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B32" w:rsidRDefault="000A7B84">
      <w:pPr>
        <w:pStyle w:val="Titolo1"/>
        <w:spacing w:before="100" w:line="274" w:lineRule="exact"/>
        <w:ind w:left="6353"/>
      </w:pPr>
      <w:r>
        <w:rPr>
          <w:noProof/>
          <w:lang w:eastAsia="it-IT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-1449</wp:posOffset>
            </wp:positionV>
            <wp:extent cx="1595120" cy="955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335B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508.65pt;margin-top:804.25pt;width:52.95pt;height:20.9pt;z-index:15729664;mso-position-horizontal-relative:page;mso-position-vertical-relative:page" fillcolor="#bebebe" stroked="f">
            <v:textbox inset="0,0,0,0">
              <w:txbxContent>
                <w:p w:rsidR="000A7B84" w:rsidRDefault="000A7B84">
                  <w:pPr>
                    <w:spacing w:before="73"/>
                    <w:ind w:left="117"/>
                  </w:pPr>
                  <w: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color w:val="7E7E7E"/>
        </w:rPr>
        <w:t>Servizio</w:t>
      </w:r>
      <w:r>
        <w:rPr>
          <w:color w:val="7E7E7E"/>
          <w:spacing w:val="-9"/>
        </w:rPr>
        <w:t xml:space="preserve"> </w:t>
      </w:r>
      <w:r>
        <w:rPr>
          <w:color w:val="7E7E7E"/>
        </w:rPr>
        <w:t>di</w:t>
      </w:r>
      <w:r>
        <w:rPr>
          <w:color w:val="7E7E7E"/>
          <w:spacing w:val="-8"/>
        </w:rPr>
        <w:t xml:space="preserve"> </w:t>
      </w:r>
      <w:r>
        <w:rPr>
          <w:color w:val="7E7E7E"/>
        </w:rPr>
        <w:t>Genetica</w:t>
      </w:r>
      <w:r>
        <w:rPr>
          <w:color w:val="7E7E7E"/>
          <w:spacing w:val="-10"/>
        </w:rPr>
        <w:t xml:space="preserve"> </w:t>
      </w:r>
      <w:r>
        <w:rPr>
          <w:color w:val="7E7E7E"/>
        </w:rPr>
        <w:t>Medica</w:t>
      </w:r>
    </w:p>
    <w:p w:rsidR="00194B32" w:rsidRDefault="000A7B84">
      <w:pPr>
        <w:spacing w:line="205" w:lineRule="exact"/>
        <w:ind w:left="6255"/>
        <w:rPr>
          <w:rFonts w:ascii="Arial"/>
          <w:b/>
          <w:sz w:val="18"/>
        </w:rPr>
      </w:pPr>
      <w:r>
        <w:rPr>
          <w:rFonts w:ascii="Arial"/>
          <w:b/>
          <w:color w:val="7E7E7E"/>
          <w:sz w:val="18"/>
        </w:rPr>
        <w:t>ARTEMISIA</w:t>
      </w:r>
      <w:r>
        <w:rPr>
          <w:rFonts w:ascii="Arial"/>
          <w:b/>
          <w:color w:val="7E7E7E"/>
          <w:spacing w:val="-8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SPA</w:t>
      </w:r>
      <w:r>
        <w:rPr>
          <w:rFonts w:ascii="Arial"/>
          <w:b/>
          <w:color w:val="7E7E7E"/>
          <w:spacing w:val="-7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-</w:t>
      </w:r>
      <w:r>
        <w:rPr>
          <w:rFonts w:ascii="Arial"/>
          <w:b/>
          <w:color w:val="7E7E7E"/>
          <w:spacing w:val="-6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P.</w:t>
      </w:r>
      <w:r>
        <w:rPr>
          <w:rFonts w:ascii="Arial"/>
          <w:b/>
          <w:color w:val="7E7E7E"/>
          <w:spacing w:val="-5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IVA</w:t>
      </w:r>
      <w:r>
        <w:rPr>
          <w:rFonts w:ascii="Arial"/>
          <w:b/>
          <w:color w:val="7E7E7E"/>
          <w:spacing w:val="-8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00929551000</w:t>
      </w:r>
    </w:p>
    <w:p w:rsidR="00194B32" w:rsidRDefault="000A7B84">
      <w:pPr>
        <w:spacing w:before="4"/>
        <w:ind w:left="5705" w:right="708"/>
        <w:jc w:val="center"/>
        <w:rPr>
          <w:rFonts w:ascii="Arial MT"/>
          <w:sz w:val="16"/>
        </w:rPr>
      </w:pPr>
      <w:r>
        <w:rPr>
          <w:rFonts w:ascii="Arial MT"/>
          <w:color w:val="7E7E7E"/>
          <w:sz w:val="16"/>
        </w:rPr>
        <w:t>00198</w:t>
      </w:r>
      <w:r>
        <w:rPr>
          <w:rFonts w:ascii="Arial MT"/>
          <w:color w:val="7E7E7E"/>
          <w:spacing w:val="-6"/>
          <w:sz w:val="16"/>
        </w:rPr>
        <w:t xml:space="preserve"> </w:t>
      </w:r>
      <w:r>
        <w:rPr>
          <w:rFonts w:ascii="Arial MT"/>
          <w:color w:val="7E7E7E"/>
          <w:sz w:val="16"/>
        </w:rPr>
        <w:t>ROMA</w:t>
      </w:r>
      <w:r>
        <w:rPr>
          <w:rFonts w:ascii="Arial MT"/>
          <w:color w:val="7E7E7E"/>
          <w:spacing w:val="-4"/>
          <w:sz w:val="16"/>
        </w:rPr>
        <w:t xml:space="preserve"> </w:t>
      </w:r>
      <w:r>
        <w:rPr>
          <w:rFonts w:ascii="Arial MT"/>
          <w:color w:val="7E7E7E"/>
          <w:sz w:val="16"/>
        </w:rPr>
        <w:t>-</w:t>
      </w:r>
      <w:r>
        <w:rPr>
          <w:rFonts w:ascii="Arial MT"/>
          <w:color w:val="7E7E7E"/>
          <w:spacing w:val="-9"/>
          <w:sz w:val="16"/>
        </w:rPr>
        <w:t xml:space="preserve"> </w:t>
      </w:r>
      <w:r>
        <w:rPr>
          <w:rFonts w:ascii="Arial MT"/>
          <w:color w:val="7E7E7E"/>
          <w:sz w:val="16"/>
        </w:rPr>
        <w:t>Viale</w:t>
      </w:r>
      <w:r>
        <w:rPr>
          <w:rFonts w:ascii="Arial MT"/>
          <w:color w:val="7E7E7E"/>
          <w:spacing w:val="-4"/>
          <w:sz w:val="16"/>
        </w:rPr>
        <w:t xml:space="preserve"> </w:t>
      </w:r>
      <w:r>
        <w:rPr>
          <w:rFonts w:ascii="Arial MT"/>
          <w:color w:val="7E7E7E"/>
          <w:sz w:val="16"/>
        </w:rPr>
        <w:t>Liegi,</w:t>
      </w:r>
      <w:r>
        <w:rPr>
          <w:rFonts w:ascii="Arial MT"/>
          <w:color w:val="7E7E7E"/>
          <w:spacing w:val="-5"/>
          <w:sz w:val="16"/>
        </w:rPr>
        <w:t xml:space="preserve"> </w:t>
      </w:r>
      <w:r>
        <w:rPr>
          <w:rFonts w:ascii="Arial MT"/>
          <w:color w:val="7E7E7E"/>
          <w:sz w:val="16"/>
        </w:rPr>
        <w:t>45</w:t>
      </w:r>
    </w:p>
    <w:p w:rsidR="00194B32" w:rsidRDefault="000A7B84">
      <w:pPr>
        <w:spacing w:before="1" w:line="242" w:lineRule="auto"/>
        <w:ind w:left="5537" w:right="584" w:firstLine="1"/>
        <w:jc w:val="center"/>
        <w:rPr>
          <w:rFonts w:ascii="Arial MT"/>
          <w:sz w:val="18"/>
        </w:rPr>
      </w:pPr>
      <w:proofErr w:type="spellStart"/>
      <w:r>
        <w:rPr>
          <w:rFonts w:ascii="Arial MT"/>
          <w:color w:val="7E7E7E"/>
          <w:sz w:val="16"/>
        </w:rPr>
        <w:t>Tel</w:t>
      </w:r>
      <w:proofErr w:type="spellEnd"/>
      <w:r>
        <w:rPr>
          <w:rFonts w:ascii="Arial MT"/>
          <w:color w:val="7E7E7E"/>
          <w:sz w:val="16"/>
        </w:rPr>
        <w:t xml:space="preserve"> 06 85 05 804-5-6 | Centralino 06 85 05 (</w:t>
      </w:r>
      <w:proofErr w:type="spellStart"/>
      <w:r>
        <w:rPr>
          <w:rFonts w:ascii="Arial MT"/>
          <w:color w:val="7E7E7E"/>
          <w:sz w:val="16"/>
        </w:rPr>
        <w:t>r.a.</w:t>
      </w:r>
      <w:proofErr w:type="spellEnd"/>
      <w:r>
        <w:rPr>
          <w:rFonts w:ascii="Arial MT"/>
          <w:color w:val="7E7E7E"/>
          <w:sz w:val="16"/>
        </w:rPr>
        <w:t>)</w:t>
      </w:r>
      <w:r>
        <w:rPr>
          <w:rFonts w:ascii="Arial MT"/>
          <w:color w:val="7E7E7E"/>
          <w:spacing w:val="1"/>
          <w:sz w:val="16"/>
        </w:rPr>
        <w:t xml:space="preserve"> </w:t>
      </w:r>
      <w:hyperlink r:id="rId6">
        <w:r>
          <w:rPr>
            <w:rFonts w:ascii="Arial"/>
            <w:b/>
            <w:color w:val="7E7E7E"/>
            <w:spacing w:val="-2"/>
            <w:sz w:val="16"/>
          </w:rPr>
          <w:t xml:space="preserve">www.altamedica.it </w:t>
        </w:r>
      </w:hyperlink>
      <w:r>
        <w:rPr>
          <w:rFonts w:ascii="Arial"/>
          <w:b/>
          <w:color w:val="7E7E7E"/>
          <w:spacing w:val="-1"/>
          <w:sz w:val="16"/>
        </w:rPr>
        <w:t xml:space="preserve">- </w:t>
      </w:r>
      <w:hyperlink r:id="rId7">
        <w:r>
          <w:rPr>
            <w:rFonts w:ascii="Arial"/>
            <w:b/>
            <w:color w:val="7E7E7E"/>
            <w:spacing w:val="-1"/>
            <w:sz w:val="16"/>
          </w:rPr>
          <w:t>segreteria.geneticamedica@altamedica.it</w:t>
        </w:r>
      </w:hyperlink>
      <w:r>
        <w:rPr>
          <w:rFonts w:ascii="Arial"/>
          <w:b/>
          <w:color w:val="7E7E7E"/>
          <w:spacing w:val="-42"/>
          <w:sz w:val="16"/>
        </w:rPr>
        <w:t xml:space="preserve"> </w:t>
      </w:r>
      <w:proofErr w:type="spellStart"/>
      <w:r>
        <w:rPr>
          <w:rFonts w:ascii="Arial MT"/>
          <w:color w:val="7E7E7E"/>
          <w:sz w:val="18"/>
        </w:rPr>
        <w:t>Resp</w:t>
      </w:r>
      <w:proofErr w:type="spellEnd"/>
      <w:r>
        <w:rPr>
          <w:rFonts w:ascii="Arial MT"/>
          <w:color w:val="7E7E7E"/>
          <w:sz w:val="18"/>
        </w:rPr>
        <w:t>.</w:t>
      </w:r>
      <w:r>
        <w:rPr>
          <w:rFonts w:ascii="Arial MT"/>
          <w:color w:val="7E7E7E"/>
          <w:spacing w:val="4"/>
          <w:sz w:val="18"/>
        </w:rPr>
        <w:t xml:space="preserve"> </w:t>
      </w:r>
      <w:r>
        <w:rPr>
          <w:rFonts w:ascii="Arial MT"/>
          <w:color w:val="7E7E7E"/>
          <w:sz w:val="18"/>
        </w:rPr>
        <w:t>Dott.</w:t>
      </w:r>
      <w:r>
        <w:rPr>
          <w:rFonts w:ascii="Arial MT"/>
          <w:color w:val="7E7E7E"/>
          <w:spacing w:val="4"/>
          <w:sz w:val="18"/>
        </w:rPr>
        <w:t xml:space="preserve"> </w:t>
      </w:r>
      <w:r>
        <w:rPr>
          <w:rFonts w:ascii="Arial MT"/>
          <w:color w:val="7E7E7E"/>
          <w:sz w:val="18"/>
        </w:rPr>
        <w:t>Alvaro</w:t>
      </w:r>
      <w:r>
        <w:rPr>
          <w:rFonts w:ascii="Arial MT"/>
          <w:color w:val="7E7E7E"/>
          <w:spacing w:val="5"/>
          <w:sz w:val="18"/>
        </w:rPr>
        <w:t xml:space="preserve"> </w:t>
      </w:r>
      <w:r>
        <w:rPr>
          <w:rFonts w:ascii="Arial MT"/>
          <w:color w:val="7E7E7E"/>
          <w:sz w:val="18"/>
        </w:rPr>
        <w:t>Mesoraca</w:t>
      </w:r>
    </w:p>
    <w:p w:rsidR="00194B32" w:rsidRDefault="000A7B84">
      <w:pPr>
        <w:spacing w:line="198" w:lineRule="exact"/>
        <w:ind w:left="5707" w:right="708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7E7E7E"/>
          <w:sz w:val="18"/>
        </w:rPr>
        <w:t>Certificazione</w:t>
      </w:r>
      <w:r>
        <w:rPr>
          <w:rFonts w:ascii="Arial" w:hAnsi="Arial"/>
          <w:i/>
          <w:color w:val="7E7E7E"/>
          <w:spacing w:val="-5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di</w:t>
      </w:r>
      <w:r>
        <w:rPr>
          <w:rFonts w:ascii="Arial" w:hAnsi="Arial"/>
          <w:i/>
          <w:color w:val="7E7E7E"/>
          <w:spacing w:val="-5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Qualità</w:t>
      </w:r>
      <w:r>
        <w:rPr>
          <w:rFonts w:ascii="Arial" w:hAnsi="Arial"/>
          <w:i/>
          <w:color w:val="7E7E7E"/>
          <w:spacing w:val="-2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UNI</w:t>
      </w:r>
      <w:r>
        <w:rPr>
          <w:rFonts w:ascii="Arial" w:hAnsi="Arial"/>
          <w:i/>
          <w:color w:val="7E7E7E"/>
          <w:spacing w:val="-6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EN</w:t>
      </w:r>
      <w:r>
        <w:rPr>
          <w:rFonts w:ascii="Arial" w:hAnsi="Arial"/>
          <w:i/>
          <w:color w:val="7E7E7E"/>
          <w:spacing w:val="-3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ISO</w:t>
      </w:r>
      <w:r>
        <w:rPr>
          <w:rFonts w:ascii="Arial" w:hAnsi="Arial"/>
          <w:i/>
          <w:color w:val="7E7E7E"/>
          <w:spacing w:val="-7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9001</w:t>
      </w:r>
    </w:p>
    <w:p w:rsidR="00194B32" w:rsidRDefault="00194B32">
      <w:pPr>
        <w:pStyle w:val="Corpotesto"/>
        <w:spacing w:before="3"/>
        <w:rPr>
          <w:rFonts w:ascii="Arial"/>
          <w:i/>
          <w:sz w:val="19"/>
        </w:rPr>
      </w:pPr>
    </w:p>
    <w:p w:rsidR="000A7B84" w:rsidRDefault="000A7B84">
      <w:pPr>
        <w:spacing w:before="52"/>
        <w:ind w:left="628" w:right="708"/>
        <w:jc w:val="center"/>
        <w:rPr>
          <w:sz w:val="24"/>
        </w:rPr>
      </w:pPr>
    </w:p>
    <w:p w:rsidR="00194B32" w:rsidRDefault="000A7B84">
      <w:pPr>
        <w:spacing w:before="52"/>
        <w:ind w:left="628" w:right="708"/>
        <w:jc w:val="center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tuo</w:t>
      </w:r>
      <w:r>
        <w:rPr>
          <w:spacing w:val="-3"/>
          <w:sz w:val="24"/>
        </w:rPr>
        <w:t xml:space="preserve"> </w:t>
      </w:r>
      <w:r>
        <w:rPr>
          <w:sz w:val="24"/>
        </w:rPr>
        <w:t>profilo</w:t>
      </w:r>
      <w:r>
        <w:rPr>
          <w:spacing w:val="-1"/>
          <w:sz w:val="24"/>
        </w:rPr>
        <w:t xml:space="preserve"> </w:t>
      </w:r>
      <w:r>
        <w:rPr>
          <w:sz w:val="24"/>
        </w:rPr>
        <w:t>genetico</w:t>
      </w:r>
      <w:r>
        <w:rPr>
          <w:spacing w:val="-3"/>
          <w:sz w:val="24"/>
        </w:rPr>
        <w:t xml:space="preserve"> </w:t>
      </w:r>
      <w:r>
        <w:rPr>
          <w:sz w:val="24"/>
        </w:rPr>
        <w:t>ha</w:t>
      </w:r>
      <w:r>
        <w:rPr>
          <w:spacing w:val="-5"/>
          <w:sz w:val="24"/>
        </w:rPr>
        <w:t xml:space="preserve"> </w:t>
      </w:r>
      <w:r>
        <w:rPr>
          <w:sz w:val="24"/>
        </w:rPr>
        <w:t>evidenziato</w:t>
      </w:r>
    </w:p>
    <w:p w:rsidR="00194B32" w:rsidRDefault="00194B32">
      <w:pPr>
        <w:pStyle w:val="Corpotesto"/>
        <w:spacing w:before="8"/>
        <w:rPr>
          <w:sz w:val="23"/>
        </w:rPr>
      </w:pPr>
    </w:p>
    <w:p w:rsidR="00194B32" w:rsidRDefault="000A7B84">
      <w:pPr>
        <w:pStyle w:val="Titolo1"/>
        <w:ind w:right="708"/>
        <w:jc w:val="center"/>
      </w:pPr>
      <w:r>
        <w:t>UNA</w:t>
      </w:r>
      <w:r>
        <w:rPr>
          <w:spacing w:val="-16"/>
        </w:rPr>
        <w:t xml:space="preserve"> </w:t>
      </w:r>
      <w:r>
        <w:t>PREDISPOSIZIONE</w:t>
      </w:r>
      <w:r>
        <w:rPr>
          <w:spacing w:val="-9"/>
        </w:rPr>
        <w:t xml:space="preserve"> </w:t>
      </w:r>
      <w:r>
        <w:t>GENETICA</w:t>
      </w:r>
      <w:r>
        <w:rPr>
          <w:spacing w:val="-14"/>
        </w:rPr>
        <w:t xml:space="preserve"> </w:t>
      </w:r>
      <w:r>
        <w:t>AD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LENTO</w:t>
      </w:r>
      <w:r>
        <w:rPr>
          <w:spacing w:val="-11"/>
        </w:rPr>
        <w:t xml:space="preserve"> </w:t>
      </w:r>
      <w:r>
        <w:t>METABOLISMO</w:t>
      </w:r>
      <w:r>
        <w:rPr>
          <w:spacing w:val="-10"/>
        </w:rPr>
        <w:t xml:space="preserve"> </w:t>
      </w:r>
      <w:r>
        <w:t>DELL’ALCOOL</w:t>
      </w:r>
    </w:p>
    <w:p w:rsidR="00D30F87" w:rsidRDefault="00D30F87">
      <w:pPr>
        <w:pStyle w:val="Titolo1"/>
        <w:ind w:right="708"/>
        <w:jc w:val="center"/>
      </w:pPr>
    </w:p>
    <w:p w:rsidR="00194B32" w:rsidRDefault="00194B32">
      <w:pPr>
        <w:pStyle w:val="Corpotesto"/>
        <w:spacing w:before="4"/>
        <w:rPr>
          <w:rFonts w:ascii="Arial"/>
          <w:b/>
          <w:sz w:val="21"/>
        </w:rPr>
      </w:pPr>
    </w:p>
    <w:p w:rsidR="00194B32" w:rsidRDefault="000A7B84">
      <w:pPr>
        <w:pStyle w:val="Corpotesto"/>
        <w:spacing w:before="1"/>
        <w:ind w:left="119"/>
        <w:jc w:val="both"/>
      </w:pPr>
      <w:r>
        <w:t>Secondo il tuo profilo genetico il</w:t>
      </w:r>
      <w:r>
        <w:rPr>
          <w:spacing w:val="-2"/>
        </w:rPr>
        <w:t xml:space="preserve"> </w:t>
      </w:r>
      <w:r>
        <w:t>tuo</w:t>
      </w:r>
      <w:r>
        <w:rPr>
          <w:spacing w:val="-2"/>
        </w:rPr>
        <w:t xml:space="preserve"> </w:t>
      </w:r>
      <w:r>
        <w:t>metabolismo</w:t>
      </w:r>
      <w:r>
        <w:rPr>
          <w:spacing w:val="-1"/>
        </w:rPr>
        <w:t xml:space="preserve"> </w:t>
      </w:r>
      <w:r>
        <w:t>potrebbe</w:t>
      </w:r>
      <w:r>
        <w:rPr>
          <w:spacing w:val="-3"/>
        </w:rPr>
        <w:t xml:space="preserve"> </w:t>
      </w:r>
      <w:r>
        <w:t>avere</w:t>
      </w:r>
      <w:r>
        <w:rPr>
          <w:spacing w:val="-3"/>
        </w:rPr>
        <w:t xml:space="preserve"> </w:t>
      </w:r>
      <w:r>
        <w:t>difficoltà</w:t>
      </w:r>
      <w:r>
        <w:rPr>
          <w:spacing w:val="-2"/>
        </w:rPr>
        <w:t xml:space="preserve"> </w:t>
      </w:r>
      <w:r>
        <w:t>nel</w:t>
      </w:r>
      <w:r>
        <w:rPr>
          <w:spacing w:val="-2"/>
        </w:rPr>
        <w:t xml:space="preserve"> </w:t>
      </w:r>
      <w:r>
        <w:t>convertire</w:t>
      </w:r>
      <w:r>
        <w:rPr>
          <w:spacing w:val="-3"/>
        </w:rPr>
        <w:t xml:space="preserve"> </w:t>
      </w:r>
      <w:r>
        <w:t>l'acetaldeide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acetato.</w:t>
      </w:r>
    </w:p>
    <w:p w:rsidR="00194B32" w:rsidRDefault="00194B32">
      <w:pPr>
        <w:pStyle w:val="Corpotesto"/>
        <w:spacing w:before="1"/>
      </w:pPr>
    </w:p>
    <w:p w:rsidR="000A7B84" w:rsidRDefault="000A7B84" w:rsidP="000A7B84">
      <w:pPr>
        <w:pStyle w:val="Corpotesto"/>
        <w:spacing w:before="11"/>
        <w:ind w:left="119"/>
      </w:pPr>
      <w:r>
        <w:t xml:space="preserve">I tuoi geni hanno dimostrato che il tuo corpo in particolare potrebbe avere una capacità ridotta </w:t>
      </w:r>
      <w:r w:rsidR="0008335B">
        <w:t>nel</w:t>
      </w:r>
      <w:bookmarkStart w:id="0" w:name="_GoBack"/>
      <w:bookmarkEnd w:id="0"/>
      <w:r>
        <w:t xml:space="preserve"> metabolizzare l'alcol, il che può portare a un accumulo di acetaldeide, una sostanza che può causare stress per organi come il fegato. </w:t>
      </w:r>
    </w:p>
    <w:p w:rsidR="000A7B84" w:rsidRDefault="000A7B84" w:rsidP="000A7B84">
      <w:pPr>
        <w:pStyle w:val="Corpotesto"/>
        <w:spacing w:before="11"/>
        <w:ind w:left="119"/>
      </w:pPr>
    </w:p>
    <w:p w:rsidR="00194B32" w:rsidRDefault="000A7B84">
      <w:pPr>
        <w:pStyle w:val="Corpotesto"/>
        <w:ind w:left="119" w:right="199"/>
        <w:jc w:val="both"/>
      </w:pPr>
      <w:r>
        <w:t>L'alcool è metabolizzato mediante un enzima</w:t>
      </w:r>
      <w:r>
        <w:rPr>
          <w:spacing w:val="45"/>
        </w:rPr>
        <w:t xml:space="preserve"> </w:t>
      </w:r>
      <w:r>
        <w:t>chiamato “alcool deidrogenasi”</w:t>
      </w:r>
      <w:r>
        <w:rPr>
          <w:spacing w:val="1"/>
        </w:rPr>
        <w:t xml:space="preserve"> </w:t>
      </w:r>
      <w:r>
        <w:t>che,</w:t>
      </w:r>
      <w:r>
        <w:rPr>
          <w:spacing w:val="-1"/>
        </w:rPr>
        <w:t xml:space="preserve"> </w:t>
      </w:r>
      <w:r>
        <w:t>nei casi</w:t>
      </w:r>
      <w:r>
        <w:rPr>
          <w:spacing w:val="-1"/>
        </w:rPr>
        <w:t xml:space="preserve"> </w:t>
      </w:r>
      <w:r>
        <w:t>di alta</w:t>
      </w:r>
      <w:r>
        <w:rPr>
          <w:spacing w:val="-1"/>
        </w:rPr>
        <w:t xml:space="preserve"> </w:t>
      </w:r>
      <w:r>
        <w:t>sensibilità,</w:t>
      </w:r>
      <w:r>
        <w:rPr>
          <w:spacing w:val="2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 quantità</w:t>
      </w:r>
      <w:r>
        <w:rPr>
          <w:spacing w:val="-1"/>
        </w:rPr>
        <w:t xml:space="preserve"> </w:t>
      </w:r>
      <w:r>
        <w:t>ridotta</w:t>
      </w:r>
      <w:r>
        <w:rPr>
          <w:spacing w:val="-2"/>
        </w:rPr>
        <w:t xml:space="preserve"> </w:t>
      </w:r>
      <w:r>
        <w:t>rispetto alla</w:t>
      </w:r>
      <w:r>
        <w:rPr>
          <w:spacing w:val="-1"/>
        </w:rPr>
        <w:t xml:space="preserve"> </w:t>
      </w:r>
      <w:r>
        <w:t>popolazione</w:t>
      </w:r>
      <w:r>
        <w:rPr>
          <w:spacing w:val="8"/>
        </w:rPr>
        <w:t xml:space="preserve"> </w:t>
      </w:r>
      <w:r>
        <w:t>media.</w:t>
      </w:r>
    </w:p>
    <w:p w:rsidR="00194B32" w:rsidRDefault="00194B32">
      <w:pPr>
        <w:pStyle w:val="Corpotesto"/>
        <w:spacing w:before="7"/>
        <w:rPr>
          <w:rFonts w:ascii="Arial"/>
          <w:i/>
          <w:sz w:val="18"/>
        </w:rPr>
      </w:pPr>
    </w:p>
    <w:p w:rsidR="000A7B84" w:rsidRDefault="000A7B84" w:rsidP="000A7B84">
      <w:pPr>
        <w:pStyle w:val="Corpotesto"/>
        <w:spacing w:before="11"/>
        <w:ind w:left="119"/>
      </w:pPr>
    </w:p>
    <w:p w:rsidR="000A7B84" w:rsidRDefault="000A7B84" w:rsidP="000A7B84">
      <w:pPr>
        <w:pStyle w:val="Corpotesto"/>
        <w:spacing w:before="11"/>
        <w:ind w:left="119"/>
      </w:pPr>
      <w:r>
        <w:t>Questo significa che se mai venissi esposto all'alcol in futuro, il tuo corpo potrebbe impiegare più tempo a processarlo, con effetti potenzialmente negativi sul tuo benessere.</w:t>
      </w:r>
    </w:p>
    <w:p w:rsidR="00D30F87" w:rsidRDefault="00D30F87" w:rsidP="000A7B84">
      <w:pPr>
        <w:pStyle w:val="Corpotesto"/>
        <w:spacing w:before="11"/>
        <w:ind w:left="119"/>
      </w:pPr>
    </w:p>
    <w:p w:rsidR="00194B32" w:rsidRDefault="000A7B84" w:rsidP="000A7B84">
      <w:pPr>
        <w:pStyle w:val="Corpotesto"/>
        <w:spacing w:before="11"/>
        <w:ind w:left="119"/>
      </w:pPr>
      <w:r>
        <w:t>Essendo una predisposizione genetica, è importante essere consapevoli di questo rischio e fare attenzione in situazioni future.</w:t>
      </w:r>
    </w:p>
    <w:p w:rsidR="000A7B84" w:rsidRDefault="000A7B84">
      <w:pPr>
        <w:pStyle w:val="Corpotesto"/>
        <w:spacing w:before="11"/>
      </w:pPr>
    </w:p>
    <w:p w:rsidR="000A7B84" w:rsidRDefault="000A7B84">
      <w:pPr>
        <w:pStyle w:val="Corpotesto"/>
        <w:spacing w:before="11"/>
        <w:rPr>
          <w:sz w:val="19"/>
        </w:rPr>
      </w:pPr>
    </w:p>
    <w:p w:rsidR="00194B32" w:rsidRDefault="00194B32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0A7B84" w:rsidRDefault="000A7B84">
      <w:pPr>
        <w:pStyle w:val="Corpotesto"/>
        <w:spacing w:before="9"/>
        <w:rPr>
          <w:sz w:val="19"/>
        </w:rPr>
      </w:pPr>
    </w:p>
    <w:p w:rsidR="00194B32" w:rsidRDefault="000A7B84" w:rsidP="00D30F87">
      <w:pPr>
        <w:pStyle w:val="Titolo2"/>
        <w:ind w:left="119"/>
      </w:pPr>
      <w:r>
        <w:t>Bibliografia</w:t>
      </w:r>
    </w:p>
    <w:p w:rsidR="00194B32" w:rsidRPr="00D30F87" w:rsidRDefault="00D30F87" w:rsidP="00D30F87">
      <w:pPr>
        <w:pStyle w:val="Corpotesto"/>
        <w:ind w:left="119"/>
        <w:rPr>
          <w:i/>
          <w:sz w:val="18"/>
          <w:szCs w:val="22"/>
        </w:rPr>
      </w:pPr>
      <w:proofErr w:type="spellStart"/>
      <w:r w:rsidRPr="00D30F87">
        <w:rPr>
          <w:i/>
          <w:sz w:val="18"/>
          <w:szCs w:val="22"/>
        </w:rPr>
        <w:t>Rwere</w:t>
      </w:r>
      <w:proofErr w:type="spellEnd"/>
      <w:r w:rsidRPr="00D30F87">
        <w:rPr>
          <w:i/>
          <w:sz w:val="18"/>
          <w:szCs w:val="22"/>
        </w:rPr>
        <w:t xml:space="preserve">, F., White, J.R., </w:t>
      </w:r>
      <w:proofErr w:type="spellStart"/>
      <w:r w:rsidRPr="00D30F87">
        <w:rPr>
          <w:i/>
          <w:sz w:val="18"/>
          <w:szCs w:val="22"/>
        </w:rPr>
        <w:t>Hell</w:t>
      </w:r>
      <w:proofErr w:type="spellEnd"/>
      <w:r w:rsidRPr="00D30F87">
        <w:rPr>
          <w:i/>
          <w:sz w:val="18"/>
          <w:szCs w:val="22"/>
        </w:rPr>
        <w:t>, R.C.R. et al. </w:t>
      </w:r>
      <w:proofErr w:type="spellStart"/>
      <w:r w:rsidRPr="00D30F87">
        <w:rPr>
          <w:i/>
          <w:sz w:val="18"/>
          <w:szCs w:val="22"/>
        </w:rPr>
        <w:t>Uncovering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newly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identified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aldehyde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dehydrogenase</w:t>
      </w:r>
      <w:proofErr w:type="spellEnd"/>
      <w:r w:rsidRPr="00D30F87">
        <w:rPr>
          <w:i/>
          <w:sz w:val="18"/>
          <w:szCs w:val="22"/>
        </w:rPr>
        <w:t xml:space="preserve"> 2 </w:t>
      </w:r>
      <w:proofErr w:type="spellStart"/>
      <w:r w:rsidRPr="00D30F87">
        <w:rPr>
          <w:i/>
          <w:sz w:val="18"/>
          <w:szCs w:val="22"/>
        </w:rPr>
        <w:t>genetic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variants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that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lead</w:t>
      </w:r>
      <w:proofErr w:type="spellEnd"/>
      <w:r w:rsidRPr="00D30F87">
        <w:rPr>
          <w:i/>
          <w:sz w:val="18"/>
          <w:szCs w:val="22"/>
        </w:rPr>
        <w:t xml:space="preserve"> to </w:t>
      </w:r>
      <w:proofErr w:type="spellStart"/>
      <w:r w:rsidRPr="00D30F87">
        <w:rPr>
          <w:i/>
          <w:sz w:val="18"/>
          <w:szCs w:val="22"/>
        </w:rPr>
        <w:t>acetaldehyde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accumulation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after</w:t>
      </w:r>
      <w:proofErr w:type="spellEnd"/>
      <w:r w:rsidRPr="00D30F87">
        <w:rPr>
          <w:i/>
          <w:sz w:val="18"/>
          <w:szCs w:val="22"/>
        </w:rPr>
        <w:t xml:space="preserve"> an </w:t>
      </w:r>
      <w:proofErr w:type="spellStart"/>
      <w:r w:rsidRPr="00D30F87">
        <w:rPr>
          <w:i/>
          <w:sz w:val="18"/>
          <w:szCs w:val="22"/>
        </w:rPr>
        <w:t>alcohol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challenge</w:t>
      </w:r>
      <w:proofErr w:type="spellEnd"/>
      <w:r w:rsidRPr="00D30F87">
        <w:rPr>
          <w:i/>
          <w:sz w:val="18"/>
          <w:szCs w:val="22"/>
        </w:rPr>
        <w:t xml:space="preserve">. J </w:t>
      </w:r>
      <w:proofErr w:type="spellStart"/>
      <w:r w:rsidRPr="00D30F87">
        <w:rPr>
          <w:i/>
          <w:sz w:val="18"/>
          <w:szCs w:val="22"/>
        </w:rPr>
        <w:t>Transl</w:t>
      </w:r>
      <w:proofErr w:type="spellEnd"/>
      <w:r w:rsidRPr="00D30F87">
        <w:rPr>
          <w:i/>
          <w:sz w:val="18"/>
          <w:szCs w:val="22"/>
        </w:rPr>
        <w:t xml:space="preserve"> </w:t>
      </w:r>
      <w:proofErr w:type="spellStart"/>
      <w:r w:rsidRPr="00D30F87">
        <w:rPr>
          <w:i/>
          <w:sz w:val="18"/>
          <w:szCs w:val="22"/>
        </w:rPr>
        <w:t>Med</w:t>
      </w:r>
      <w:proofErr w:type="spellEnd"/>
      <w:r w:rsidRPr="00D30F87">
        <w:rPr>
          <w:i/>
          <w:sz w:val="18"/>
          <w:szCs w:val="22"/>
        </w:rPr>
        <w:t> 22, 697 (2024). https://doi.org/10.1186/s12967-024-05507-x</w:t>
      </w:r>
    </w:p>
    <w:p w:rsidR="00194B32" w:rsidRDefault="00194B32">
      <w:pPr>
        <w:pStyle w:val="Corpotesto"/>
      </w:pPr>
    </w:p>
    <w:p w:rsidR="00194B32" w:rsidRDefault="00194B32">
      <w:pPr>
        <w:pStyle w:val="Corpotesto"/>
      </w:pPr>
    </w:p>
    <w:p w:rsidR="00D30F87" w:rsidRDefault="00D30F87">
      <w:pPr>
        <w:pStyle w:val="Corpotesto"/>
      </w:pPr>
    </w:p>
    <w:p w:rsidR="00194B32" w:rsidRDefault="00194B32">
      <w:pPr>
        <w:pStyle w:val="Corpotesto"/>
      </w:pPr>
    </w:p>
    <w:p w:rsidR="00194B32" w:rsidRDefault="0008335B">
      <w:pPr>
        <w:pStyle w:val="Corpotesto"/>
        <w:spacing w:before="7"/>
        <w:rPr>
          <w:sz w:val="21"/>
        </w:rPr>
      </w:pPr>
      <w:r>
        <w:pict>
          <v:rect id="_x0000_s1026" style="position:absolute;margin-left:36.95pt;margin-top:15.15pt;width:471.7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194B32" w:rsidRDefault="000A7B84">
      <w:pPr>
        <w:spacing w:before="39"/>
        <w:ind w:left="253"/>
        <w:rPr>
          <w:rFonts w:ascii="Arial"/>
          <w:i/>
          <w:sz w:val="16"/>
        </w:rPr>
      </w:pPr>
      <w:r>
        <w:rPr>
          <w:rFonts w:ascii="Arial"/>
          <w:i/>
          <w:sz w:val="16"/>
        </w:rPr>
        <w:t>Referto</w:t>
      </w:r>
      <w:r>
        <w:rPr>
          <w:rFonts w:ascii="Arial"/>
          <w:i/>
          <w:spacing w:val="-9"/>
          <w:sz w:val="16"/>
        </w:rPr>
        <w:t xml:space="preserve"> </w:t>
      </w:r>
      <w:r>
        <w:rPr>
          <w:rFonts w:ascii="Arial"/>
          <w:i/>
          <w:sz w:val="16"/>
        </w:rPr>
        <w:t>emesso</w:t>
      </w:r>
      <w:r>
        <w:rPr>
          <w:rFonts w:ascii="Arial"/>
          <w:i/>
          <w:spacing w:val="-11"/>
          <w:sz w:val="16"/>
        </w:rPr>
        <w:t xml:space="preserve"> </w:t>
      </w:r>
      <w:r>
        <w:rPr>
          <w:rFonts w:ascii="Arial"/>
          <w:i/>
          <w:sz w:val="16"/>
        </w:rPr>
        <w:t>dal</w:t>
      </w:r>
      <w:r>
        <w:rPr>
          <w:rFonts w:ascii="Arial"/>
          <w:i/>
          <w:spacing w:val="-5"/>
          <w:sz w:val="16"/>
        </w:rPr>
        <w:t xml:space="preserve"> </w:t>
      </w:r>
      <w:r>
        <w:rPr>
          <w:rFonts w:ascii="Arial"/>
          <w:b/>
          <w:i/>
          <w:sz w:val="16"/>
        </w:rPr>
        <w:t>Centro</w:t>
      </w:r>
      <w:r>
        <w:rPr>
          <w:rFonts w:ascii="Arial"/>
          <w:b/>
          <w:i/>
          <w:spacing w:val="-10"/>
          <w:sz w:val="16"/>
        </w:rPr>
        <w:t xml:space="preserve"> </w:t>
      </w:r>
      <w:proofErr w:type="spellStart"/>
      <w:r>
        <w:rPr>
          <w:rFonts w:ascii="Arial"/>
          <w:b/>
          <w:i/>
          <w:sz w:val="16"/>
        </w:rPr>
        <w:t>Altamedica</w:t>
      </w:r>
      <w:proofErr w:type="spellEnd"/>
      <w:r>
        <w:rPr>
          <w:rFonts w:ascii="Arial"/>
          <w:b/>
          <w:i/>
          <w:spacing w:val="-8"/>
          <w:sz w:val="16"/>
        </w:rPr>
        <w:t xml:space="preserve"> </w:t>
      </w:r>
      <w:r>
        <w:rPr>
          <w:rFonts w:ascii="Arial"/>
          <w:i/>
          <w:sz w:val="16"/>
        </w:rPr>
        <w:t>di</w:t>
      </w:r>
      <w:r>
        <w:rPr>
          <w:rFonts w:ascii="Arial"/>
          <w:i/>
          <w:spacing w:val="-7"/>
          <w:sz w:val="16"/>
        </w:rPr>
        <w:t xml:space="preserve"> </w:t>
      </w:r>
      <w:r>
        <w:rPr>
          <w:rFonts w:ascii="Arial"/>
          <w:i/>
          <w:sz w:val="16"/>
        </w:rPr>
        <w:t>Roma</w:t>
      </w:r>
    </w:p>
    <w:sectPr w:rsidR="00194B32">
      <w:type w:val="continuous"/>
      <w:pgSz w:w="11920" w:h="16850"/>
      <w:pgMar w:top="720" w:right="56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194B32"/>
    <w:rsid w:val="0008335B"/>
    <w:rsid w:val="000A7B84"/>
    <w:rsid w:val="00194B32"/>
    <w:rsid w:val="00D3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62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62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8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greteria.geneticamedica@altamedica.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ltamedica.i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WPCubed PDF Viewer Document</vt:lpstr>
    </vt:vector>
  </TitlesOfParts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creator>Alessandra</dc:creator>
  <cp:lastModifiedBy>utente</cp:lastModifiedBy>
  <cp:revision>3</cp:revision>
  <dcterms:created xsi:type="dcterms:W3CDTF">2024-09-24T10:12:00Z</dcterms:created>
  <dcterms:modified xsi:type="dcterms:W3CDTF">2024-09-25T12:40:00Z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2024-09-24T00:00:00Z</vt:filetime>
  </property>
</Properties>
</file>