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181CF56" w14:textId="77777777" w:rsidR="007C5945" w:rsidRPr="0079504B" w:rsidRDefault="00000000">
      <w:pPr>
        <w:spacing w:after="0"/>
        <w:ind w:left="776" w:right="1035"/>
        <w:jc w:val="right"/>
        <w:rPr>
          <w:lang w:val="it-IT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17EB8B6F" wp14:editId="4250E702">
            <wp:simplePos x="0" y="0"/>
            <wp:positionH relativeFrom="column">
              <wp:posOffset>492633</wp:posOffset>
            </wp:positionH>
            <wp:positionV relativeFrom="paragraph">
              <wp:posOffset>-69977</wp:posOffset>
            </wp:positionV>
            <wp:extent cx="1595120" cy="955040"/>
            <wp:effectExtent l="0" t="0" r="0" b="0"/>
            <wp:wrapSquare wrapText="bothSides"/>
            <wp:docPr id="110" name="Picture 1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Picture 110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595120" cy="955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9504B">
        <w:rPr>
          <w:rFonts w:ascii="Arial" w:eastAsia="Arial" w:hAnsi="Arial" w:cs="Arial"/>
          <w:b/>
          <w:color w:val="7F7F7F"/>
          <w:sz w:val="24"/>
          <w:lang w:val="it-IT"/>
        </w:rPr>
        <w:t>Servizio di Genetica Medica</w:t>
      </w:r>
      <w:r w:rsidRPr="0079504B">
        <w:rPr>
          <w:rFonts w:ascii="Arial" w:eastAsia="Arial" w:hAnsi="Arial" w:cs="Arial"/>
          <w:sz w:val="24"/>
          <w:lang w:val="it-IT"/>
        </w:rPr>
        <w:t xml:space="preserve"> </w:t>
      </w:r>
    </w:p>
    <w:p w14:paraId="5BFBEC69" w14:textId="77777777" w:rsidR="007C5945" w:rsidRPr="0079504B" w:rsidRDefault="00000000">
      <w:pPr>
        <w:spacing w:after="0"/>
        <w:ind w:left="776" w:right="1058"/>
        <w:jc w:val="right"/>
        <w:rPr>
          <w:lang w:val="it-IT"/>
        </w:rPr>
      </w:pPr>
      <w:r w:rsidRPr="0079504B">
        <w:rPr>
          <w:rFonts w:ascii="Arial" w:eastAsia="Arial" w:hAnsi="Arial" w:cs="Arial"/>
          <w:b/>
          <w:color w:val="7F7F7F"/>
          <w:sz w:val="18"/>
          <w:lang w:val="it-IT"/>
        </w:rPr>
        <w:t>ARTEMISIA SPA - P. IVA 00929551000</w:t>
      </w:r>
      <w:r w:rsidRPr="0079504B">
        <w:rPr>
          <w:rFonts w:ascii="Arial" w:eastAsia="Arial" w:hAnsi="Arial" w:cs="Arial"/>
          <w:sz w:val="18"/>
          <w:lang w:val="it-IT"/>
        </w:rPr>
        <w:t xml:space="preserve"> </w:t>
      </w:r>
    </w:p>
    <w:p w14:paraId="6AA94DA3" w14:textId="77777777" w:rsidR="007C5945" w:rsidRPr="0079504B" w:rsidRDefault="00000000">
      <w:pPr>
        <w:spacing w:after="0"/>
        <w:ind w:left="776"/>
        <w:rPr>
          <w:lang w:val="it-IT"/>
        </w:rPr>
      </w:pPr>
      <w:r w:rsidRPr="0079504B">
        <w:rPr>
          <w:rFonts w:ascii="Arial" w:eastAsia="Arial" w:hAnsi="Arial" w:cs="Arial"/>
          <w:color w:val="7F7F7F"/>
          <w:sz w:val="16"/>
          <w:lang w:val="it-IT"/>
        </w:rPr>
        <w:t>00198 ROMA - Viale Liegi, 45</w:t>
      </w:r>
      <w:r w:rsidRPr="0079504B">
        <w:rPr>
          <w:rFonts w:ascii="Arial" w:eastAsia="Arial" w:hAnsi="Arial" w:cs="Arial"/>
          <w:sz w:val="16"/>
          <w:lang w:val="it-IT"/>
        </w:rPr>
        <w:t xml:space="preserve"> </w:t>
      </w:r>
    </w:p>
    <w:p w14:paraId="7C1449B7" w14:textId="77777777" w:rsidR="007C5945" w:rsidRPr="0079504B" w:rsidRDefault="00000000">
      <w:pPr>
        <w:spacing w:after="0" w:line="238" w:lineRule="auto"/>
        <w:ind w:left="776" w:right="389" w:firstLine="626"/>
        <w:jc w:val="both"/>
        <w:rPr>
          <w:lang w:val="it-IT"/>
        </w:rPr>
      </w:pPr>
      <w:r w:rsidRPr="0079504B">
        <w:rPr>
          <w:rFonts w:ascii="Arial" w:eastAsia="Arial" w:hAnsi="Arial" w:cs="Arial"/>
          <w:color w:val="7F7F7F"/>
          <w:sz w:val="16"/>
          <w:lang w:val="it-IT"/>
        </w:rPr>
        <w:t>Tel 06 85 05 804-5-6 | Centralino 06 85 05 (</w:t>
      </w:r>
      <w:proofErr w:type="spellStart"/>
      <w:r w:rsidRPr="0079504B">
        <w:rPr>
          <w:rFonts w:ascii="Arial" w:eastAsia="Arial" w:hAnsi="Arial" w:cs="Arial"/>
          <w:color w:val="7F7F7F"/>
          <w:sz w:val="16"/>
          <w:lang w:val="it-IT"/>
        </w:rPr>
        <w:t>r.a.</w:t>
      </w:r>
      <w:proofErr w:type="spellEnd"/>
      <w:r w:rsidRPr="0079504B">
        <w:rPr>
          <w:rFonts w:ascii="Arial" w:eastAsia="Arial" w:hAnsi="Arial" w:cs="Arial"/>
          <w:color w:val="7F7F7F"/>
          <w:sz w:val="16"/>
          <w:lang w:val="it-IT"/>
        </w:rPr>
        <w:t xml:space="preserve">)  </w:t>
      </w:r>
      <w:r w:rsidRPr="0079504B">
        <w:rPr>
          <w:rFonts w:ascii="Arial" w:eastAsia="Arial" w:hAnsi="Arial" w:cs="Arial"/>
          <w:b/>
          <w:color w:val="7F7F7F"/>
          <w:sz w:val="16"/>
          <w:lang w:val="it-IT"/>
        </w:rPr>
        <w:t xml:space="preserve">www.altamedica.it - segreteria.geneticamedica@altamedica.it </w:t>
      </w:r>
      <w:r w:rsidRPr="0079504B">
        <w:rPr>
          <w:rFonts w:ascii="Arial" w:eastAsia="Arial" w:hAnsi="Arial" w:cs="Arial"/>
          <w:color w:val="7F7F7F"/>
          <w:sz w:val="18"/>
          <w:lang w:val="it-IT"/>
        </w:rPr>
        <w:t>Resp. Dott. Alvaro Mesoraca</w:t>
      </w:r>
      <w:r w:rsidRPr="0079504B">
        <w:rPr>
          <w:rFonts w:ascii="Arial" w:eastAsia="Arial" w:hAnsi="Arial" w:cs="Arial"/>
          <w:sz w:val="18"/>
          <w:lang w:val="it-IT"/>
        </w:rPr>
        <w:t xml:space="preserve"> </w:t>
      </w:r>
    </w:p>
    <w:p w14:paraId="315CFA13" w14:textId="77777777" w:rsidR="007C5945" w:rsidRPr="0079504B" w:rsidRDefault="00000000">
      <w:pPr>
        <w:spacing w:after="317"/>
        <w:ind w:left="776" w:right="993"/>
        <w:jc w:val="right"/>
        <w:rPr>
          <w:lang w:val="it-IT"/>
        </w:rPr>
      </w:pPr>
      <w:r w:rsidRPr="0079504B">
        <w:rPr>
          <w:rFonts w:ascii="Arial" w:eastAsia="Arial" w:hAnsi="Arial" w:cs="Arial"/>
          <w:i/>
          <w:color w:val="7F7F7F"/>
          <w:sz w:val="18"/>
          <w:lang w:val="it-IT"/>
        </w:rPr>
        <w:t>Certificazione di Qualità UNI EN ISO 9001</w:t>
      </w:r>
      <w:r w:rsidRPr="0079504B">
        <w:rPr>
          <w:rFonts w:ascii="Arial" w:eastAsia="Arial" w:hAnsi="Arial" w:cs="Arial"/>
          <w:sz w:val="18"/>
          <w:lang w:val="it-IT"/>
        </w:rPr>
        <w:t xml:space="preserve"> </w:t>
      </w:r>
    </w:p>
    <w:p w14:paraId="56F289D6" w14:textId="77777777" w:rsidR="007C5945" w:rsidRPr="0079504B" w:rsidRDefault="00000000">
      <w:pPr>
        <w:spacing w:after="262"/>
        <w:ind w:right="6"/>
        <w:jc w:val="center"/>
        <w:rPr>
          <w:lang w:val="it-IT"/>
        </w:rPr>
      </w:pPr>
      <w:r w:rsidRPr="0079504B">
        <w:rPr>
          <w:sz w:val="24"/>
          <w:lang w:val="it-IT"/>
        </w:rPr>
        <w:t xml:space="preserve">Il tuo profilo genetico ha evidenziato </w:t>
      </w:r>
    </w:p>
    <w:p w14:paraId="319EB5E7" w14:textId="77777777" w:rsidR="007C5945" w:rsidRPr="0079504B" w:rsidRDefault="00000000">
      <w:pPr>
        <w:spacing w:after="190"/>
        <w:ind w:right="70"/>
        <w:jc w:val="center"/>
        <w:rPr>
          <w:lang w:val="it-IT"/>
        </w:rPr>
      </w:pPr>
      <w:r w:rsidRPr="0079504B">
        <w:rPr>
          <w:rFonts w:ascii="Arial" w:eastAsia="Arial" w:hAnsi="Arial" w:cs="Arial"/>
          <w:b/>
          <w:sz w:val="24"/>
          <w:lang w:val="it-IT"/>
        </w:rPr>
        <w:t xml:space="preserve">PREDISPOSIZIONE GENETICA AD UN CALO DELL’ATTIVITÀ ANTIOSSIDANTE </w:t>
      </w:r>
    </w:p>
    <w:p w14:paraId="30B52C9F" w14:textId="77777777" w:rsidR="007C5945" w:rsidRPr="0079504B" w:rsidRDefault="00000000">
      <w:pPr>
        <w:spacing w:after="4" w:line="249" w:lineRule="auto"/>
        <w:ind w:left="-5" w:hanging="10"/>
        <w:jc w:val="both"/>
        <w:rPr>
          <w:lang w:val="it-IT"/>
        </w:rPr>
      </w:pPr>
      <w:r w:rsidRPr="0079504B">
        <w:rPr>
          <w:sz w:val="20"/>
          <w:lang w:val="it-IT"/>
        </w:rPr>
        <w:t xml:space="preserve">I tuoi geni hanno dimostrato una predisposizione ad un </w:t>
      </w:r>
      <w:r w:rsidRPr="0079504B">
        <w:rPr>
          <w:b/>
          <w:sz w:val="20"/>
          <w:lang w:val="it-IT"/>
        </w:rPr>
        <w:t>calo</w:t>
      </w:r>
      <w:r w:rsidRPr="0079504B">
        <w:rPr>
          <w:sz w:val="20"/>
          <w:lang w:val="it-IT"/>
        </w:rPr>
        <w:t xml:space="preserve"> </w:t>
      </w:r>
      <w:r w:rsidRPr="0079504B">
        <w:rPr>
          <w:b/>
          <w:sz w:val="20"/>
          <w:lang w:val="it-IT"/>
        </w:rPr>
        <w:t xml:space="preserve">dell’attività antiossidante.  </w:t>
      </w:r>
    </w:p>
    <w:p w14:paraId="317D911A" w14:textId="77777777" w:rsidR="007C5945" w:rsidRPr="0079504B" w:rsidRDefault="00000000">
      <w:pPr>
        <w:spacing w:after="4" w:line="249" w:lineRule="auto"/>
        <w:ind w:left="-5" w:hanging="10"/>
        <w:jc w:val="both"/>
        <w:rPr>
          <w:lang w:val="it-IT"/>
        </w:rPr>
      </w:pPr>
      <w:r w:rsidRPr="0079504B">
        <w:rPr>
          <w:sz w:val="20"/>
          <w:lang w:val="it-IT"/>
        </w:rPr>
        <w:t xml:space="preserve">In particolare sono stati riscontrati dei polimorfismi dei geni NQO1 e SOD2.  </w:t>
      </w:r>
    </w:p>
    <w:p w14:paraId="393454E8" w14:textId="77777777" w:rsidR="007C5945" w:rsidRPr="0079504B" w:rsidRDefault="00000000">
      <w:pPr>
        <w:spacing w:after="4" w:line="249" w:lineRule="auto"/>
        <w:ind w:left="-5" w:hanging="10"/>
        <w:jc w:val="both"/>
        <w:rPr>
          <w:lang w:val="it-IT"/>
        </w:rPr>
      </w:pPr>
      <w:r w:rsidRPr="0079504B">
        <w:rPr>
          <w:sz w:val="20"/>
          <w:lang w:val="it-IT"/>
        </w:rPr>
        <w:t xml:space="preserve">Il gene NQO1 è responsabile della sintesi del NAD(P)H deidrogenasi [chinone] 1, enzima responsabile della protezione delle cellule dallo stress ossidativo e dai chinoni tossici.  Il gene SOD2 è responsabile della sintesi della Superossido </w:t>
      </w:r>
      <w:proofErr w:type="spellStart"/>
      <w:r w:rsidRPr="0079504B">
        <w:rPr>
          <w:sz w:val="20"/>
          <w:lang w:val="it-IT"/>
        </w:rPr>
        <w:t>Dismutasi</w:t>
      </w:r>
      <w:proofErr w:type="spellEnd"/>
      <w:r w:rsidRPr="0079504B">
        <w:rPr>
          <w:sz w:val="20"/>
          <w:lang w:val="it-IT"/>
        </w:rPr>
        <w:t xml:space="preserve"> Manganese Dipendente (</w:t>
      </w:r>
      <w:proofErr w:type="spellStart"/>
      <w:r w:rsidRPr="0079504B">
        <w:rPr>
          <w:sz w:val="20"/>
          <w:lang w:val="it-IT"/>
        </w:rPr>
        <w:t>MnSOD</w:t>
      </w:r>
      <w:proofErr w:type="spellEnd"/>
      <w:r w:rsidRPr="0079504B">
        <w:rPr>
          <w:sz w:val="20"/>
          <w:lang w:val="it-IT"/>
        </w:rPr>
        <w:t xml:space="preserve">), un enzima antiossidante mitocondriale che catalizza la conversione dei radicali superossido in idrogeno perossido. </w:t>
      </w:r>
    </w:p>
    <w:p w14:paraId="27AA268B" w14:textId="77777777" w:rsidR="007C5945" w:rsidRPr="0079504B" w:rsidRDefault="00000000">
      <w:pPr>
        <w:spacing w:after="239" w:line="249" w:lineRule="auto"/>
        <w:ind w:left="-5" w:hanging="10"/>
        <w:jc w:val="both"/>
        <w:rPr>
          <w:lang w:val="it-IT"/>
        </w:rPr>
      </w:pPr>
      <w:r w:rsidRPr="0079504B">
        <w:rPr>
          <w:sz w:val="20"/>
          <w:lang w:val="it-IT"/>
        </w:rPr>
        <w:t xml:space="preserve">In particolare questi polimorfismi, che condizionano l’efficacia d’azione del prodotto di questi geni, sono stati associati ad un calo dell’attività antiossidante.  </w:t>
      </w:r>
    </w:p>
    <w:p w14:paraId="4595694E" w14:textId="77777777" w:rsidR="007C5945" w:rsidRPr="0079504B" w:rsidRDefault="00000000">
      <w:pPr>
        <w:spacing w:after="4" w:line="249" w:lineRule="auto"/>
        <w:ind w:left="-5" w:hanging="10"/>
        <w:jc w:val="both"/>
        <w:rPr>
          <w:lang w:val="it-IT"/>
        </w:rPr>
      </w:pPr>
      <w:r w:rsidRPr="0079504B">
        <w:rPr>
          <w:b/>
          <w:sz w:val="20"/>
          <w:lang w:val="it-IT"/>
        </w:rPr>
        <w:t>Ciò vuol dire che hai una maggior probabilità di sviluppare un calo dell’attività antiossidante rispetto alla popolazione media</w:t>
      </w:r>
      <w:r w:rsidRPr="0079504B">
        <w:rPr>
          <w:sz w:val="20"/>
          <w:lang w:val="it-IT"/>
        </w:rPr>
        <w:t xml:space="preserve">.  Con il termine “antiossidante” si intende una molecola in grado di contrastare, rallentare o neutralizzare la formazione di radicali dell’ossigeno che si formano in seguito a reazioni di ossidazione, proteggendo l’organismo dalla loro azione negativa (processi di invecchiamento cellulare, depressione del sistema immunitario, insorgenza di numerose malattie).  </w:t>
      </w:r>
    </w:p>
    <w:p w14:paraId="0FF5A1C4" w14:textId="77777777" w:rsidR="007C5945" w:rsidRPr="0079504B" w:rsidRDefault="00000000">
      <w:pPr>
        <w:spacing w:after="226" w:line="249" w:lineRule="auto"/>
        <w:ind w:left="-5" w:hanging="10"/>
        <w:jc w:val="both"/>
        <w:rPr>
          <w:lang w:val="it-IT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4BB0EB8" wp14:editId="07307E44">
                <wp:simplePos x="0" y="0"/>
                <wp:positionH relativeFrom="page">
                  <wp:posOffset>469392</wp:posOffset>
                </wp:positionH>
                <wp:positionV relativeFrom="page">
                  <wp:posOffset>10210800</wp:posOffset>
                </wp:positionV>
                <wp:extent cx="6662979" cy="268224"/>
                <wp:effectExtent l="0" t="0" r="0" b="0"/>
                <wp:wrapTopAndBottom/>
                <wp:docPr id="1354" name="Group 13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2979" cy="268224"/>
                          <a:chOff x="0" y="0"/>
                          <a:chExt cx="6662979" cy="268224"/>
                        </a:xfrm>
                      </wpg:grpSpPr>
                      <wps:wsp>
                        <wps:cNvPr id="83" name="Rectangle 83"/>
                        <wps:cNvSpPr/>
                        <wps:spPr>
                          <a:xfrm>
                            <a:off x="85344" y="55420"/>
                            <a:ext cx="440161" cy="1511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D1C5CD" w14:textId="77777777" w:rsidR="007C5945" w:rsidRDefault="00000000"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i/>
                                  <w:sz w:val="16"/>
                                </w:rPr>
                                <w:t>Referto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" name="Rectangle 84"/>
                        <wps:cNvSpPr/>
                        <wps:spPr>
                          <a:xfrm>
                            <a:off x="416357" y="55420"/>
                            <a:ext cx="37731" cy="1511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E0B239" w14:textId="77777777" w:rsidR="007C5945" w:rsidRDefault="00000000">
                              <w:r>
                                <w:rPr>
                                  <w:rFonts w:ascii="Arial" w:eastAsia="Arial" w:hAnsi="Arial" w:cs="Arial"/>
                                  <w:i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" name="Rectangle 85"/>
                        <wps:cNvSpPr/>
                        <wps:spPr>
                          <a:xfrm>
                            <a:off x="443789" y="55420"/>
                            <a:ext cx="470581" cy="1511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3EA669" w14:textId="77777777" w:rsidR="007C5945" w:rsidRDefault="00000000"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i/>
                                  <w:sz w:val="16"/>
                                </w:rPr>
                                <w:t>emesso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" name="Rectangle 86"/>
                        <wps:cNvSpPr/>
                        <wps:spPr>
                          <a:xfrm>
                            <a:off x="795833" y="55420"/>
                            <a:ext cx="37731" cy="1511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A77E41" w14:textId="77777777" w:rsidR="007C5945" w:rsidRDefault="00000000">
                              <w:r>
                                <w:rPr>
                                  <w:rFonts w:ascii="Arial" w:eastAsia="Arial" w:hAnsi="Arial" w:cs="Arial"/>
                                  <w:i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" name="Rectangle 87"/>
                        <wps:cNvSpPr/>
                        <wps:spPr>
                          <a:xfrm>
                            <a:off x="823214" y="55420"/>
                            <a:ext cx="178062" cy="1511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BE656C" w14:textId="77777777" w:rsidR="007C5945" w:rsidRDefault="00000000">
                              <w:r>
                                <w:rPr>
                                  <w:rFonts w:ascii="Arial" w:eastAsia="Arial" w:hAnsi="Arial" w:cs="Arial"/>
                                  <w:i/>
                                  <w:sz w:val="16"/>
                                </w:rPr>
                                <w:t>dal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" name="Rectangle 88"/>
                        <wps:cNvSpPr/>
                        <wps:spPr>
                          <a:xfrm>
                            <a:off x="957326" y="55420"/>
                            <a:ext cx="37731" cy="1511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624F32" w14:textId="77777777" w:rsidR="007C5945" w:rsidRDefault="00000000">
                              <w:r>
                                <w:rPr>
                                  <w:rFonts w:ascii="Arial" w:eastAsia="Arial" w:hAnsi="Arial" w:cs="Arial"/>
                                  <w:i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" name="Rectangle 89"/>
                        <wps:cNvSpPr/>
                        <wps:spPr>
                          <a:xfrm>
                            <a:off x="986282" y="55420"/>
                            <a:ext cx="429389" cy="151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A498C7" w14:textId="77777777" w:rsidR="007C5945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i/>
                                  <w:sz w:val="16"/>
                                </w:rPr>
                                <w:t>Centro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" name="Rectangle 90"/>
                        <wps:cNvSpPr/>
                        <wps:spPr>
                          <a:xfrm>
                            <a:off x="1309370" y="55420"/>
                            <a:ext cx="37731" cy="151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F38A11" w14:textId="77777777" w:rsidR="007C5945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i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" name="Rectangle 91"/>
                        <wps:cNvSpPr/>
                        <wps:spPr>
                          <a:xfrm>
                            <a:off x="1335278" y="55420"/>
                            <a:ext cx="713804" cy="151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C3090A" w14:textId="77777777" w:rsidR="007C5945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i/>
                                  <w:sz w:val="16"/>
                                </w:rPr>
                                <w:t>Altamedica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" name="Rectangle 92"/>
                        <wps:cNvSpPr/>
                        <wps:spPr>
                          <a:xfrm>
                            <a:off x="1872107" y="55420"/>
                            <a:ext cx="37731" cy="151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13737F" w14:textId="77777777" w:rsidR="007C5945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i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" name="Rectangle 93"/>
                        <wps:cNvSpPr/>
                        <wps:spPr>
                          <a:xfrm>
                            <a:off x="1899539" y="55420"/>
                            <a:ext cx="105168" cy="1511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513369" w14:textId="77777777" w:rsidR="007C5945" w:rsidRDefault="00000000">
                              <w:r>
                                <w:rPr>
                                  <w:rFonts w:ascii="Arial" w:eastAsia="Arial" w:hAnsi="Arial" w:cs="Arial"/>
                                  <w:i/>
                                  <w:sz w:val="16"/>
                                </w:rPr>
                                <w:t>di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" name="Rectangle 94"/>
                        <wps:cNvSpPr/>
                        <wps:spPr>
                          <a:xfrm>
                            <a:off x="1977263" y="55420"/>
                            <a:ext cx="37731" cy="1511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0F41BD" w14:textId="77777777" w:rsidR="007C5945" w:rsidRDefault="00000000">
                              <w:r>
                                <w:rPr>
                                  <w:rFonts w:ascii="Arial" w:eastAsia="Arial" w:hAnsi="Arial" w:cs="Arial"/>
                                  <w:i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" name="Rectangle 95"/>
                        <wps:cNvSpPr/>
                        <wps:spPr>
                          <a:xfrm>
                            <a:off x="2006219" y="55420"/>
                            <a:ext cx="392314" cy="1511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3B82B8" w14:textId="77777777" w:rsidR="007C5945" w:rsidRDefault="00000000">
                              <w:r>
                                <w:rPr>
                                  <w:rFonts w:ascii="Arial" w:eastAsia="Arial" w:hAnsi="Arial" w:cs="Arial"/>
                                  <w:i/>
                                  <w:sz w:val="16"/>
                                </w:rPr>
                                <w:t xml:space="preserve">Roma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" name="Rectangle 96"/>
                        <wps:cNvSpPr/>
                        <wps:spPr>
                          <a:xfrm>
                            <a:off x="2301875" y="71247"/>
                            <a:ext cx="67630" cy="1383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75CB1B" w14:textId="77777777" w:rsidR="007C5945" w:rsidRDefault="00000000">
                              <w:r>
                                <w:rPr>
                                  <w:i/>
                                  <w:sz w:val="16"/>
                                </w:rPr>
                                <w:t>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" name="Rectangle 97"/>
                        <wps:cNvSpPr/>
                        <wps:spPr>
                          <a:xfrm>
                            <a:off x="2350643" y="55420"/>
                            <a:ext cx="37731" cy="1511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50C49C" w14:textId="77777777" w:rsidR="007C5945" w:rsidRDefault="00000000">
                              <w:r>
                                <w:rPr>
                                  <w:rFonts w:ascii="Arial" w:eastAsia="Arial" w:hAnsi="Arial" w:cs="Arial"/>
                                  <w:i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" name="Rectangle 98"/>
                        <wps:cNvSpPr/>
                        <wps:spPr>
                          <a:xfrm>
                            <a:off x="2378075" y="55420"/>
                            <a:ext cx="1245885" cy="1511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B21356" w14:textId="77777777" w:rsidR="007C5945" w:rsidRDefault="00000000"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i/>
                                  <w:sz w:val="16"/>
                                </w:rPr>
                                <w:t>Indicazioni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  <w:i/>
                                  <w:sz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i/>
                                  <w:sz w:val="16"/>
                                </w:rPr>
                                <w:t>alimentari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" name="Rectangle 99"/>
                        <wps:cNvSpPr/>
                        <wps:spPr>
                          <a:xfrm>
                            <a:off x="3314065" y="55420"/>
                            <a:ext cx="37731" cy="151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AC60B7" w14:textId="77777777" w:rsidR="007C5945" w:rsidRDefault="00000000"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7" name="Shape 1567"/>
                        <wps:cNvSpPr/>
                        <wps:spPr>
                          <a:xfrm>
                            <a:off x="5992114" y="6096"/>
                            <a:ext cx="670865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0865" h="45720">
                                <a:moveTo>
                                  <a:pt x="0" y="0"/>
                                </a:moveTo>
                                <a:lnTo>
                                  <a:pt x="670865" y="0"/>
                                </a:lnTo>
                                <a:lnTo>
                                  <a:pt x="670865" y="45720"/>
                                </a:lnTo>
                                <a:lnTo>
                                  <a:pt x="0" y="457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68" name="Shape 1568"/>
                        <wps:cNvSpPr/>
                        <wps:spPr>
                          <a:xfrm>
                            <a:off x="5992114" y="51815"/>
                            <a:ext cx="73152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152" h="170688">
                                <a:moveTo>
                                  <a:pt x="0" y="0"/>
                                </a:moveTo>
                                <a:lnTo>
                                  <a:pt x="73152" y="0"/>
                                </a:lnTo>
                                <a:lnTo>
                                  <a:pt x="73152" y="170688"/>
                                </a:lnTo>
                                <a:lnTo>
                                  <a:pt x="0" y="1706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69" name="Shape 1569"/>
                        <wps:cNvSpPr/>
                        <wps:spPr>
                          <a:xfrm>
                            <a:off x="6589776" y="51815"/>
                            <a:ext cx="73152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152" h="170688">
                                <a:moveTo>
                                  <a:pt x="0" y="0"/>
                                </a:moveTo>
                                <a:lnTo>
                                  <a:pt x="73152" y="0"/>
                                </a:lnTo>
                                <a:lnTo>
                                  <a:pt x="73152" y="170688"/>
                                </a:lnTo>
                                <a:lnTo>
                                  <a:pt x="0" y="1706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0" name="Shape 1570"/>
                        <wps:cNvSpPr/>
                        <wps:spPr>
                          <a:xfrm>
                            <a:off x="6065266" y="51829"/>
                            <a:ext cx="524561" cy="170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4561" h="170675">
                                <a:moveTo>
                                  <a:pt x="0" y="0"/>
                                </a:moveTo>
                                <a:lnTo>
                                  <a:pt x="524561" y="0"/>
                                </a:lnTo>
                                <a:lnTo>
                                  <a:pt x="524561" y="170675"/>
                                </a:lnTo>
                                <a:lnTo>
                                  <a:pt x="0" y="1706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" name="Rectangle 105"/>
                        <wps:cNvSpPr/>
                        <wps:spPr>
                          <a:xfrm>
                            <a:off x="6065266" y="77724"/>
                            <a:ext cx="94544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9E7445" w14:textId="77777777" w:rsidR="007C5945" w:rsidRDefault="00000000">
                              <w: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" name="Rectangle 106"/>
                        <wps:cNvSpPr/>
                        <wps:spPr>
                          <a:xfrm>
                            <a:off x="6135370" y="77724"/>
                            <a:ext cx="42144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2E37F5" w14:textId="77777777" w:rsidR="007C5945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1" name="Shape 1571"/>
                        <wps:cNvSpPr/>
                        <wps:spPr>
                          <a:xfrm>
                            <a:off x="0" y="0"/>
                            <a:ext cx="599059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90590" h="9144">
                                <a:moveTo>
                                  <a:pt x="0" y="0"/>
                                </a:moveTo>
                                <a:lnTo>
                                  <a:pt x="5990590" y="0"/>
                                </a:lnTo>
                                <a:lnTo>
                                  <a:pt x="599059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2" name="Shape 1572"/>
                        <wps:cNvSpPr/>
                        <wps:spPr>
                          <a:xfrm>
                            <a:off x="5990590" y="222503"/>
                            <a:ext cx="672389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2389" h="45720">
                                <a:moveTo>
                                  <a:pt x="0" y="0"/>
                                </a:moveTo>
                                <a:lnTo>
                                  <a:pt x="672389" y="0"/>
                                </a:lnTo>
                                <a:lnTo>
                                  <a:pt x="672389" y="45720"/>
                                </a:lnTo>
                                <a:lnTo>
                                  <a:pt x="0" y="457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4BB0EB8" id="Group 1354" o:spid="_x0000_s1026" style="position:absolute;left:0;text-align:left;margin-left:36.95pt;margin-top:804pt;width:524.65pt;height:21.1pt;z-index:251659264;mso-position-horizontal-relative:page;mso-position-vertical-relative:page" coordsize="66629,26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">
                <v:rect id="Rectangle 83" o:spid="_x0000_s1027" style="position:absolute;left:853;top:554;width:4402;height:1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PnwxQAAANsAAAAPAAAAZHJzL2Rvd25yZXYueG1sRI9Ba8JA&#10;FITvgv9heUJvurGC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AqJPnwxQAAANsAAAAP&#10;AAAAAAAAAAAAAAAAAAcCAABkcnMvZG93bnJldi54bWxQSwUGAAAAAAMAAwC3AAAA+QIAAAAA&#10;" filled="f" stroked="f">
                  <v:textbox inset="0,0,0,0">
                    <w:txbxContent>
                      <w:p w14:paraId="11D1C5CD" w14:textId="77777777" w:rsidR="007C5945" w:rsidRDefault="00000000">
                        <w:proofErr w:type="spellStart"/>
                        <w:r>
                          <w:rPr>
                            <w:rFonts w:ascii="Arial" w:eastAsia="Arial" w:hAnsi="Arial" w:cs="Arial"/>
                            <w:i/>
                            <w:sz w:val="16"/>
                          </w:rPr>
                          <w:t>Referto</w:t>
                        </w:r>
                        <w:proofErr w:type="spellEnd"/>
                      </w:p>
                    </w:txbxContent>
                  </v:textbox>
                </v:rect>
                <v:rect id="Rectangle 84" o:spid="_x0000_s1028" style="position:absolute;left:4163;top:554;width:377;height:1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WGExQAAANsAAAAPAAAAZHJzL2Rvd25yZXYueG1sRI9Ba8JA&#10;FITvgv9heUJvurGI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ClzWGExQAAANsAAAAP&#10;AAAAAAAAAAAAAAAAAAcCAABkcnMvZG93bnJldi54bWxQSwUGAAAAAAMAAwC3AAAA+QIAAAAA&#10;" filled="f" stroked="f">
                  <v:textbox inset="0,0,0,0">
                    <w:txbxContent>
                      <w:p w14:paraId="44E0B239" w14:textId="77777777" w:rsidR="007C5945" w:rsidRDefault="00000000">
                        <w:r>
                          <w:rPr>
                            <w:rFonts w:ascii="Arial" w:eastAsia="Arial" w:hAnsi="Arial" w:cs="Arial"/>
                            <w:i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5" o:spid="_x0000_s1029" style="position:absolute;left:4437;top:554;width:4706;height:1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cQfxQAAANsAAAAPAAAAZHJzL2Rvd25yZXYueG1sRI9Ba8JA&#10;FITvgv9heUJvurGg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DKgcQfxQAAANsAAAAP&#10;AAAAAAAAAAAAAAAAAAcCAABkcnMvZG93bnJldi54bWxQSwUGAAAAAAMAAwC3AAAA+QIAAAAA&#10;" filled="f" stroked="f">
                  <v:textbox inset="0,0,0,0">
                    <w:txbxContent>
                      <w:p w14:paraId="643EA669" w14:textId="77777777" w:rsidR="007C5945" w:rsidRDefault="00000000">
                        <w:proofErr w:type="spellStart"/>
                        <w:r>
                          <w:rPr>
                            <w:rFonts w:ascii="Arial" w:eastAsia="Arial" w:hAnsi="Arial" w:cs="Arial"/>
                            <w:i/>
                            <w:sz w:val="16"/>
                          </w:rPr>
                          <w:t>emesso</w:t>
                        </w:r>
                        <w:proofErr w:type="spellEnd"/>
                      </w:p>
                    </w:txbxContent>
                  </v:textbox>
                </v:rect>
                <v:rect id="Rectangle 86" o:spid="_x0000_s1030" style="position:absolute;left:7958;top:554;width:377;height:1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" filled="f" stroked="f">
                  <v:textbox inset="0,0,0,0">
                    <w:txbxContent>
                      <w:p w14:paraId="03A77E41" w14:textId="77777777" w:rsidR="007C5945" w:rsidRDefault="00000000">
                        <w:r>
                          <w:rPr>
                            <w:rFonts w:ascii="Arial" w:eastAsia="Arial" w:hAnsi="Arial" w:cs="Arial"/>
                            <w:i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7" o:spid="_x0000_s1031" style="position:absolute;left:8232;top:554;width:1780;height:1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" filled="f" stroked="f">
                  <v:textbox inset="0,0,0,0">
                    <w:txbxContent>
                      <w:p w14:paraId="51BE656C" w14:textId="77777777" w:rsidR="007C5945" w:rsidRDefault="00000000">
                        <w:r>
                          <w:rPr>
                            <w:rFonts w:ascii="Arial" w:eastAsia="Arial" w:hAnsi="Arial" w:cs="Arial"/>
                            <w:i/>
                            <w:sz w:val="16"/>
                          </w:rPr>
                          <w:t>dal</w:t>
                        </w:r>
                      </w:p>
                    </w:txbxContent>
                  </v:textbox>
                </v:rect>
                <v:rect id="Rectangle 88" o:spid="_x0000_s1032" style="position:absolute;left:9573;top:554;width:377;height:1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GuB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GBu+hB8gZ28AAAD//wMAUEsBAi0AFAAGAAgAAAAhANvh9svuAAAAhQEAABMAAAAAAAAAAAAAAAAA&#10;AAAAAFtDb250ZW50X1R5cGVzXS54bWxQSwECLQAUAAYACAAAACEAWvQsW78AAAAVAQAACwAAAAAA&#10;AAAAAAAAAAAfAQAAX3JlbHMvLnJlbHNQSwECLQAUAAYACAAAACEAJIBrgcAAAADbAAAADwAAAAAA&#10;AAAAAAAAAAAHAgAAZHJzL2Rvd25yZXYueG1sUEsFBgAAAAADAAMAtwAAAPQCAAAAAA==&#10;" filled="f" stroked="f">
                  <v:textbox inset="0,0,0,0">
                    <w:txbxContent>
                      <w:p w14:paraId="5C624F32" w14:textId="77777777" w:rsidR="007C5945" w:rsidRDefault="00000000">
                        <w:r>
                          <w:rPr>
                            <w:rFonts w:ascii="Arial" w:eastAsia="Arial" w:hAnsi="Arial" w:cs="Arial"/>
                            <w:i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9" o:spid="_x0000_s1033" style="position:absolute;left:9862;top:554;width:4294;height:1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" filled="f" stroked="f">
                  <v:textbox inset="0,0,0,0">
                    <w:txbxContent>
                      <w:p w14:paraId="07A498C7" w14:textId="77777777" w:rsidR="007C5945" w:rsidRDefault="00000000">
                        <w:r>
                          <w:rPr>
                            <w:rFonts w:ascii="Arial" w:eastAsia="Arial" w:hAnsi="Arial" w:cs="Arial"/>
                            <w:b/>
                            <w:i/>
                            <w:sz w:val="16"/>
                          </w:rPr>
                          <w:t>Centro</w:t>
                        </w:r>
                      </w:p>
                    </w:txbxContent>
                  </v:textbox>
                </v:rect>
                <v:rect id="Rectangle 90" o:spid="_x0000_s1034" style="position:absolute;left:13093;top:554;width:378;height:1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" filled="f" stroked="f">
                  <v:textbox inset="0,0,0,0">
                    <w:txbxContent>
                      <w:p w14:paraId="34F38A11" w14:textId="77777777" w:rsidR="007C5945" w:rsidRDefault="00000000">
                        <w:r>
                          <w:rPr>
                            <w:rFonts w:ascii="Arial" w:eastAsia="Arial" w:hAnsi="Arial" w:cs="Arial"/>
                            <w:b/>
                            <w:i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1" o:spid="_x0000_s1035" style="position:absolute;left:13352;top:554;width:7138;height:1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" filled="f" stroked="f">
                  <v:textbox inset="0,0,0,0">
                    <w:txbxContent>
                      <w:p w14:paraId="0FC3090A" w14:textId="77777777" w:rsidR="007C5945" w:rsidRDefault="00000000">
                        <w:r>
                          <w:rPr>
                            <w:rFonts w:ascii="Arial" w:eastAsia="Arial" w:hAnsi="Arial" w:cs="Arial"/>
                            <w:b/>
                            <w:i/>
                            <w:sz w:val="16"/>
                          </w:rPr>
                          <w:t>Altamedica</w:t>
                        </w:r>
                      </w:p>
                    </w:txbxContent>
                  </v:textbox>
                </v:rect>
                <v:rect id="Rectangle 92" o:spid="_x0000_s1036" style="position:absolute;left:18721;top:554;width:377;height:1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cq2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uIx/D7JfwAufgAAAD//wMAUEsBAi0AFAAGAAgAAAAhANvh9svuAAAAhQEAABMAAAAAAAAAAAAA&#10;AAAAAAAAAFtDb250ZW50X1R5cGVzXS54bWxQSwECLQAUAAYACAAAACEAWvQsW78AAAAVAQAACwAA&#10;AAAAAAAAAAAAAAAfAQAAX3JlbHMvLnJlbHNQSwECLQAUAAYACAAAACEAwLHKtsMAAADbAAAADwAA&#10;AAAAAAAAAAAAAAAHAgAAZHJzL2Rvd25yZXYueG1sUEsFBgAAAAADAAMAtwAAAPcCAAAAAA==&#10;" filled="f" stroked="f">
                  <v:textbox inset="0,0,0,0">
                    <w:txbxContent>
                      <w:p w14:paraId="2313737F" w14:textId="77777777" w:rsidR="007C5945" w:rsidRDefault="00000000">
                        <w:r>
                          <w:rPr>
                            <w:rFonts w:ascii="Arial" w:eastAsia="Arial" w:hAnsi="Arial" w:cs="Arial"/>
                            <w:b/>
                            <w:i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3" o:spid="_x0000_s1037" style="position:absolute;left:18995;top:554;width:1052;height:1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/W8t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r/1vLcMAAADbAAAADwAA&#10;AAAAAAAAAAAAAAAHAgAAZHJzL2Rvd25yZXYueG1sUEsFBgAAAAADAAMAtwAAAPcCAAAAAA==&#10;" filled="f" stroked="f">
                  <v:textbox inset="0,0,0,0">
                    <w:txbxContent>
                      <w:p w14:paraId="61513369" w14:textId="77777777" w:rsidR="007C5945" w:rsidRDefault="00000000">
                        <w:r>
                          <w:rPr>
                            <w:rFonts w:ascii="Arial" w:eastAsia="Arial" w:hAnsi="Arial" w:cs="Arial"/>
                            <w:i/>
                            <w:sz w:val="16"/>
                          </w:rPr>
                          <w:t>di</w:t>
                        </w:r>
                      </w:p>
                    </w:txbxContent>
                  </v:textbox>
                </v:rect>
                <v:rect id="Rectangle 94" o:spid="_x0000_s1038" style="position:absolute;left:19772;top:554;width:377;height:1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PdZ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IBT3WcMAAADbAAAADwAA&#10;AAAAAAAAAAAAAAAHAgAAZHJzL2Rvd25yZXYueG1sUEsFBgAAAAADAAMAtwAAAPcCAAAAAA==&#10;" filled="f" stroked="f">
                  <v:textbox inset="0,0,0,0">
                    <w:txbxContent>
                      <w:p w14:paraId="1B0F41BD" w14:textId="77777777" w:rsidR="007C5945" w:rsidRDefault="00000000">
                        <w:r>
                          <w:rPr>
                            <w:rFonts w:ascii="Arial" w:eastAsia="Arial" w:hAnsi="Arial" w:cs="Arial"/>
                            <w:i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5" o:spid="_x0000_s1039" style="position:absolute;left:20062;top:554;width:3923;height:1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FLC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T1hSwsMAAADbAAAADwAA&#10;AAAAAAAAAAAAAAAHAgAAZHJzL2Rvd25yZXYueG1sUEsFBgAAAAADAAMAtwAAAPcCAAAAAA==&#10;" filled="f" stroked="f">
                  <v:textbox inset="0,0,0,0">
                    <w:txbxContent>
                      <w:p w14:paraId="133B82B8" w14:textId="77777777" w:rsidR="007C5945" w:rsidRDefault="00000000">
                        <w:r>
                          <w:rPr>
                            <w:rFonts w:ascii="Arial" w:eastAsia="Arial" w:hAnsi="Arial" w:cs="Arial"/>
                            <w:i/>
                            <w:sz w:val="16"/>
                          </w:rPr>
                          <w:t xml:space="preserve">Roma </w:t>
                        </w:r>
                      </w:p>
                    </w:txbxContent>
                  </v:textbox>
                </v:rect>
                <v:rect id="Rectangle 96" o:spid="_x0000_s1040" style="position:absolute;left:23018;top:712;width:677;height:13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isy1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eArPL+EHyMUDAAD//wMAUEsBAi0AFAAGAAgAAAAhANvh9svuAAAAhQEAABMAAAAAAAAAAAAA&#10;AAAAAAAAAFtDb250ZW50X1R5cGVzXS54bWxQSwECLQAUAAYACAAAACEAWvQsW78AAAAVAQAACwAA&#10;AAAAAAAAAAAAAAAfAQAAX3JlbHMvLnJlbHNQSwECLQAUAAYACAAAACEAv4rMtcMAAADbAAAADwAA&#10;AAAAAAAAAAAAAAAHAgAAZHJzL2Rvd25yZXYueG1sUEsFBgAAAAADAAMAtwAAAPcCAAAAAA==&#10;" filled="f" stroked="f">
                  <v:textbox inset="0,0,0,0">
                    <w:txbxContent>
                      <w:p w14:paraId="7875CB1B" w14:textId="77777777" w:rsidR="007C5945" w:rsidRDefault="00000000">
                        <w:r>
                          <w:rPr>
                            <w:i/>
                            <w:sz w:val="16"/>
                          </w:rPr>
                          <w:t>–</w:t>
                        </w:r>
                      </w:p>
                    </w:txbxContent>
                  </v:textbox>
                </v:rect>
                <v:rect id="Rectangle 97" o:spid="_x0000_s1041" style="position:absolute;left:23506;top:554;width:377;height:1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mku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0gnsD/l/AD5PwJAAD//wMAUEsBAi0AFAAGAAgAAAAhANvh9svuAAAAhQEAABMAAAAAAAAAAAAA&#10;AAAAAAAAAFtDb250ZW50X1R5cGVzXS54bWxQSwECLQAUAAYACAAAACEAWvQsW78AAAAVAQAACwAA&#10;AAAAAAAAAAAAAAAfAQAAX3JlbHMvLnJlbHNQSwECLQAUAAYACAAAACEA0MZpLsMAAADbAAAADwAA&#10;AAAAAAAAAAAAAAAHAgAAZHJzL2Rvd25yZXYueG1sUEsFBgAAAAADAAMAtwAAAPcCAAAAAA==&#10;" filled="f" stroked="f">
                  <v:textbox inset="0,0,0,0">
                    <w:txbxContent>
                      <w:p w14:paraId="7850C49C" w14:textId="77777777" w:rsidR="007C5945" w:rsidRDefault="00000000">
                        <w:r>
                          <w:rPr>
                            <w:rFonts w:ascii="Arial" w:eastAsia="Arial" w:hAnsi="Arial" w:cs="Arial"/>
                            <w:i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8" o:spid="_x0000_s1042" style="position:absolute;left:23780;top:554;width:12459;height:1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" filled="f" stroked="f">
                  <v:textbox inset="0,0,0,0">
                    <w:txbxContent>
                      <w:p w14:paraId="30B21356" w14:textId="77777777" w:rsidR="007C5945" w:rsidRDefault="00000000">
                        <w:proofErr w:type="spellStart"/>
                        <w:r>
                          <w:rPr>
                            <w:rFonts w:ascii="Arial" w:eastAsia="Arial" w:hAnsi="Arial" w:cs="Arial"/>
                            <w:i/>
                            <w:sz w:val="16"/>
                          </w:rPr>
                          <w:t>Indicazioni</w:t>
                        </w:r>
                        <w:proofErr w:type="spellEnd"/>
                        <w:r>
                          <w:rPr>
                            <w:rFonts w:ascii="Arial" w:eastAsia="Arial" w:hAnsi="Arial" w:cs="Arial"/>
                            <w:i/>
                            <w:sz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" w:eastAsia="Arial" w:hAnsi="Arial" w:cs="Arial"/>
                            <w:i/>
                            <w:sz w:val="16"/>
                          </w:rPr>
                          <w:t>alimentari</w:t>
                        </w:r>
                        <w:proofErr w:type="spellEnd"/>
                      </w:p>
                    </w:txbxContent>
                  </v:textbox>
                </v:rect>
                <v:rect id="Rectangle 99" o:spid="_x0000_s1043" style="position:absolute;left:33140;top:554;width:377;height:1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VjHwwAAANs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x/D8En6AXPwDAAD//wMAUEsBAi0AFAAGAAgAAAAhANvh9svuAAAAhQEAABMAAAAAAAAAAAAA&#10;AAAAAAAAAFtDb250ZW50X1R5cGVzXS54bWxQSwECLQAUAAYACAAAACEAWvQsW78AAAAVAQAACwAA&#10;AAAAAAAAAAAAAAAfAQAAX3JlbHMvLnJlbHNQSwECLQAUAAYACAAAACEAzhVYx8MAAADbAAAADwAA&#10;AAAAAAAAAAAAAAAHAgAAZHJzL2Rvd25yZXYueG1sUEsFBgAAAAADAAMAtwAAAPcCAAAAAA==&#10;" filled="f" stroked="f">
                  <v:textbox inset="0,0,0,0">
                    <w:txbxContent>
                      <w:p w14:paraId="21AC60B7" w14:textId="77777777" w:rsidR="007C5945" w:rsidRDefault="00000000">
                        <w:r>
                          <w:rPr>
                            <w:rFonts w:ascii="Arial" w:eastAsia="Arial" w:hAnsi="Arial" w:cs="Arial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567" o:spid="_x0000_s1044" style="position:absolute;left:59921;top:60;width:6708;height:458;visibility:visible;mso-wrap-style:square;v-text-anchor:top" coordsize="670865,45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" path="m,l670865,r,45720l,45720,,e" fillcolor="#bfbfbf" stroked="f" strokeweight="0">
                  <v:stroke miterlimit="83231f" joinstyle="miter"/>
                  <v:path arrowok="t" textboxrect="0,0,670865,45720"/>
                </v:shape>
                <v:shape id="Shape 1568" o:spid="_x0000_s1045" style="position:absolute;left:59921;top:518;width:731;height:1707;visibility:visible;mso-wrap-style:square;v-text-anchor:top" coordsize="73152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" path="m,l73152,r,170688l,170688,,e" fillcolor="#bfbfbf" stroked="f" strokeweight="0">
                  <v:stroke miterlimit="83231f" joinstyle="miter"/>
                  <v:path arrowok="t" textboxrect="0,0,73152,170688"/>
                </v:shape>
                <v:shape id="Shape 1569" o:spid="_x0000_s1046" style="position:absolute;left:65897;top:518;width:732;height:1707;visibility:visible;mso-wrap-style:square;v-text-anchor:top" coordsize="73152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" path="m,l73152,r,170688l,170688,,e" fillcolor="#bfbfbf" stroked="f" strokeweight="0">
                  <v:stroke miterlimit="83231f" joinstyle="miter"/>
                  <v:path arrowok="t" textboxrect="0,0,73152,170688"/>
                </v:shape>
                <v:shape id="Shape 1570" o:spid="_x0000_s1047" style="position:absolute;left:60652;top:518;width:5246;height:1707;visibility:visible;mso-wrap-style:square;v-text-anchor:top" coordsize="524561,170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" path="m,l524561,r,170675l,170675,,e" fillcolor="#bfbfbf" stroked="f" strokeweight="0">
                  <v:stroke miterlimit="83231f" joinstyle="miter"/>
                  <v:path arrowok="t" textboxrect="0,0,524561,170675"/>
                </v:shape>
                <v:rect id="Rectangle 105" o:spid="_x0000_s1048" style="position:absolute;left:60652;top:777;width:946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E/SwQAAANw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N9MT9LBAAAA3AAAAA8AAAAA&#10;AAAAAAAAAAAABwIAAGRycy9kb3ducmV2LnhtbFBLBQYAAAAAAwADALcAAAD1AgAAAAA=&#10;" filled="f" stroked="f">
                  <v:textbox inset="0,0,0,0">
                    <w:txbxContent>
                      <w:p w14:paraId="429E7445" w14:textId="77777777" w:rsidR="007C5945" w:rsidRDefault="00000000">
                        <w:r>
                          <w:t>1</w:t>
                        </w:r>
                      </w:p>
                    </w:txbxContent>
                  </v:textbox>
                </v:rect>
                <v:rect id="Rectangle 106" o:spid="_x0000_s1049" style="position:absolute;left:61353;top:777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" filled="f" stroked="f">
                  <v:textbox inset="0,0,0,0">
                    <w:txbxContent>
                      <w:p w14:paraId="372E37F5" w14:textId="77777777" w:rsidR="007C5945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1571" o:spid="_x0000_s1050" style="position:absolute;width:59905;height:91;visibility:visible;mso-wrap-style:square;v-text-anchor:top" coordsize="599059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" path="m,l5990590,r,9144l,9144,,e" fillcolor="black" stroked="f" strokeweight="0">
                  <v:stroke miterlimit="83231f" joinstyle="miter"/>
                  <v:path arrowok="t" textboxrect="0,0,5990590,9144"/>
                </v:shape>
                <v:shape id="Shape 1572" o:spid="_x0000_s1051" style="position:absolute;left:59905;top:2225;width:6724;height:457;visibility:visible;mso-wrap-style:square;v-text-anchor:top" coordsize="672389,45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" path="m,l672389,r,45720l,45720,,e" fillcolor="#bfbfbf" stroked="f" strokeweight="0">
                  <v:stroke miterlimit="83231f" joinstyle="miter"/>
                  <v:path arrowok="t" textboxrect="0,0,672389,45720"/>
                </v:shape>
                <w10:wrap type="topAndBottom" anchorx="page" anchory="page"/>
              </v:group>
            </w:pict>
          </mc:Fallback>
        </mc:AlternateContent>
      </w:r>
      <w:r w:rsidRPr="0079504B">
        <w:rPr>
          <w:sz w:val="20"/>
          <w:lang w:val="it-IT"/>
        </w:rPr>
        <w:t xml:space="preserve">Per questo motivo ti consigliamo una alimentazione ricca di molecole antiossidanti.  </w:t>
      </w:r>
    </w:p>
    <w:p w14:paraId="5D4B9A2B" w14:textId="77777777" w:rsidR="007C5945" w:rsidRPr="0079504B" w:rsidRDefault="00000000">
      <w:pPr>
        <w:spacing w:after="51"/>
        <w:ind w:right="1"/>
        <w:jc w:val="center"/>
        <w:rPr>
          <w:rFonts w:ascii="Arial" w:eastAsia="Arial" w:hAnsi="Arial" w:cs="Arial"/>
          <w:sz w:val="20"/>
          <w:lang w:val="it-IT"/>
        </w:rPr>
      </w:pPr>
      <w:r w:rsidRPr="0079504B">
        <w:rPr>
          <w:rFonts w:ascii="Arial" w:eastAsia="Arial" w:hAnsi="Arial" w:cs="Arial"/>
          <w:i/>
          <w:sz w:val="20"/>
          <w:u w:val="single" w:color="000000"/>
          <w:lang w:val="it-IT"/>
        </w:rPr>
        <w:t>Consigli alimentari in base al tuo profilo genetico:</w:t>
      </w:r>
      <w:r w:rsidRPr="0079504B">
        <w:rPr>
          <w:rFonts w:ascii="Arial" w:eastAsia="Arial" w:hAnsi="Arial" w:cs="Arial"/>
          <w:sz w:val="20"/>
          <w:lang w:val="it-IT"/>
        </w:rPr>
        <w:t xml:space="preserve"> </w:t>
      </w:r>
    </w:p>
    <w:p w14:paraId="5582A67C" w14:textId="77777777" w:rsidR="0079504B" w:rsidRPr="0079504B" w:rsidRDefault="0079504B">
      <w:pPr>
        <w:spacing w:after="51"/>
        <w:ind w:right="1"/>
        <w:jc w:val="center"/>
        <w:rPr>
          <w:rFonts w:ascii="Arial" w:eastAsia="Arial" w:hAnsi="Arial" w:cs="Arial"/>
          <w:sz w:val="20"/>
          <w:lang w:val="it-IT"/>
        </w:rPr>
      </w:pPr>
    </w:p>
    <w:p w14:paraId="147186B9" w14:textId="51AB2959" w:rsidR="0079504B" w:rsidRDefault="0079504B" w:rsidP="0079504B">
      <w:pPr>
        <w:spacing w:after="51"/>
        <w:ind w:right="1"/>
        <w:jc w:val="center"/>
        <w:rPr>
          <w:lang w:val="it-IT"/>
        </w:rPr>
      </w:pPr>
      <w:r w:rsidRPr="0079504B">
        <w:rPr>
          <w:lang w:val="it-IT"/>
        </w:rPr>
        <w:t>In base al tuo genoma, è importante consumare alimenti come: Cavolo verde cotto, spinaci, barbabietola, cavoli di Bruxelles, peperone, fagiolini, pomodori, cetrioli, cavolfiore, melanzane, cipolla</w:t>
      </w:r>
      <w:r>
        <w:rPr>
          <w:lang w:val="it-IT"/>
        </w:rPr>
        <w:t xml:space="preserve">. </w:t>
      </w:r>
      <w:r w:rsidRPr="0079504B">
        <w:rPr>
          <w:lang w:val="it-IT"/>
        </w:rPr>
        <w:t>Patate</w:t>
      </w:r>
      <w:r>
        <w:rPr>
          <w:lang w:val="it-IT"/>
        </w:rPr>
        <w:t xml:space="preserve">. </w:t>
      </w:r>
      <w:r w:rsidRPr="0079504B">
        <w:rPr>
          <w:lang w:val="it-IT"/>
        </w:rPr>
        <w:t>Mirtilli, pompelmo rosa, more, fragole, arancia, albicocche, banana, kiwi, susina, avocado</w:t>
      </w:r>
    </w:p>
    <w:p w14:paraId="6D250AB6" w14:textId="77777777" w:rsidR="0079504B" w:rsidRPr="0079504B" w:rsidRDefault="0079504B" w:rsidP="0079504B">
      <w:pPr>
        <w:spacing w:after="51"/>
        <w:ind w:right="1"/>
        <w:jc w:val="center"/>
        <w:rPr>
          <w:lang w:val="it-IT"/>
        </w:rPr>
      </w:pPr>
    </w:p>
    <w:p w14:paraId="69193F99" w14:textId="77777777" w:rsidR="007C5945" w:rsidRDefault="00000000">
      <w:pPr>
        <w:pStyle w:val="Heading1"/>
      </w:pPr>
      <w:proofErr w:type="spellStart"/>
      <w:r>
        <w:t>Bibliografia</w:t>
      </w:r>
      <w:proofErr w:type="spellEnd"/>
      <w:r>
        <w:t xml:space="preserve">  </w:t>
      </w:r>
    </w:p>
    <w:p w14:paraId="08A9BECE" w14:textId="77777777" w:rsidR="007C5945" w:rsidRDefault="00000000">
      <w:pPr>
        <w:spacing w:after="205" w:line="249" w:lineRule="auto"/>
        <w:ind w:left="-5" w:hanging="10"/>
        <w:jc w:val="both"/>
      </w:pPr>
      <w:r>
        <w:rPr>
          <w:rFonts w:ascii="Segoe UI" w:eastAsia="Segoe UI" w:hAnsi="Segoe UI" w:cs="Segoe UI"/>
          <w:color w:val="212121"/>
          <w:sz w:val="16"/>
        </w:rPr>
        <w:t xml:space="preserve">Basharat Z, Messaoudi A, Ruba S, Yasmin A. </w:t>
      </w:r>
      <w:r>
        <w:rPr>
          <w:rFonts w:ascii="Segoe UI" w:eastAsia="Segoe UI" w:hAnsi="Segoe UI" w:cs="Segoe UI"/>
          <w:i/>
          <w:color w:val="212121"/>
          <w:sz w:val="16"/>
        </w:rPr>
        <w:t>NQO1 rs1800566 polymorph is more prone to NOx induced lung injury: Endorsing deleterious functionality through informatics approach</w:t>
      </w:r>
      <w:r>
        <w:rPr>
          <w:rFonts w:ascii="Segoe UI" w:eastAsia="Segoe UI" w:hAnsi="Segoe UI" w:cs="Segoe UI"/>
          <w:color w:val="212121"/>
          <w:sz w:val="16"/>
        </w:rPr>
        <w:t xml:space="preserve">. Gene. 2016 Oct 10;591(1):14-20. </w:t>
      </w:r>
      <w:proofErr w:type="spellStart"/>
      <w:r>
        <w:rPr>
          <w:rFonts w:ascii="Segoe UI" w:eastAsia="Segoe UI" w:hAnsi="Segoe UI" w:cs="Segoe UI"/>
          <w:color w:val="212121"/>
          <w:sz w:val="16"/>
        </w:rPr>
        <w:t>doi</w:t>
      </w:r>
      <w:proofErr w:type="spellEnd"/>
      <w:r>
        <w:rPr>
          <w:rFonts w:ascii="Segoe UI" w:eastAsia="Segoe UI" w:hAnsi="Segoe UI" w:cs="Segoe UI"/>
          <w:color w:val="212121"/>
          <w:sz w:val="16"/>
        </w:rPr>
        <w:t xml:space="preserve">: 10.1016/j.gene.2016.06.048. </w:t>
      </w:r>
      <w:proofErr w:type="spellStart"/>
      <w:r>
        <w:rPr>
          <w:rFonts w:ascii="Segoe UI" w:eastAsia="Segoe UI" w:hAnsi="Segoe UI" w:cs="Segoe UI"/>
          <w:color w:val="212121"/>
          <w:sz w:val="16"/>
        </w:rPr>
        <w:t>Epub</w:t>
      </w:r>
      <w:proofErr w:type="spellEnd"/>
      <w:r>
        <w:rPr>
          <w:rFonts w:ascii="Segoe UI" w:eastAsia="Segoe UI" w:hAnsi="Segoe UI" w:cs="Segoe UI"/>
          <w:color w:val="212121"/>
          <w:sz w:val="16"/>
        </w:rPr>
        <w:t xml:space="preserve"> 2016 Jun 25. PMID: 27349566. </w:t>
      </w:r>
    </w:p>
    <w:p w14:paraId="73099FBA" w14:textId="77777777" w:rsidR="007C5945" w:rsidRDefault="00000000">
      <w:pPr>
        <w:spacing w:after="205" w:line="249" w:lineRule="auto"/>
        <w:ind w:left="-5" w:hanging="10"/>
        <w:jc w:val="both"/>
      </w:pPr>
      <w:r>
        <w:rPr>
          <w:rFonts w:ascii="Segoe UI" w:eastAsia="Segoe UI" w:hAnsi="Segoe UI" w:cs="Segoe UI"/>
          <w:color w:val="212121"/>
          <w:sz w:val="16"/>
        </w:rPr>
        <w:t xml:space="preserve">Yadav U, Kumar P, Rai V. </w:t>
      </w:r>
      <w:r>
        <w:rPr>
          <w:rFonts w:ascii="Segoe UI" w:eastAsia="Segoe UI" w:hAnsi="Segoe UI" w:cs="Segoe UI"/>
          <w:i/>
          <w:color w:val="212121"/>
          <w:sz w:val="16"/>
        </w:rPr>
        <w:t>"NQO1 Gene C609T Polymorphism (</w:t>
      </w:r>
      <w:proofErr w:type="spellStart"/>
      <w:r>
        <w:rPr>
          <w:rFonts w:ascii="Segoe UI" w:eastAsia="Segoe UI" w:hAnsi="Segoe UI" w:cs="Segoe UI"/>
          <w:i/>
          <w:color w:val="212121"/>
          <w:sz w:val="16"/>
        </w:rPr>
        <w:t>dbSNP</w:t>
      </w:r>
      <w:proofErr w:type="spellEnd"/>
      <w:r>
        <w:rPr>
          <w:rFonts w:ascii="Segoe UI" w:eastAsia="Segoe UI" w:hAnsi="Segoe UI" w:cs="Segoe UI"/>
          <w:i/>
          <w:color w:val="212121"/>
          <w:sz w:val="16"/>
        </w:rPr>
        <w:t>: rs1800566) and Digestive Tract Cancer Risk: A Meta-Analysis."</w:t>
      </w:r>
      <w:r>
        <w:rPr>
          <w:rFonts w:ascii="Segoe UI" w:eastAsia="Segoe UI" w:hAnsi="Segoe UI" w:cs="Segoe UI"/>
          <w:color w:val="212121"/>
          <w:sz w:val="16"/>
        </w:rPr>
        <w:t xml:space="preserve">. </w:t>
      </w:r>
      <w:proofErr w:type="spellStart"/>
      <w:r>
        <w:rPr>
          <w:rFonts w:ascii="Segoe UI" w:eastAsia="Segoe UI" w:hAnsi="Segoe UI" w:cs="Segoe UI"/>
          <w:color w:val="212121"/>
          <w:sz w:val="16"/>
        </w:rPr>
        <w:t>Nutr</w:t>
      </w:r>
      <w:proofErr w:type="spellEnd"/>
      <w:r>
        <w:rPr>
          <w:rFonts w:ascii="Segoe UI" w:eastAsia="Segoe UI" w:hAnsi="Segoe UI" w:cs="Segoe UI"/>
          <w:color w:val="212121"/>
          <w:sz w:val="16"/>
        </w:rPr>
        <w:t xml:space="preserve"> Cancer. 2018 May-Jun;70(4):557-568. </w:t>
      </w:r>
      <w:proofErr w:type="spellStart"/>
      <w:r>
        <w:rPr>
          <w:rFonts w:ascii="Segoe UI" w:eastAsia="Segoe UI" w:hAnsi="Segoe UI" w:cs="Segoe UI"/>
          <w:color w:val="212121"/>
          <w:sz w:val="16"/>
        </w:rPr>
        <w:t>doi</w:t>
      </w:r>
      <w:proofErr w:type="spellEnd"/>
      <w:r>
        <w:rPr>
          <w:rFonts w:ascii="Segoe UI" w:eastAsia="Segoe UI" w:hAnsi="Segoe UI" w:cs="Segoe UI"/>
          <w:color w:val="212121"/>
          <w:sz w:val="16"/>
        </w:rPr>
        <w:t xml:space="preserve">: 10.1080/01635581.2018.1460674. </w:t>
      </w:r>
      <w:proofErr w:type="spellStart"/>
      <w:r>
        <w:rPr>
          <w:rFonts w:ascii="Segoe UI" w:eastAsia="Segoe UI" w:hAnsi="Segoe UI" w:cs="Segoe UI"/>
          <w:color w:val="212121"/>
          <w:sz w:val="16"/>
        </w:rPr>
        <w:t>Epub</w:t>
      </w:r>
      <w:proofErr w:type="spellEnd"/>
      <w:r>
        <w:rPr>
          <w:rFonts w:ascii="Segoe UI" w:eastAsia="Segoe UI" w:hAnsi="Segoe UI" w:cs="Segoe UI"/>
          <w:color w:val="212121"/>
          <w:sz w:val="16"/>
        </w:rPr>
        <w:t xml:space="preserve"> 2018 Apr 13. PMID: 29652514. </w:t>
      </w:r>
    </w:p>
    <w:p w14:paraId="534199EE" w14:textId="77777777" w:rsidR="007C5945" w:rsidRDefault="00000000">
      <w:pPr>
        <w:spacing w:after="205" w:line="249" w:lineRule="auto"/>
        <w:ind w:left="-5" w:hanging="10"/>
        <w:jc w:val="both"/>
      </w:pPr>
      <w:r>
        <w:rPr>
          <w:rFonts w:ascii="Segoe UI" w:eastAsia="Segoe UI" w:hAnsi="Segoe UI" w:cs="Segoe UI"/>
          <w:color w:val="212121"/>
          <w:sz w:val="16"/>
        </w:rPr>
        <w:t xml:space="preserve">Caple F, Williams EA, Spiers A, Tyson J, Burtle B, Daly AK, Mathers JC, Hesketh JE. </w:t>
      </w:r>
      <w:r>
        <w:rPr>
          <w:rFonts w:ascii="Segoe UI" w:eastAsia="Segoe UI" w:hAnsi="Segoe UI" w:cs="Segoe UI"/>
          <w:i/>
          <w:color w:val="212121"/>
          <w:sz w:val="16"/>
        </w:rPr>
        <w:t>Inter-individual variation in DNA damage and base excision repair in young, healthy non-smokers: effects of dietary supplementation and genotype.</w:t>
      </w:r>
      <w:r>
        <w:rPr>
          <w:rFonts w:ascii="Segoe UI" w:eastAsia="Segoe UI" w:hAnsi="Segoe UI" w:cs="Segoe UI"/>
          <w:color w:val="212121"/>
          <w:sz w:val="16"/>
        </w:rPr>
        <w:t xml:space="preserve"> Br J </w:t>
      </w:r>
      <w:proofErr w:type="spellStart"/>
      <w:r>
        <w:rPr>
          <w:rFonts w:ascii="Segoe UI" w:eastAsia="Segoe UI" w:hAnsi="Segoe UI" w:cs="Segoe UI"/>
          <w:color w:val="212121"/>
          <w:sz w:val="16"/>
        </w:rPr>
        <w:t>Nutr</w:t>
      </w:r>
      <w:proofErr w:type="spellEnd"/>
      <w:r>
        <w:rPr>
          <w:rFonts w:ascii="Segoe UI" w:eastAsia="Segoe UI" w:hAnsi="Segoe UI" w:cs="Segoe UI"/>
          <w:color w:val="212121"/>
          <w:sz w:val="16"/>
        </w:rPr>
        <w:t xml:space="preserve">. 2010 Jun;103(11):1585-93. </w:t>
      </w:r>
      <w:proofErr w:type="spellStart"/>
      <w:r>
        <w:rPr>
          <w:rFonts w:ascii="Segoe UI" w:eastAsia="Segoe UI" w:hAnsi="Segoe UI" w:cs="Segoe UI"/>
          <w:color w:val="212121"/>
          <w:sz w:val="16"/>
        </w:rPr>
        <w:t>doi</w:t>
      </w:r>
      <w:proofErr w:type="spellEnd"/>
      <w:r>
        <w:rPr>
          <w:rFonts w:ascii="Segoe UI" w:eastAsia="Segoe UI" w:hAnsi="Segoe UI" w:cs="Segoe UI"/>
          <w:color w:val="212121"/>
          <w:sz w:val="16"/>
        </w:rPr>
        <w:t xml:space="preserve">: 10.1017/S0007114509993540. </w:t>
      </w:r>
      <w:proofErr w:type="spellStart"/>
      <w:r>
        <w:rPr>
          <w:rFonts w:ascii="Segoe UI" w:eastAsia="Segoe UI" w:hAnsi="Segoe UI" w:cs="Segoe UI"/>
          <w:color w:val="212121"/>
          <w:sz w:val="16"/>
        </w:rPr>
        <w:t>Epub</w:t>
      </w:r>
      <w:proofErr w:type="spellEnd"/>
      <w:r>
        <w:rPr>
          <w:rFonts w:ascii="Segoe UI" w:eastAsia="Segoe UI" w:hAnsi="Segoe UI" w:cs="Segoe UI"/>
          <w:color w:val="212121"/>
          <w:sz w:val="16"/>
        </w:rPr>
        <w:t xml:space="preserve"> 2010 Jan 19. PMID: 20082738. </w:t>
      </w:r>
    </w:p>
    <w:p w14:paraId="16BB26F1" w14:textId="77777777" w:rsidR="007C5945" w:rsidRDefault="00000000">
      <w:pPr>
        <w:spacing w:after="0" w:line="249" w:lineRule="auto"/>
        <w:ind w:left="-5" w:hanging="10"/>
        <w:jc w:val="both"/>
      </w:pPr>
      <w:proofErr w:type="spellStart"/>
      <w:r>
        <w:rPr>
          <w:rFonts w:ascii="Segoe UI" w:eastAsia="Segoe UI" w:hAnsi="Segoe UI" w:cs="Segoe UI"/>
          <w:color w:val="212121"/>
          <w:sz w:val="16"/>
        </w:rPr>
        <w:t>Charniot</w:t>
      </w:r>
      <w:proofErr w:type="spellEnd"/>
      <w:r>
        <w:rPr>
          <w:rFonts w:ascii="Segoe UI" w:eastAsia="Segoe UI" w:hAnsi="Segoe UI" w:cs="Segoe UI"/>
          <w:color w:val="212121"/>
          <w:sz w:val="16"/>
        </w:rPr>
        <w:t xml:space="preserve"> JC, Sutton A, </w:t>
      </w:r>
      <w:proofErr w:type="spellStart"/>
      <w:r>
        <w:rPr>
          <w:rFonts w:ascii="Segoe UI" w:eastAsia="Segoe UI" w:hAnsi="Segoe UI" w:cs="Segoe UI"/>
          <w:color w:val="212121"/>
          <w:sz w:val="16"/>
        </w:rPr>
        <w:t>Bonnefont</w:t>
      </w:r>
      <w:proofErr w:type="spellEnd"/>
      <w:r>
        <w:rPr>
          <w:rFonts w:ascii="Segoe UI" w:eastAsia="Segoe UI" w:hAnsi="Segoe UI" w:cs="Segoe UI"/>
          <w:color w:val="212121"/>
          <w:sz w:val="16"/>
        </w:rPr>
        <w:t xml:space="preserve">-Rousselot D, Cosson C, Khani-Bittar R, Giral P, </w:t>
      </w:r>
      <w:proofErr w:type="spellStart"/>
      <w:r>
        <w:rPr>
          <w:rFonts w:ascii="Segoe UI" w:eastAsia="Segoe UI" w:hAnsi="Segoe UI" w:cs="Segoe UI"/>
          <w:color w:val="212121"/>
          <w:sz w:val="16"/>
        </w:rPr>
        <w:t>Charnaux</w:t>
      </w:r>
      <w:proofErr w:type="spellEnd"/>
      <w:r>
        <w:rPr>
          <w:rFonts w:ascii="Segoe UI" w:eastAsia="Segoe UI" w:hAnsi="Segoe UI" w:cs="Segoe UI"/>
          <w:color w:val="212121"/>
          <w:sz w:val="16"/>
        </w:rPr>
        <w:t xml:space="preserve"> N, Albertini JP. </w:t>
      </w:r>
      <w:r>
        <w:rPr>
          <w:rFonts w:ascii="Segoe UI" w:eastAsia="Segoe UI" w:hAnsi="Segoe UI" w:cs="Segoe UI"/>
          <w:i/>
          <w:color w:val="212121"/>
          <w:sz w:val="16"/>
        </w:rPr>
        <w:t xml:space="preserve">Manganese superoxide dismutase dimorphism relationship with severity and prognosis in cardiogenic shock due to dilated cardiomyopathy. </w:t>
      </w:r>
      <w:r>
        <w:rPr>
          <w:rFonts w:ascii="Segoe UI" w:eastAsia="Segoe UI" w:hAnsi="Segoe UI" w:cs="Segoe UI"/>
          <w:color w:val="212121"/>
          <w:sz w:val="16"/>
        </w:rPr>
        <w:t xml:space="preserve">Free Radic Res. 2011 Apr;45(4):379-88. </w:t>
      </w:r>
      <w:proofErr w:type="spellStart"/>
      <w:r>
        <w:rPr>
          <w:rFonts w:ascii="Segoe UI" w:eastAsia="Segoe UI" w:hAnsi="Segoe UI" w:cs="Segoe UI"/>
          <w:color w:val="212121"/>
          <w:sz w:val="16"/>
        </w:rPr>
        <w:t>doi</w:t>
      </w:r>
      <w:proofErr w:type="spellEnd"/>
      <w:r>
        <w:rPr>
          <w:rFonts w:ascii="Segoe UI" w:eastAsia="Segoe UI" w:hAnsi="Segoe UI" w:cs="Segoe UI"/>
          <w:color w:val="212121"/>
          <w:sz w:val="16"/>
        </w:rPr>
        <w:t xml:space="preserve">: </w:t>
      </w:r>
    </w:p>
    <w:p w14:paraId="24D1991C" w14:textId="77777777" w:rsidR="007C5945" w:rsidRDefault="00000000">
      <w:pPr>
        <w:spacing w:after="205" w:line="249" w:lineRule="auto"/>
        <w:ind w:left="-5" w:hanging="10"/>
        <w:jc w:val="both"/>
      </w:pPr>
      <w:r>
        <w:rPr>
          <w:rFonts w:ascii="Segoe UI" w:eastAsia="Segoe UI" w:hAnsi="Segoe UI" w:cs="Segoe UI"/>
          <w:color w:val="212121"/>
          <w:sz w:val="16"/>
        </w:rPr>
        <w:t xml:space="preserve">10.3109/10715762.2010.532792. </w:t>
      </w:r>
      <w:proofErr w:type="spellStart"/>
      <w:r>
        <w:rPr>
          <w:rFonts w:ascii="Segoe UI" w:eastAsia="Segoe UI" w:hAnsi="Segoe UI" w:cs="Segoe UI"/>
          <w:color w:val="212121"/>
          <w:sz w:val="16"/>
        </w:rPr>
        <w:t>Epub</w:t>
      </w:r>
      <w:proofErr w:type="spellEnd"/>
      <w:r>
        <w:rPr>
          <w:rFonts w:ascii="Segoe UI" w:eastAsia="Segoe UI" w:hAnsi="Segoe UI" w:cs="Segoe UI"/>
          <w:color w:val="212121"/>
          <w:sz w:val="16"/>
        </w:rPr>
        <w:t xml:space="preserve"> 2010 Nov 10. PMID: 21062213. </w:t>
      </w:r>
    </w:p>
    <w:sectPr w:rsidR="007C5945">
      <w:pgSz w:w="11911" w:h="16841"/>
      <w:pgMar w:top="1440" w:right="757" w:bottom="1440" w:left="73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5945"/>
    <w:rsid w:val="00466497"/>
    <w:rsid w:val="0079504B"/>
    <w:rsid w:val="007C59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7B6480"/>
  <w15:docId w15:val="{CC39B47D-9D0E-4618-8C88-BD4756625C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outlineLvl w:val="0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487</Words>
  <Characters>2776</Characters>
  <Application>Microsoft Office Word</Application>
  <DocSecurity>0</DocSecurity>
  <Lines>23</Lines>
  <Paragraphs>6</Paragraphs>
  <ScaleCrop>false</ScaleCrop>
  <Company/>
  <LinksUpToDate>false</LinksUpToDate>
  <CharactersWithSpaces>3257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WPCubed PDF Viewer Document</dc:title>
  <dc:subject/>
  <dc:creator>Alessandra</dc:creator>
  <cp:keywords/>
  <cp:lastModifiedBy>Mauro Truglio</cp:lastModifiedBy>
  <cp:revision>2</cp:revision>
  <dcterms:created xsi:type="dcterms:W3CDTF">2024-08-08T10:33:00Z</dcterms:created>
  <dcterms:modified xsi:type="dcterms:W3CDTF">2024-08-08T10:33:00Z</dcterms:modified>
</cp:coreProperties>
</file>