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9E225F" w14:textId="77777777" w:rsidR="00345276" w:rsidRDefault="00000000">
      <w:pPr>
        <w:spacing w:after="0" w:line="259" w:lineRule="auto"/>
        <w:ind w:left="776" w:right="1033" w:firstLine="0"/>
        <w:jc w:val="right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2384D1BE" wp14:editId="396F1C92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7F7F7F"/>
          <w:sz w:val="24"/>
        </w:rPr>
        <w:t>Servizio di Genetica Medica</w:t>
      </w:r>
      <w:r>
        <w:rPr>
          <w:rFonts w:ascii="Arial" w:eastAsia="Arial" w:hAnsi="Arial" w:cs="Arial"/>
          <w:sz w:val="24"/>
        </w:rPr>
        <w:t xml:space="preserve"> </w:t>
      </w:r>
    </w:p>
    <w:p w14:paraId="5D997CB6" w14:textId="77777777" w:rsidR="00345276" w:rsidRDefault="00000000">
      <w:pPr>
        <w:spacing w:after="0" w:line="259" w:lineRule="auto"/>
        <w:ind w:left="776" w:right="1057" w:firstLine="0"/>
        <w:jc w:val="right"/>
      </w:pPr>
      <w:r>
        <w:rPr>
          <w:rFonts w:ascii="Arial" w:eastAsia="Arial" w:hAnsi="Arial" w:cs="Arial"/>
          <w:b/>
          <w:color w:val="7F7F7F"/>
          <w:sz w:val="18"/>
        </w:rPr>
        <w:t>ARTEMISIA SPA - P. IVA 00929551000</w:t>
      </w:r>
      <w:r>
        <w:rPr>
          <w:rFonts w:ascii="Arial" w:eastAsia="Arial" w:hAnsi="Arial" w:cs="Arial"/>
          <w:sz w:val="18"/>
        </w:rPr>
        <w:t xml:space="preserve"> </w:t>
      </w:r>
    </w:p>
    <w:p w14:paraId="64524907" w14:textId="77777777" w:rsidR="00345276" w:rsidRDefault="00000000">
      <w:pPr>
        <w:spacing w:after="0" w:line="259" w:lineRule="auto"/>
        <w:ind w:left="776" w:firstLine="0"/>
        <w:jc w:val="left"/>
      </w:pPr>
      <w:r>
        <w:rPr>
          <w:rFonts w:ascii="Arial" w:eastAsia="Arial" w:hAnsi="Arial" w:cs="Arial"/>
          <w:color w:val="7F7F7F"/>
          <w:sz w:val="16"/>
        </w:rPr>
        <w:t>00198 ROMA - Viale Liegi, 45</w:t>
      </w:r>
      <w:r>
        <w:rPr>
          <w:rFonts w:ascii="Arial" w:eastAsia="Arial" w:hAnsi="Arial" w:cs="Arial"/>
          <w:sz w:val="16"/>
        </w:rPr>
        <w:t xml:space="preserve"> </w:t>
      </w:r>
    </w:p>
    <w:p w14:paraId="43C8757F" w14:textId="77777777" w:rsidR="00345276" w:rsidRDefault="00000000">
      <w:pPr>
        <w:spacing w:after="0" w:line="238" w:lineRule="auto"/>
        <w:ind w:left="776" w:right="387" w:firstLine="626"/>
      </w:pPr>
      <w:r>
        <w:rPr>
          <w:rFonts w:ascii="Arial" w:eastAsia="Arial" w:hAnsi="Arial" w:cs="Arial"/>
          <w:color w:val="7F7F7F"/>
          <w:sz w:val="16"/>
        </w:rPr>
        <w:t xml:space="preserve">Tel 06 85 05 804-5-6 | Centralino 06 85 05 (r.a.)  </w:t>
      </w:r>
      <w:r>
        <w:rPr>
          <w:rFonts w:ascii="Arial" w:eastAsia="Arial" w:hAnsi="Arial" w:cs="Arial"/>
          <w:b/>
          <w:color w:val="7F7F7F"/>
          <w:sz w:val="16"/>
        </w:rPr>
        <w:t xml:space="preserve">www.altamedica.it - segreteria.geneticamedica@altamedica.it </w:t>
      </w:r>
      <w:r>
        <w:rPr>
          <w:rFonts w:ascii="Arial" w:eastAsia="Arial" w:hAnsi="Arial" w:cs="Arial"/>
          <w:color w:val="7F7F7F"/>
          <w:sz w:val="18"/>
        </w:rPr>
        <w:t>Resp. Dott. Alvaro Mesoraca</w:t>
      </w:r>
      <w:r>
        <w:rPr>
          <w:rFonts w:ascii="Arial" w:eastAsia="Arial" w:hAnsi="Arial" w:cs="Arial"/>
          <w:sz w:val="18"/>
        </w:rPr>
        <w:t xml:space="preserve"> </w:t>
      </w:r>
    </w:p>
    <w:p w14:paraId="7C506ED0" w14:textId="77777777" w:rsidR="00345276" w:rsidRDefault="00000000">
      <w:pPr>
        <w:spacing w:after="317" w:line="259" w:lineRule="auto"/>
        <w:ind w:left="776" w:right="992" w:firstLine="0"/>
        <w:jc w:val="right"/>
      </w:pPr>
      <w:r>
        <w:rPr>
          <w:rFonts w:ascii="Arial" w:eastAsia="Arial" w:hAnsi="Arial" w:cs="Arial"/>
          <w:i/>
          <w:color w:val="7F7F7F"/>
          <w:sz w:val="18"/>
        </w:rPr>
        <w:t>Certificazione di Qualità UNI EN ISO 9001</w:t>
      </w:r>
      <w:r>
        <w:rPr>
          <w:rFonts w:ascii="Arial" w:eastAsia="Arial" w:hAnsi="Arial" w:cs="Arial"/>
          <w:sz w:val="18"/>
        </w:rPr>
        <w:t xml:space="preserve"> </w:t>
      </w:r>
    </w:p>
    <w:p w14:paraId="34B80E0F" w14:textId="77777777" w:rsidR="00345276" w:rsidRDefault="00000000">
      <w:pPr>
        <w:spacing w:after="291" w:line="259" w:lineRule="auto"/>
        <w:ind w:left="0" w:right="4" w:firstLine="0"/>
        <w:jc w:val="center"/>
      </w:pPr>
      <w:r>
        <w:rPr>
          <w:sz w:val="24"/>
        </w:rPr>
        <w:t xml:space="preserve">Il tuo profilo genetico ha evidenziato </w:t>
      </w:r>
    </w:p>
    <w:p w14:paraId="14002FE4" w14:textId="77777777" w:rsidR="00345276" w:rsidRDefault="00000000">
      <w:pPr>
        <w:spacing w:after="189" w:line="259" w:lineRule="auto"/>
        <w:ind w:left="0" w:right="2" w:firstLine="0"/>
        <w:jc w:val="center"/>
      </w:pPr>
      <w:r>
        <w:rPr>
          <w:rFonts w:ascii="Arial" w:eastAsia="Arial" w:hAnsi="Arial" w:cs="Arial"/>
          <w:b/>
          <w:sz w:val="24"/>
        </w:rPr>
        <w:t xml:space="preserve">UNA PREDISPOSIZIONE GENETICA AD UN LENTO METABOLISMO DELL’ALCOOL </w:t>
      </w:r>
    </w:p>
    <w:p w14:paraId="6639FA85" w14:textId="77777777" w:rsidR="00345276" w:rsidRDefault="00000000">
      <w:pPr>
        <w:ind w:left="-5"/>
      </w:pPr>
      <w:r>
        <w:t xml:space="preserve">I tuoi geni hanno dimostrato che il tuo metabolismo potrebbe avere difficoltà nel convertire l'acetaldeide in acetato. </w:t>
      </w:r>
    </w:p>
    <w:p w14:paraId="594C9F19" w14:textId="77777777" w:rsidR="00345276" w:rsidRDefault="00000000">
      <w:pPr>
        <w:ind w:left="-5"/>
      </w:pPr>
      <w:r>
        <w:t xml:space="preserve">Ovvero il tuo organismo impiega più tempo per metabolizzare l'alcool e questo determina effetti immediati sul benessere e, a lungo termine, effetti negativi sulla tua salute. L'alcool è metabolizzato mediante un enzima chiamato “alcool deidrogenasi” che, nei casi di alta sensibilità, è presente in quantità ridotta rispetto alla popolazione media. </w:t>
      </w:r>
    </w:p>
    <w:p w14:paraId="6B8079AA" w14:textId="77777777" w:rsidR="00345276" w:rsidRDefault="00000000">
      <w:pPr>
        <w:ind w:left="-5" w:right="237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6A7EFDE" wp14:editId="23AA07E5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962" name="Group 9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2372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2DE12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FEC7D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2372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9B2173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1DB6F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2372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98BE5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71C8F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2372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98B5D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D3A34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2372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69A81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7F1CA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2372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03493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2372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AD482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2372"/>
                            <a:ext cx="35718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E5483E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Roma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272919" y="52372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D00DBC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3" name="Shape 1143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4" name="Shape 1144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5" name="Shape 1145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6" name="Shape 1146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5DC1C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B3C9" w14:textId="77777777" w:rsidR="00345276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7" name="Shape 1147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8" name="Shape 1148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A7EFDE" id="Group 962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">
                <v:rect id="Rectangle 83" o:spid="_x0000_s1027" style="position:absolute;left:853;top:523;width:440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3712DE12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</w:p>
                    </w:txbxContent>
                  </v:textbox>
                </v:rect>
                <v:rect id="Rectangle 84" o:spid="_x0000_s1028" style="position:absolute;left:416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8CFEC7D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23;width:470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F9B2173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</w:p>
                    </w:txbxContent>
                  </v:textbox>
                </v:rect>
                <v:rect id="Rectangle 86" o:spid="_x0000_s1030" style="position:absolute;left:7958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61C1DB6F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23;width:1780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1B798BE5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7CB71C8F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23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13C98B5D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23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743D3A34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23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45069A81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3F7F1CA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23;width:105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07803493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23;width:377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6CAD482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23;width:3572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75E5483E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Roma</w:t>
                        </w:r>
                      </w:p>
                    </w:txbxContent>
                  </v:textbox>
                </v:rect>
                <v:rect id="Rectangle 96" o:spid="_x0000_s1040" style="position:absolute;left:22729;top:523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4ED00DBC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43" o:spid="_x0000_s1041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144" o:spid="_x0000_s1042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145" o:spid="_x0000_s1043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146" o:spid="_x0000_s1044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2" o:spid="_x0000_s1045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3FD5DC1C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3" o:spid="_x0000_s1046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1C5CB3C9" w14:textId="77777777" w:rsidR="00345276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147" o:spid="_x0000_s1047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148" o:spid="_x0000_s1048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>
        <w:t xml:space="preserve">L'etanolo è una sostanza altamente energetica, 1 grammo di etanolo infatti apporta circa 7 kcal. È importante quindi regolare l'assunzione di alcool. </w:t>
      </w:r>
    </w:p>
    <w:p w14:paraId="3AC86B11" w14:textId="77777777" w:rsidR="00345276" w:rsidRDefault="00000000">
      <w:pPr>
        <w:spacing w:after="259" w:line="259" w:lineRule="auto"/>
        <w:ind w:left="0" w:right="43" w:firstLine="0"/>
        <w:jc w:val="center"/>
      </w:pPr>
      <w:r>
        <w:rPr>
          <w:rFonts w:ascii="Arial" w:eastAsia="Arial" w:hAnsi="Arial" w:cs="Arial"/>
          <w:i/>
          <w:u w:val="single" w:color="000000"/>
        </w:rPr>
        <w:t>Consigli alimentari in base al tuo profilo genetico:</w:t>
      </w:r>
      <w:r>
        <w:rPr>
          <w:rFonts w:ascii="Arial" w:eastAsia="Arial" w:hAnsi="Arial" w:cs="Arial"/>
        </w:rPr>
        <w:t xml:space="preserve"> </w:t>
      </w:r>
    </w:p>
    <w:p w14:paraId="35C02BD7" w14:textId="77777777" w:rsidR="00345276" w:rsidRDefault="00000000">
      <w:pPr>
        <w:ind w:left="-5"/>
      </w:pPr>
      <w:r>
        <w:t xml:space="preserve">Secondo il tuo profilo genetico possiedi una riduzione della capacità di metabolizzare le bevande alcoliche ed è quindi necessario ridurne il consumo in quanto si potrebbe verificare un maggior accumulo di acetaldeide nell'organismo, sfavorendo cosi la funzionalità di diversi organi, come il fegato. </w:t>
      </w:r>
    </w:p>
    <w:p w14:paraId="285EA795" w14:textId="77777777" w:rsidR="00345276" w:rsidRDefault="00000000">
      <w:pPr>
        <w:ind w:left="-5"/>
      </w:pPr>
      <w:r>
        <w:t xml:space="preserve">È importante preferire bevande alcoliche a bassa-media gradazione, come ad esempio il vino o la birra, ed evitare invece superalcolici come grappa, rum, whiskey, vodka, ecc... </w:t>
      </w:r>
    </w:p>
    <w:p w14:paraId="524FB5C0" w14:textId="77777777" w:rsidR="00345276" w:rsidRDefault="00000000">
      <w:pPr>
        <w:ind w:left="-5"/>
      </w:pPr>
      <w:r>
        <w:t xml:space="preserve">È consigliata l'assunzione di 1 bicchiere piccolo di vino al giorno (125 ml) o di 1 lattina di birra (330 ml). </w:t>
      </w:r>
    </w:p>
    <w:p w14:paraId="56FC708C" w14:textId="77777777" w:rsidR="00345276" w:rsidRDefault="00000000">
      <w:pPr>
        <w:ind w:left="-5" w:right="287"/>
      </w:pPr>
      <w:r>
        <w:rPr>
          <w:b/>
        </w:rPr>
        <w:t>ATTENZIONE</w:t>
      </w:r>
      <w:r>
        <w:t xml:space="preserve">: è invece assolutamente importante ridurre o eliminare l'assunzione di bevande alcoliche in caso di sovrappeso ed obesità, dislipidemia, diabete e sindrome metabolica. </w:t>
      </w:r>
    </w:p>
    <w:p w14:paraId="2D7696FB" w14:textId="77777777" w:rsidR="00345276" w:rsidRDefault="00000000">
      <w:pPr>
        <w:spacing w:after="5" w:line="247" w:lineRule="auto"/>
        <w:ind w:left="-5" w:right="5692"/>
      </w:pPr>
      <w:r>
        <w:rPr>
          <w:sz w:val="22"/>
        </w:rPr>
        <w:t xml:space="preserve">Bibliografia  </w:t>
      </w:r>
      <w:r>
        <w:rPr>
          <w:sz w:val="18"/>
        </w:rPr>
        <w:t xml:space="preserve">https://www.snpedia.com/index.php/Rs671(A;G)  </w:t>
      </w:r>
    </w:p>
    <w:p w14:paraId="398AF925" w14:textId="77777777" w:rsidR="00345276" w:rsidRDefault="00000000">
      <w:pPr>
        <w:spacing w:after="5" w:line="247" w:lineRule="auto"/>
        <w:ind w:left="-5" w:right="-14"/>
      </w:pPr>
      <w:r>
        <w:rPr>
          <w:sz w:val="18"/>
        </w:rPr>
        <w:t xml:space="preserve">Yokoyama M, Yokoyama A, Yokoyama T, Funazu K, Hamana G, Kondo S, Yamashita T, Nakamura H. </w:t>
      </w:r>
      <w:r>
        <w:rPr>
          <w:i/>
          <w:sz w:val="18"/>
        </w:rPr>
        <w:t>Hangover susceptibility in relation to aldehyde dehydrogenase-2 genotype, alcohol flushing, and mean corpuscular volume in Japanese workers</w:t>
      </w:r>
      <w:r>
        <w:rPr>
          <w:sz w:val="18"/>
        </w:rPr>
        <w:t xml:space="preserve">. Alcohol Clin Exp Res. 2005 Jul;29(7):1165-71. doi: 10.1097/01.alc.0000172457.62535.ee. PMID: 16046871. </w:t>
      </w:r>
    </w:p>
    <w:sectPr w:rsidR="00345276">
      <w:pgSz w:w="11911" w:h="16841"/>
      <w:pgMar w:top="1440" w:right="759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276"/>
    <w:rsid w:val="00345276"/>
    <w:rsid w:val="006A53C2"/>
    <w:rsid w:val="0098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3E6F"/>
  <w15:docId w15:val="{3582C1DE-F865-4FD5-98E1-A69BDAC7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6" w:line="249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332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2024-08-08T10:59:00Z</dcterms:created>
  <dcterms:modified xsi:type="dcterms:W3CDTF">2024-08-08T10:59:00Z</dcterms:modified>
</cp:coreProperties>
</file>