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9" w:before="274" w:after="0"/>
        <w:ind w:left="615" w:right="719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8" w:before="0" w:after="0"/>
        <w:ind w:left="613" w:right="719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9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8"/>
          <w:sz w:val="32"/>
        </w:rPr>
        <w:t xml:space="preserve"> </w:t>
      </w:r>
      <w:r>
        <w:rPr>
          <w:sz w:val="32"/>
        </w:rPr>
        <w:t>GENETICA</w:t>
      </w:r>
      <w:r>
        <w:rPr>
          <w:spacing w:val="-18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15"/>
          <w:sz w:val="32"/>
        </w:rPr>
        <w:t xml:space="preserve"> </w:t>
      </w:r>
      <w:r>
        <w:rPr>
          <w:sz w:val="32"/>
        </w:rPr>
        <w:t>DI</w:t>
      </w:r>
      <w:r>
        <w:rPr>
          <w:spacing w:val="-18"/>
          <w:sz w:val="32"/>
        </w:rPr>
        <w:t xml:space="preserve"> </w:t>
      </w:r>
      <w:r>
        <w:rPr>
          <w:spacing w:val="-4"/>
          <w:sz w:val="32"/>
        </w:rPr>
        <w:t>PESO</w:t>
      </w:r>
    </w:p>
    <w:p>
      <w:pPr>
        <w:pStyle w:val="Normal"/>
        <w:spacing w:lineRule="auto" w:line="235" w:before="1" w:after="0"/>
        <w:ind w:left="611" w:right="719" w:hanging="0"/>
        <w:jc w:val="center"/>
        <w:rPr>
          <w:sz w:val="32"/>
        </w:rPr>
      </w:pPr>
      <w:r>
        <w:rPr>
          <w:sz w:val="32"/>
        </w:rPr>
        <w:t>ALTA</w:t>
      </w:r>
      <w:r>
        <w:rPr>
          <w:spacing w:val="-7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7"/>
          <w:sz w:val="32"/>
        </w:rPr>
        <w:t xml:space="preserve"> </w:t>
      </w:r>
      <w:r>
        <w:rPr>
          <w:sz w:val="32"/>
        </w:rPr>
        <w:t>GENETICA</w:t>
      </w:r>
      <w:r>
        <w:rPr>
          <w:spacing w:val="-7"/>
          <w:sz w:val="32"/>
        </w:rPr>
        <w:t xml:space="preserve"> </w:t>
      </w:r>
      <w:r>
        <w:rPr>
          <w:sz w:val="32"/>
        </w:rPr>
        <w:t>ALLE</w:t>
      </w:r>
      <w:r>
        <w:rPr>
          <w:spacing w:val="-7"/>
          <w:sz w:val="32"/>
        </w:rPr>
        <w:t xml:space="preserve"> </w:t>
      </w:r>
      <w:r>
        <w:rPr>
          <w:sz w:val="32"/>
        </w:rPr>
        <w:t>MALATTIE</w:t>
      </w:r>
      <w:r>
        <w:rPr>
          <w:spacing w:val="-7"/>
          <w:sz w:val="32"/>
        </w:rPr>
        <w:t xml:space="preserve"> </w:t>
      </w:r>
      <w:r>
        <w:rPr>
          <w:sz w:val="32"/>
        </w:rPr>
        <w:t>CARDIOVASCOLARI ALTA PREDISPOSIZIONE GENETICA AL DIABETE DI TIPO 2</w:t>
      </w:r>
    </w:p>
    <w:p>
      <w:pPr>
        <w:pStyle w:val="Normal"/>
        <w:spacing w:before="286" w:after="0"/>
        <w:ind w:left="239" w:right="393" w:hanging="0"/>
        <w:jc w:val="left"/>
        <w:rPr>
          <w:sz w:val="20"/>
        </w:rPr>
      </w:pPr>
      <w:r>
        <w:rPr>
          <w:sz w:val="20"/>
        </w:rPr>
        <w:t>Il tuo profilo genetico ha evidenziato un’</w:t>
      </w:r>
      <w:r>
        <w:rPr>
          <w:b/>
          <w:sz w:val="20"/>
        </w:rPr>
        <w:t>alta predisposizione genetica al Diabete di tipo 2</w:t>
      </w:r>
      <w:r>
        <w:rPr>
          <w:sz w:val="20"/>
        </w:rPr>
        <w:t>, un’</w:t>
      </w:r>
      <w:r>
        <w:rPr>
          <w:b/>
          <w:sz w:val="20"/>
        </w:rPr>
        <w:t>alta predisposizione genetica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alle Malattie Cardiovascolari </w:t>
      </w:r>
      <w:r>
        <w:rPr>
          <w:sz w:val="20"/>
        </w:rPr>
        <w:t xml:space="preserve">e una </w:t>
      </w:r>
      <w:r>
        <w:rPr>
          <w:b/>
          <w:sz w:val="20"/>
        </w:rPr>
        <w:t>lieve predisposizione genetica all’Aumento di peso</w:t>
      </w:r>
      <w:r>
        <w:rPr>
          <w:sz w:val="20"/>
        </w:rPr>
        <w:t>.</w:t>
      </w:r>
    </w:p>
    <w:p>
      <w:pPr>
        <w:pStyle w:val="Normal"/>
        <w:spacing w:before="244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8"/>
          <w:sz w:val="20"/>
        </w:rPr>
        <w:t xml:space="preserve"> </w:t>
      </w:r>
      <w:r>
        <w:rPr>
          <w:sz w:val="20"/>
        </w:rPr>
        <w:t>che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tua</w:t>
      </w:r>
      <w:r>
        <w:rPr>
          <w:spacing w:val="-4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sviluppare</w:t>
      </w:r>
      <w:r>
        <w:rPr>
          <w:spacing w:val="-8"/>
          <w:sz w:val="20"/>
        </w:rPr>
        <w:t xml:space="preserve"> </w:t>
      </w:r>
      <w:r>
        <w:rPr>
          <w:sz w:val="20"/>
        </w:rPr>
        <w:t>queste</w:t>
      </w:r>
      <w:r>
        <w:rPr>
          <w:spacing w:val="-7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39" w:right="393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2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3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zuccheri</w:t>
      </w:r>
      <w:r>
        <w:rPr>
          <w:spacing w:val="24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7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3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2"/>
        </w:rPr>
        <w:t xml:space="preserve"> </w:t>
      </w:r>
      <w:r>
        <w:rPr/>
        <w:t>glicemico</w:t>
      </w:r>
      <w:r>
        <w:rPr>
          <w:spacing w:val="28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41" w:after="0"/>
        <w:ind w:left="239" w:right="393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È</w:t>
      </w:r>
      <w:r>
        <w:rPr>
          <w:spacing w:val="-10"/>
        </w:rPr>
        <w:t xml:space="preserve"> </w:t>
      </w:r>
      <w:r>
        <w:rPr/>
        <w:t>importante</w:t>
      </w:r>
      <w:r>
        <w:rPr>
          <w:spacing w:val="-9"/>
        </w:rPr>
        <w:t xml:space="preserve"> </w:t>
      </w:r>
      <w:r>
        <w:rPr/>
        <w:t>anche</w:t>
      </w:r>
      <w:r>
        <w:rPr>
          <w:spacing w:val="-12"/>
        </w:rPr>
        <w:t xml:space="preserve"> </w:t>
      </w:r>
      <w:r>
        <w:rPr/>
        <w:t>regolare</w:t>
      </w:r>
      <w:r>
        <w:rPr>
          <w:spacing w:val="-10"/>
        </w:rPr>
        <w:t xml:space="preserve"> </w:t>
      </w:r>
      <w:r>
        <w:rPr/>
        <w:t>l’introito</w:t>
      </w:r>
      <w:r>
        <w:rPr>
          <w:spacing w:val="-9"/>
        </w:rPr>
        <w:t xml:space="preserve"> </w:t>
      </w:r>
      <w:r>
        <w:rPr/>
        <w:t>calorico,</w:t>
      </w:r>
      <w:r>
        <w:rPr>
          <w:spacing w:val="-9"/>
        </w:rPr>
        <w:t xml:space="preserve"> </w:t>
      </w:r>
      <w:r>
        <w:rPr/>
        <w:t>prestando</w:t>
      </w:r>
      <w:r>
        <w:rPr>
          <w:spacing w:val="-8"/>
        </w:rPr>
        <w:t xml:space="preserve"> </w:t>
      </w:r>
      <w:r>
        <w:rPr/>
        <w:t>attenzione</w:t>
      </w:r>
      <w:r>
        <w:rPr>
          <w:spacing w:val="-11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non</w:t>
      </w:r>
      <w:r>
        <w:rPr>
          <w:spacing w:val="-9"/>
        </w:rPr>
        <w:t xml:space="preserve"> </w:t>
      </w:r>
      <w:r>
        <w:rPr/>
        <w:t>superare</w:t>
      </w:r>
      <w:r>
        <w:rPr>
          <w:spacing w:val="-10"/>
        </w:rPr>
        <w:t xml:space="preserve"> </w:t>
      </w:r>
      <w:r>
        <w:rPr/>
        <w:t>il</w:t>
      </w:r>
      <w:r>
        <w:rPr>
          <w:spacing w:val="-10"/>
        </w:rPr>
        <w:t xml:space="preserve"> </w:t>
      </w:r>
      <w:r>
        <w:rPr/>
        <w:t>proprio</w:t>
      </w:r>
      <w:r>
        <w:rPr>
          <w:spacing w:val="-10"/>
        </w:rPr>
        <w:t xml:space="preserve"> </w:t>
      </w:r>
      <w:r>
        <w:rPr/>
        <w:t>fabbisogno</w:t>
      </w:r>
      <w:r>
        <w:rPr>
          <w:spacing w:val="-9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393" w:hanging="0"/>
        <w:rPr/>
      </w:pPr>
      <w:r>
        <w:rPr/>
        <w:t>Inoltre</w:t>
      </w:r>
      <w:r>
        <w:rPr>
          <w:spacing w:val="20"/>
        </w:rPr>
        <w:t xml:space="preserve"> </w:t>
      </w:r>
      <w:r>
        <w:rPr/>
        <w:t>è</w:t>
      </w:r>
      <w:r>
        <w:rPr>
          <w:spacing w:val="21"/>
        </w:rPr>
        <w:t xml:space="preserve"> </w:t>
      </w:r>
      <w:r>
        <w:rPr/>
        <w:t>consigliata</w:t>
      </w:r>
      <w:r>
        <w:rPr>
          <w:spacing w:val="23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riduzione</w:t>
      </w:r>
      <w:r>
        <w:rPr>
          <w:spacing w:val="22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9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&lt;</w:t>
      </w:r>
      <w:r>
        <w:rPr>
          <w:spacing w:val="21"/>
        </w:rPr>
        <w:t xml:space="preserve"> </w:t>
      </w:r>
      <w:r>
        <w:rPr/>
        <w:t>2</w:t>
      </w:r>
      <w:r>
        <w:rPr>
          <w:spacing w:val="21"/>
        </w:rPr>
        <w:t xml:space="preserve"> </w:t>
      </w:r>
      <w:r>
        <w:rPr/>
        <w:t>g</w:t>
      </w:r>
      <w:r>
        <w:rPr>
          <w:spacing w:val="20"/>
        </w:rPr>
        <w:t xml:space="preserve"> </w:t>
      </w:r>
      <w:r>
        <w:rPr/>
        <w:t>al</w:t>
      </w:r>
      <w:r>
        <w:rPr>
          <w:spacing w:val="26"/>
        </w:rPr>
        <w:t xml:space="preserve"> </w:t>
      </w:r>
      <w:r>
        <w:rPr/>
        <w:t>giorno,</w:t>
      </w:r>
      <w:r>
        <w:rPr>
          <w:spacing w:val="23"/>
        </w:rPr>
        <w:t xml:space="preserve"> </w:t>
      </w:r>
      <w:r>
        <w:rPr/>
        <w:t>considerando</w:t>
      </w:r>
      <w:r>
        <w:rPr>
          <w:spacing w:val="21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quello</w:t>
      </w:r>
      <w:r>
        <w:rPr>
          <w:spacing w:val="24"/>
        </w:rPr>
        <w:t xml:space="preserve"> </w:t>
      </w:r>
      <w:r>
        <w:rPr/>
        <w:t>già</w:t>
      </w:r>
      <w:r>
        <w:rPr>
          <w:spacing w:val="22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21"/>
        </w:rPr>
        <w:t xml:space="preserve"> </w:t>
      </w:r>
      <w:r>
        <w:rPr/>
        <w:t>alimenti.</w:t>
      </w:r>
      <w:r>
        <w:rPr>
          <w:spacing w:val="22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5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 in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47" w:right="0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7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7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38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24" w:right="0" w:hanging="0"/>
              <w:rPr>
                <w:sz w:val="22"/>
              </w:rPr>
            </w:pPr>
            <w:r>
              <w:rPr>
                <w:sz w:val="22"/>
              </w:rPr>
              <w:t>Seppia, polpo,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calamari,</w:t>
            </w:r>
          </w:p>
          <w:p>
            <w:pPr>
              <w:pStyle w:val="TableParagraph"/>
              <w:widowControl w:val="false"/>
              <w:spacing w:lineRule="auto" w:line="218"/>
              <w:ind w:left="923" w:right="0" w:hanging="742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filetto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52" w:right="0" w:hanging="0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18"/>
              <w:ind w:left="78" w:right="79" w:hanging="0"/>
              <w:jc w:val="center"/>
              <w:rPr>
                <w:sz w:val="22"/>
              </w:rPr>
            </w:pPr>
            <w:r>
              <w:rPr>
                <w:sz w:val="22"/>
              </w:rPr>
              <w:t>scampi,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gamberi), filetto di salmone, </w:t>
            </w:r>
            <w:r>
              <w:rPr>
                <w:spacing w:val="-2"/>
                <w:sz w:val="22"/>
              </w:rPr>
              <w:t>sardine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35" w:right="34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4"/>
              <w:ind w:left="35" w:right="31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pesce </w:t>
            </w:r>
            <w:r>
              <w:rPr>
                <w:spacing w:val="-2"/>
                <w:sz w:val="22"/>
              </w:rPr>
              <w:t>(caviale,</w:t>
            </w:r>
          </w:p>
          <w:p>
            <w:pPr>
              <w:pStyle w:val="TableParagraph"/>
              <w:widowControl w:val="false"/>
              <w:ind w:left="364" w:right="361" w:hanging="4"/>
              <w:jc w:val="center"/>
              <w:rPr>
                <w:sz w:val="22"/>
              </w:rPr>
            </w:pPr>
            <w:r>
              <w:rPr>
                <w:sz w:val="22"/>
              </w:rPr>
              <w:t>bottarga, uova di salmone), pesce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65"/>
              <w:ind w:left="35" w:right="36" w:hanging="0"/>
              <w:jc w:val="center"/>
              <w:rPr>
                <w:sz w:val="22"/>
              </w:rPr>
            </w:pPr>
            <w:r>
              <w:rPr>
                <w:sz w:val="22"/>
              </w:rPr>
              <w:t>scatola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2"/>
              <w:ind w:left="35" w:right="31" w:hanging="0"/>
              <w:jc w:val="center"/>
              <w:rPr>
                <w:sz w:val="22"/>
              </w:rPr>
            </w:pPr>
            <w:r>
              <w:rPr>
                <w:sz w:val="22"/>
              </w:rPr>
              <w:t>tonno),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anguilla,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aringa,</w:t>
            </w:r>
          </w:p>
          <w:p>
            <w:pPr>
              <w:pStyle w:val="TableParagraph"/>
              <w:widowControl w:val="false"/>
              <w:spacing w:lineRule="auto" w:line="216"/>
              <w:ind w:left="859" w:right="268" w:hanging="582"/>
              <w:rPr>
                <w:sz w:val="22"/>
              </w:rPr>
            </w:pPr>
            <w:r>
              <w:rPr>
                <w:sz w:val="22"/>
              </w:rPr>
              <w:t>salmone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affumicato, </w:t>
            </w:r>
            <w:r>
              <w:rPr>
                <w:spacing w:val="-2"/>
                <w:sz w:val="22"/>
              </w:rPr>
              <w:t>baccalà</w:t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09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328" w:right="108" w:hanging="167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vitello, coniglio,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agnello, bresaola, arista di maiale (evitare le parti grassi o con la pelle), arrosto di tacchino o di pollo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7" w:right="194" w:hanging="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Hamburger o macinato di </w:t>
            </w: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 xml:space="preserve">roast beef, carne bovina in gelatina a ridotto contenuto di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350" w:right="194" w:hanging="115"/>
              <w:rPr>
                <w:sz w:val="22"/>
              </w:rPr>
            </w:pPr>
            <w:r>
              <w:rPr>
                <w:sz w:val="22"/>
              </w:rPr>
              <w:t>Filetto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carne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rossa, prosciutto crudo, prosciutto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cotto, fesa di tacchino, prosciutto cotto, wurstel, salame, mortadella, coppa,</w:t>
            </w:r>
          </w:p>
          <w:p>
            <w:pPr>
              <w:pStyle w:val="TableParagraph"/>
              <w:widowControl w:val="false"/>
              <w:spacing w:lineRule="exact" w:line="259"/>
              <w:ind w:left="856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salsicce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giorni,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 volta al giorno</w:t>
            </w:r>
          </w:p>
          <w:p>
            <w:pPr>
              <w:pStyle w:val="TableParagraph"/>
              <w:widowControl w:val="false"/>
              <w:spacing w:before="3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20" w:right="218" w:hanging="2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fiocchi di latte, ricottadi pecora, primo sale, ricotta di pecora, ricotta vaccina, mozzarella light, parmigiano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141" w:right="140" w:hanging="48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semi- magri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Quark), pecorino e formaggi duri di montagna, feta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243" w:right="207" w:hanging="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caprino a crosta fiorita, taleggio, fontina, formaggi</w:t>
            </w:r>
          </w:p>
          <w:p>
            <w:pPr>
              <w:pStyle w:val="TableParagraph"/>
              <w:widowControl w:val="false"/>
              <w:spacing w:lineRule="exact" w:line="262"/>
              <w:ind w:left="36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spalmabili, burrata,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brie</w:t>
            </w:r>
          </w:p>
        </w:tc>
      </w:tr>
      <w:tr>
        <w:trPr>
          <w:trHeight w:val="323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0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lupini,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lenticchie, fagioli (neri, cannellini, borlotti), ceci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70" w:right="468" w:hanging="98"/>
              <w:rPr>
                <w:sz w:val="22"/>
              </w:rPr>
            </w:pPr>
            <w:r>
              <w:rPr>
                <w:sz w:val="22"/>
              </w:rPr>
              <w:t>Edamame,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fave, fagioli bianchi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01" w:right="268" w:hanging="107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75" w:right="176" w:firstLine="1"/>
              <w:jc w:val="center"/>
              <w:rPr>
                <w:sz w:val="22"/>
              </w:rPr>
            </w:pPr>
            <w:r>
              <w:rPr>
                <w:sz w:val="22"/>
              </w:rPr>
              <w:t>Uovo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sodo,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camicia, omelette,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tegamino, </w:t>
            </w:r>
            <w:r>
              <w:rPr>
                <w:spacing w:val="-2"/>
                <w:sz w:val="22"/>
              </w:rPr>
              <w:t>frittata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855" w:right="0" w:hanging="566"/>
              <w:rPr>
                <w:sz w:val="22"/>
              </w:rPr>
            </w:pPr>
            <w:r>
              <w:rPr>
                <w:sz w:val="22"/>
              </w:rPr>
              <w:t>Tuorlo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d’uovo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2"/>
                <w:sz w:val="22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0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98" w:right="517" w:hanging="58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7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65" w:right="65" w:hanging="0"/>
              <w:jc w:val="center"/>
              <w:rPr>
                <w:sz w:val="22"/>
              </w:rPr>
            </w:pPr>
            <w:r>
              <w:rPr>
                <w:sz w:val="22"/>
              </w:rPr>
              <w:t>Orzo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mondato,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kamut, 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venere, riso basmati, riso thai,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65" w:right="262" w:firstLine="2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 giallo,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127" w:right="120" w:hanging="3"/>
              <w:jc w:val="center"/>
              <w:rPr>
                <w:sz w:val="22"/>
              </w:rPr>
            </w:pPr>
            <w:r>
              <w:rPr>
                <w:sz w:val="22"/>
              </w:rPr>
              <w:t>Pasta di semola, pasta di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semola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integrale,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riso bianco a chicco lungo, miglio,patate, patate dolci, grissini, crackers con sale, fette biscottate,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merendine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 dolci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genere, </w:t>
            </w:r>
            <w:r>
              <w:rPr>
                <w:spacing w:val="-2"/>
                <w:sz w:val="22"/>
              </w:rPr>
              <w:t>brioche,</w:t>
            </w:r>
          </w:p>
          <w:p>
            <w:pPr>
              <w:pStyle w:val="TableParagraph"/>
              <w:widowControl w:val="false"/>
              <w:spacing w:lineRule="exact" w:line="250"/>
              <w:ind w:left="72" w:right="65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cornetti</w:t>
            </w:r>
          </w:p>
        </w:tc>
      </w:tr>
      <w:tr>
        <w:trPr>
          <w:trHeight w:val="311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61" w:right="0" w:hanging="53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quinoa, amaranto, canapa, </w:t>
            </w: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743" w:right="0" w:hanging="0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7" w:before="265" w:after="0"/>
              <w:ind w:left="93" w:right="0" w:firstLine="189"/>
              <w:rPr>
                <w:sz w:val="22"/>
              </w:rPr>
            </w:pPr>
            <w:r>
              <w:rPr>
                <w:sz w:val="22"/>
              </w:rPr>
              <w:t>Merendine e dolci in genere,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brioche,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cornetti</w:t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61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1" w:after="0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38" w:after="0"/>
              <w:ind w:left="66" w:right="65" w:hanging="0"/>
              <w:jc w:val="center"/>
              <w:rPr>
                <w:sz w:val="22"/>
              </w:rPr>
            </w:pPr>
            <w:r>
              <w:rPr>
                <w:sz w:val="22"/>
              </w:rPr>
              <w:t>Fragole,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pesche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bianche, lamponi, ribes rosso, frutti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z w:val="22"/>
              </w:rPr>
              <w:t>di bosco, mirtilli, papaya,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avocado,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ananas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38" w:after="0"/>
              <w:ind w:left="69" w:right="65" w:hanging="0"/>
              <w:jc w:val="center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 gialle, cocco, mele, pere, anguria, melone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38" w:after="0"/>
              <w:ind w:left="133" w:right="126" w:firstLine="2"/>
              <w:jc w:val="center"/>
              <w:rPr>
                <w:sz w:val="22"/>
              </w:rPr>
            </w:pPr>
            <w:r>
              <w:rPr>
                <w:sz w:val="22"/>
              </w:rPr>
              <w:t>Banane, mandarino, cachi,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uva,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fichi,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ciliegie, mango, marmellate e confetture, frutta candita e disidratata</w:t>
            </w:r>
          </w:p>
        </w:tc>
      </w:tr>
    </w:tbl>
    <w:p>
      <w:pPr>
        <w:pStyle w:val="TextBody"/>
        <w:spacing w:before="197" w:after="0"/>
        <w:rPr>
          <w:b/>
          <w:b/>
        </w:rPr>
      </w:pPr>
      <w:r>
        <w:rPr>
          <w:b/>
        </w:rPr>
      </w:r>
    </w:p>
    <w:tbl>
      <w:tblPr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91" w:right="510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1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32" w:right="524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7" w:after="0"/>
              <w:ind w:left="135" w:right="553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2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18" w:right="223" w:firstLine="3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503" w:right="0" w:firstLine="144"/>
              <w:rPr>
                <w:sz w:val="22"/>
              </w:rPr>
            </w:pPr>
            <w:r>
              <w:rPr>
                <w:sz w:val="22"/>
              </w:rPr>
              <w:t xml:space="preserve"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left="136" w:right="55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20"/>
              </w:rPr>
              <w:t>giorni,</w:t>
            </w:r>
            <w:r>
              <w:rPr>
                <w:rFonts w:ascii="Cambria" w:hAnsi="Cambria"/>
                <w:i/>
                <w:spacing w:val="2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meglio</w:t>
            </w:r>
            <w:r>
              <w:rPr>
                <w:rFonts w:ascii="Cambria" w:hAnsi="Cambria"/>
                <w:i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03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2" w:after="0"/>
              <w:ind w:left="258" w:right="255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 merendine, fritture, 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91" w:after="0"/>
        <w:ind w:left="239" w:right="393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0" w:after="0"/>
        <w:ind w:left="239" w:right="338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Queste</w:t>
      </w:r>
      <w:r>
        <w:rPr>
          <w:spacing w:val="16"/>
        </w:rPr>
        <w:t xml:space="preserve"> </w:t>
      </w:r>
      <w:r>
        <w:rPr/>
        <w:t>tipologie</w:t>
      </w:r>
      <w:r>
        <w:rPr>
          <w:spacing w:val="17"/>
        </w:rPr>
        <w:t xml:space="preserve"> </w:t>
      </w:r>
      <w:r>
        <w:rPr/>
        <w:t>di</w:t>
      </w:r>
      <w:r>
        <w:rPr>
          <w:spacing w:val="17"/>
        </w:rPr>
        <w:t xml:space="preserve"> </w:t>
      </w:r>
      <w:r>
        <w:rPr/>
        <w:t>verdura</w:t>
      </w:r>
      <w:r>
        <w:rPr>
          <w:spacing w:val="14"/>
        </w:rPr>
        <w:t xml:space="preserve"> </w:t>
      </w:r>
      <w:r>
        <w:rPr/>
        <w:t>è</w:t>
      </w:r>
      <w:r>
        <w:rPr>
          <w:spacing w:val="16"/>
        </w:rPr>
        <w:t xml:space="preserve"> </w:t>
      </w:r>
      <w:r>
        <w:rPr/>
        <w:t>ricca</w:t>
      </w:r>
      <w:r>
        <w:rPr>
          <w:spacing w:val="18"/>
        </w:rPr>
        <w:t xml:space="preserve"> </w:t>
      </w:r>
      <w:r>
        <w:rPr/>
        <w:t>di</w:t>
      </w:r>
      <w:r>
        <w:rPr>
          <w:spacing w:val="17"/>
        </w:rPr>
        <w:t xml:space="preserve"> </w:t>
      </w:r>
      <w:r>
        <w:rPr/>
        <w:t>beta-carotene</w:t>
      </w:r>
      <w:r>
        <w:rPr>
          <w:spacing w:val="17"/>
        </w:rPr>
        <w:t xml:space="preserve"> </w:t>
      </w:r>
      <w:r>
        <w:rPr/>
        <w:t>e</w:t>
      </w:r>
      <w:r>
        <w:rPr>
          <w:spacing w:val="17"/>
        </w:rPr>
        <w:t xml:space="preserve"> </w:t>
      </w:r>
      <w:r>
        <w:rPr/>
        <w:t>di</w:t>
      </w:r>
      <w:r>
        <w:rPr>
          <w:spacing w:val="15"/>
        </w:rPr>
        <w:t xml:space="preserve"> </w:t>
      </w:r>
      <w:r>
        <w:rPr/>
        <w:t>fibre,</w:t>
      </w:r>
      <w:r>
        <w:rPr>
          <w:spacing w:val="18"/>
        </w:rPr>
        <w:t xml:space="preserve"> </w:t>
      </w:r>
      <w:r>
        <w:rPr/>
        <w:t>utile</w:t>
      </w:r>
      <w:r>
        <w:rPr>
          <w:spacing w:val="17"/>
        </w:rPr>
        <w:t xml:space="preserve"> </w:t>
      </w:r>
      <w:r>
        <w:rPr/>
        <w:t>alla</w:t>
      </w:r>
      <w:r>
        <w:rPr>
          <w:spacing w:val="18"/>
        </w:rPr>
        <w:t xml:space="preserve"> </w:t>
      </w:r>
      <w:r>
        <w:rPr/>
        <w:t>regolazione</w:t>
      </w:r>
      <w:r>
        <w:rPr>
          <w:spacing w:val="17"/>
        </w:rPr>
        <w:t xml:space="preserve"> </w:t>
      </w:r>
      <w:r>
        <w:rPr/>
        <w:t>del</w:t>
      </w:r>
      <w:r>
        <w:rPr>
          <w:spacing w:val="16"/>
        </w:rPr>
        <w:t xml:space="preserve"> </w:t>
      </w:r>
      <w:r>
        <w:rPr/>
        <w:t>controllo</w:t>
      </w:r>
      <w:r>
        <w:rPr>
          <w:spacing w:val="18"/>
        </w:rPr>
        <w:t xml:space="preserve"> </w:t>
      </w:r>
      <w:r>
        <w:rPr/>
        <w:t>glicemico</w:t>
      </w:r>
      <w:r>
        <w:rPr>
          <w:spacing w:val="18"/>
        </w:rPr>
        <w:t xml:space="preserve"> </w:t>
      </w:r>
      <w:r>
        <w:rPr/>
        <w:t>e</w:t>
      </w:r>
      <w:r>
        <w:rPr>
          <w:spacing w:val="17"/>
        </w:rPr>
        <w:t xml:space="preserve"> </w:t>
      </w:r>
      <w:r>
        <w:rPr/>
        <w:t>all’aumento</w:t>
      </w:r>
      <w:r>
        <w:rPr>
          <w:spacing w:val="18"/>
        </w:rPr>
        <w:t xml:space="preserve"> </w:t>
      </w:r>
      <w:r>
        <w:rPr>
          <w:spacing w:val="-5"/>
        </w:rPr>
        <w:t>di</w:t>
      </w:r>
    </w:p>
    <w:p>
      <w:pPr>
        <w:pStyle w:val="TextBody"/>
        <w:spacing w:before="1" w:after="0"/>
        <w:ind w:left="239" w:right="0" w:hanging="0"/>
        <w:jc w:val="both"/>
        <w:rPr/>
      </w:pPr>
      <w:r>
        <w:rPr/>
        <w:t>sazietà</w:t>
      </w:r>
      <w:r>
        <w:rPr>
          <w:spacing w:val="-4"/>
        </w:rPr>
        <w:t xml:space="preserve"> </w:t>
      </w:r>
      <w:r>
        <w:rPr/>
        <w:t>post</w:t>
      </w:r>
      <w:r>
        <w:rPr>
          <w:spacing w:val="-7"/>
        </w:rPr>
        <w:t xml:space="preserve"> </w:t>
      </w:r>
      <w:r>
        <w:rPr/>
        <w:t>prandiale.</w:t>
      </w:r>
      <w:r>
        <w:rPr>
          <w:spacing w:val="-5"/>
        </w:rPr>
        <w:t xml:space="preserve"> </w:t>
      </w:r>
      <w:r>
        <w:rPr/>
        <w:t>Ricca</w:t>
      </w:r>
      <w:r>
        <w:rPr>
          <w:spacing w:val="-5"/>
        </w:rPr>
        <w:t xml:space="preserve"> </w:t>
      </w:r>
      <w:r>
        <w:rPr/>
        <w:t>anche</w:t>
      </w:r>
      <w:r>
        <w:rPr>
          <w:spacing w:val="-5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antiossidanti,</w:t>
      </w:r>
      <w:r>
        <w:rPr>
          <w:spacing w:val="-5"/>
        </w:rPr>
        <w:t xml:space="preserve"> </w:t>
      </w:r>
      <w:r>
        <w:rPr/>
        <w:t>utili</w:t>
      </w:r>
      <w:r>
        <w:rPr>
          <w:spacing w:val="-4"/>
        </w:rPr>
        <w:t xml:space="preserve"> </w:t>
      </w:r>
      <w:r>
        <w:rPr/>
        <w:t>alla</w:t>
      </w:r>
      <w:r>
        <w:rPr>
          <w:spacing w:val="-9"/>
        </w:rPr>
        <w:t xml:space="preserve"> </w:t>
      </w:r>
      <w:r>
        <w:rPr/>
        <w:t>salute</w:t>
      </w:r>
      <w:r>
        <w:rPr>
          <w:spacing w:val="-5"/>
        </w:rPr>
        <w:t xml:space="preserve"> </w:t>
      </w:r>
      <w:r>
        <w:rPr/>
        <w:t>del</w:t>
      </w:r>
      <w:r>
        <w:rPr>
          <w:spacing w:val="-6"/>
        </w:rPr>
        <w:t xml:space="preserve"> </w:t>
      </w:r>
      <w:r>
        <w:rPr/>
        <w:t>cuore</w:t>
      </w:r>
      <w:r>
        <w:rPr>
          <w:spacing w:val="-6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delle</w:t>
      </w:r>
      <w:r>
        <w:rPr>
          <w:spacing w:val="-7"/>
        </w:rPr>
        <w:t xml:space="preserve"> </w:t>
      </w:r>
      <w:r>
        <w:rPr>
          <w:spacing w:val="-2"/>
        </w:rPr>
        <w:t>arterie.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In</w:t>
      </w:r>
      <w:r>
        <w:rPr>
          <w:spacing w:val="-6"/>
        </w:rPr>
        <w:t xml:space="preserve"> </w:t>
      </w:r>
      <w:r>
        <w:rPr/>
        <w:t>linea</w:t>
      </w:r>
      <w:r>
        <w:rPr>
          <w:spacing w:val="-5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5"/>
        </w:rPr>
        <w:t xml:space="preserve"> </w:t>
      </w:r>
      <w:r>
        <w:rPr/>
        <w:t>consumo</w:t>
      </w:r>
      <w:r>
        <w:rPr>
          <w:spacing w:val="-4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Una</w:t>
      </w:r>
      <w:r>
        <w:rPr>
          <w:spacing w:val="3"/>
        </w:rPr>
        <w:t xml:space="preserve"> </w:t>
      </w:r>
      <w:r>
        <w:rPr/>
        <w:t>verdura</w:t>
      </w:r>
      <w:r>
        <w:rPr>
          <w:spacing w:val="3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</w:t>
      </w:r>
      <w:r>
        <w:rPr>
          <w:spacing w:val="5"/>
        </w:rPr>
        <w:t xml:space="preserve"> </w:t>
      </w:r>
      <w:r>
        <w:rPr/>
        <w:t>pasto</w:t>
      </w:r>
      <w:r>
        <w:rPr>
          <w:spacing w:val="3"/>
        </w:rPr>
        <w:t xml:space="preserve"> </w:t>
      </w:r>
      <w:r>
        <w:rPr/>
        <w:t>(lattuga,</w:t>
      </w:r>
      <w:r>
        <w:rPr>
          <w:spacing w:val="3"/>
        </w:rPr>
        <w:t xml:space="preserve"> </w:t>
      </w:r>
      <w:r>
        <w:rPr/>
        <w:t>rucola,</w:t>
      </w:r>
      <w:r>
        <w:rPr>
          <w:spacing w:val="3"/>
        </w:rPr>
        <w:t xml:space="preserve"> </w:t>
      </w:r>
      <w:r>
        <w:rPr/>
        <w:t>finocchio,</w:t>
      </w:r>
      <w:r>
        <w:rPr>
          <w:spacing w:val="4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3"/>
        </w:rPr>
        <w:t xml:space="preserve"> </w:t>
      </w:r>
      <w:r>
        <w:rPr/>
        <w:t>radicchio)</w:t>
      </w:r>
      <w:r>
        <w:rPr>
          <w:spacing w:val="3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  <w:r>
        <w:rPr>
          <w:spacing w:val="2"/>
        </w:rPr>
        <w:t xml:space="preserve"> </w:t>
      </w:r>
      <w:r>
        <w:rPr>
          <w:spacing w:val="-2"/>
        </w:rPr>
        <w:t>glicemico</w:t>
      </w:r>
    </w:p>
    <w:p>
      <w:pPr>
        <w:pStyle w:val="TextBody"/>
        <w:spacing w:before="1" w:after="0"/>
        <w:ind w:left="239" w:right="0" w:hanging="0"/>
        <w:jc w:val="both"/>
        <w:rPr/>
      </w:pPr>
      <w:r>
        <w:rPr/>
        <w:t>dell’intero</w:t>
      </w:r>
      <w:r>
        <w:rPr>
          <w:spacing w:val="-6"/>
        </w:rPr>
        <w:t xml:space="preserve"> </w:t>
      </w:r>
      <w:r>
        <w:rPr/>
        <w:t>pasto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9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funzionalità</w:t>
      </w:r>
      <w:r>
        <w:rPr>
          <w:spacing w:val="-4"/>
        </w:rPr>
        <w:t xml:space="preserve"> </w:t>
      </w:r>
      <w:r>
        <w:rPr/>
        <w:t>del</w:t>
      </w:r>
      <w:r>
        <w:rPr>
          <w:spacing w:val="-7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ind w:left="239" w:right="393" w:hanging="0"/>
        <w:rPr/>
      </w:pPr>
      <w:r>
        <w:rPr>
          <w:b/>
        </w:rPr>
        <w:t xml:space="preserve">Attenzione: </w:t>
      </w:r>
      <w:r>
        <w:rPr/>
        <w:t>Alcune</w:t>
      </w:r>
      <w:r>
        <w:rPr>
          <w:spacing w:val="-3"/>
        </w:rPr>
        <w:t xml:space="preserve"> </w:t>
      </w:r>
      <w:r>
        <w:rPr/>
        <w:t>verdure</w:t>
      </w:r>
      <w:r>
        <w:rPr>
          <w:spacing w:val="-3"/>
        </w:rPr>
        <w:t xml:space="preserve"> </w:t>
      </w:r>
      <w:r>
        <w:rPr/>
        <w:t>come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Carota</w:t>
      </w:r>
      <w:r>
        <w:rPr>
          <w:spacing w:val="-2"/>
        </w:rPr>
        <w:t xml:space="preserve"> </w:t>
      </w:r>
      <w:r>
        <w:rPr/>
        <w:t>Cotta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Zucca</w:t>
      </w:r>
      <w:r>
        <w:rPr>
          <w:spacing w:val="-2"/>
        </w:rPr>
        <w:t xml:space="preserve"> </w:t>
      </w:r>
      <w:r>
        <w:rPr/>
        <w:t>hanno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realtà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indice</w:t>
      </w:r>
      <w:r>
        <w:rPr>
          <w:spacing w:val="-4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elevato,</w:t>
      </w:r>
      <w:r>
        <w:rPr>
          <w:spacing w:val="-2"/>
        </w:rPr>
        <w:t xml:space="preserve"> </w:t>
      </w:r>
      <w:r>
        <w:rPr/>
        <w:t>quindi,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tuo profilo genetico, il loro consumo è consigliato massimo 1 volta a settimana.</w:t>
      </w:r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4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4" w:after="0"/>
      <w:ind w:left="615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4</Pages>
  <Words>1196</Words>
  <Characters>6887</Characters>
  <CharactersWithSpaces>7956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2024-07-11T14:36:06Z</dcterms:created>
  <dc:creator>Alessandra</dc:creator>
  <dc:description/>
  <dc:language>en-US</dc:language>
  <cp:lastModifiedBy/>
  <dcterms:modified xsi:type="dcterms:W3CDTF">2024-07-23T13:28:55Z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2023-01-31T00:00:00Z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