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1" w:after="0"/>
        <w:ind w:left="0" w:right="1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 w:before="1" w:after="0"/>
        <w:ind w:left="10" w:right="104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12"/>
          <w:sz w:val="32"/>
        </w:rPr>
        <w:t xml:space="preserve"> </w:t>
      </w:r>
      <w:r>
        <w:rPr>
          <w:sz w:val="32"/>
        </w:rPr>
        <w:t>AL</w:t>
      </w:r>
      <w:r>
        <w:rPr>
          <w:spacing w:val="-10"/>
          <w:sz w:val="32"/>
        </w:rPr>
        <w:t xml:space="preserve"> </w:t>
      </w:r>
      <w:r>
        <w:rPr>
          <w:sz w:val="32"/>
        </w:rPr>
        <w:t>DIABETE</w:t>
      </w:r>
      <w:r>
        <w:rPr>
          <w:spacing w:val="-12"/>
          <w:sz w:val="32"/>
        </w:rPr>
        <w:t xml:space="preserve"> </w:t>
      </w:r>
      <w:r>
        <w:rPr>
          <w:sz w:val="32"/>
        </w:rPr>
        <w:t>DI</w:t>
      </w:r>
      <w:r>
        <w:rPr>
          <w:spacing w:val="-11"/>
          <w:sz w:val="32"/>
        </w:rPr>
        <w:t xml:space="preserve"> </w:t>
      </w:r>
      <w:r>
        <w:rPr>
          <w:sz w:val="32"/>
        </w:rPr>
        <w:t>TIPO</w:t>
      </w:r>
      <w:r>
        <w:rPr>
          <w:spacing w:val="-10"/>
          <w:sz w:val="32"/>
        </w:rPr>
        <w:t xml:space="preserve"> </w:t>
      </w:r>
      <w:r>
        <w:rPr>
          <w:sz w:val="32"/>
        </w:rPr>
        <w:t>2</w:t>
      </w:r>
      <w:r>
        <w:rPr>
          <w:spacing w:val="-8"/>
          <w:sz w:val="32"/>
        </w:rPr>
        <w:t xml:space="preserve"> </w:t>
      </w:r>
      <w:r>
        <w:rPr>
          <w:spacing w:val="-10"/>
          <w:sz w:val="32"/>
        </w:rPr>
        <w:t>E</w:t>
      </w:r>
    </w:p>
    <w:p>
      <w:pPr>
        <w:pStyle w:val="Normal"/>
        <w:spacing w:lineRule="exact" w:line="386" w:before="0" w:after="0"/>
        <w:ind w:left="1" w:right="104" w:hanging="0"/>
        <w:jc w:val="center"/>
        <w:rPr>
          <w:sz w:val="32"/>
        </w:rPr>
      </w:pPr>
      <w:r>
        <w:rPr>
          <w:spacing w:val="-2"/>
          <w:sz w:val="32"/>
        </w:rPr>
        <w:t>LIEVE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PREDISPOSIZIONE GENETICA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ALLE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MALATTIE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CARDIOVASCOLARI</w:t>
      </w:r>
    </w:p>
    <w:p>
      <w:pPr>
        <w:pStyle w:val="Normal"/>
        <w:spacing w:before="283" w:after="0"/>
        <w:ind w:left="239" w:right="392" w:hanging="0"/>
        <w:jc w:val="left"/>
        <w:rPr>
          <w:b/>
          <w:b/>
          <w:sz w:val="20"/>
        </w:rPr>
      </w:pPr>
      <w:r>
        <w:rPr>
          <w:sz w:val="20"/>
        </w:rPr>
        <w:t xml:space="preserve">Il tuo profilo genetico ha evidenziato ha </w:t>
      </w:r>
      <w:r>
        <w:rPr>
          <w:b/>
          <w:sz w:val="20"/>
        </w:rPr>
        <w:t>evidenziato un’alta predisposizione al diabete di tipo 2 e una lieve predisposizione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alle malattie cardiovascolari.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2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3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4"/>
        </w:rPr>
        <w:t xml:space="preserve"> </w:t>
      </w:r>
      <w:r>
        <w:rPr/>
        <w:t>il</w:t>
      </w:r>
      <w:r>
        <w:rPr>
          <w:spacing w:val="23"/>
        </w:rPr>
        <w:t xml:space="preserve"> </w:t>
      </w:r>
      <w:r>
        <w:rPr/>
        <w:t>controllo</w:t>
      </w:r>
      <w:r>
        <w:rPr>
          <w:spacing w:val="33"/>
        </w:rPr>
        <w:t xml:space="preserve"> </w:t>
      </w:r>
      <w:r>
        <w:rPr/>
        <w:t>glicemico</w:t>
      </w:r>
      <w:r>
        <w:rPr>
          <w:spacing w:val="2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39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rPr/>
      </w:pPr>
      <w:r>
        <w:rPr/>
      </w:r>
    </w:p>
    <w:p>
      <w:pPr>
        <w:pStyle w:val="TextBody"/>
        <w:ind w:left="239" w:right="392" w:hanging="0"/>
        <w:rPr/>
      </w:pPr>
      <w:r>
        <w:rPr/>
        <w:t>Inoltre, è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spacing w:before="243" w:after="0"/>
        <w:ind w:left="239" w:right="115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consigliata</w:t>
      </w:r>
      <w:r>
        <w:rPr>
          <w:spacing w:val="14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riduzione</w:t>
      </w:r>
      <w:r>
        <w:rPr>
          <w:spacing w:val="13"/>
        </w:rPr>
        <w:t xml:space="preserve"> </w:t>
      </w:r>
      <w:r>
        <w:rPr/>
        <w:t>del</w:t>
      </w:r>
      <w:r>
        <w:rPr>
          <w:spacing w:val="17"/>
        </w:rPr>
        <w:t xml:space="preserve"> </w:t>
      </w:r>
      <w:r>
        <w:rPr/>
        <w:t>sale</w:t>
      </w:r>
      <w:r>
        <w:rPr>
          <w:spacing w:val="14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&lt;</w:t>
      </w:r>
      <w:r>
        <w:rPr>
          <w:spacing w:val="14"/>
        </w:rPr>
        <w:t xml:space="preserve"> </w:t>
      </w:r>
      <w:r>
        <w:rPr/>
        <w:t>2,5</w:t>
      </w:r>
      <w:r>
        <w:rPr>
          <w:spacing w:val="15"/>
        </w:rPr>
        <w:t xml:space="preserve"> </w:t>
      </w:r>
      <w:r>
        <w:rPr/>
        <w:t>g</w:t>
      </w:r>
      <w:r>
        <w:rPr>
          <w:spacing w:val="13"/>
        </w:rPr>
        <w:t xml:space="preserve"> </w:t>
      </w:r>
      <w:r>
        <w:rPr/>
        <w:t>al</w:t>
      </w:r>
      <w:r>
        <w:rPr>
          <w:spacing w:val="12"/>
        </w:rPr>
        <w:t xml:space="preserve"> </w:t>
      </w:r>
      <w:r>
        <w:rPr/>
        <w:t>giorno,</w:t>
      </w:r>
      <w:r>
        <w:rPr>
          <w:spacing w:val="16"/>
        </w:rPr>
        <w:t xml:space="preserve"> </w:t>
      </w:r>
      <w:r>
        <w:rPr/>
        <w:t>considerando</w:t>
      </w:r>
      <w:r>
        <w:rPr>
          <w:spacing w:val="14"/>
        </w:rPr>
        <w:t xml:space="preserve"> </w:t>
      </w:r>
      <w:r>
        <w:rPr/>
        <w:t>anche</w:t>
      </w:r>
      <w:r>
        <w:rPr>
          <w:spacing w:val="14"/>
        </w:rPr>
        <w:t xml:space="preserve"> </w:t>
      </w:r>
      <w:r>
        <w:rPr/>
        <w:t>quello</w:t>
      </w:r>
      <w:r>
        <w:rPr>
          <w:spacing w:val="14"/>
        </w:rPr>
        <w:t xml:space="preserve"> </w:t>
      </w:r>
      <w:r>
        <w:rPr/>
        <w:t>già</w:t>
      </w:r>
      <w:r>
        <w:rPr>
          <w:spacing w:val="15"/>
        </w:rPr>
        <w:t xml:space="preserve"> </w:t>
      </w:r>
      <w:r>
        <w:rPr/>
        <w:t>presente</w:t>
      </w:r>
      <w:r>
        <w:rPr>
          <w:spacing w:val="15"/>
        </w:rPr>
        <w:t xml:space="preserve"> </w:t>
      </w:r>
      <w:r>
        <w:rPr/>
        <w:t>negli</w:t>
      </w:r>
      <w:r>
        <w:rPr>
          <w:spacing w:val="12"/>
        </w:rPr>
        <w:t xml:space="preserve"> </w:t>
      </w:r>
      <w:r>
        <w:rPr/>
        <w:t>alimenti.</w:t>
      </w:r>
      <w:r>
        <w:rPr>
          <w:spacing w:val="27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all'assetto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adeguata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propri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all'assetto genetico studiato.</w:t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0"/>
        <w:rPr>
          <w:b/>
          <w:b/>
        </w:rPr>
      </w:pPr>
      <w:r>
        <w:rPr>
          <w:b/>
        </w:rPr>
      </w:r>
    </w:p>
    <w:tbl>
      <w:tblPr>
        <w:tblW w:w="10750" w:type="dxa"/>
        <w:jc w:val="left"/>
        <w:tblInd w:w="13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2386"/>
        <w:gridCol w:w="290"/>
        <w:gridCol w:w="2383"/>
        <w:gridCol w:w="290"/>
        <w:gridCol w:w="2385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638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22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75" w:right="0" w:hanging="0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auto" w:line="218"/>
              <w:ind w:left="520" w:right="0" w:hanging="367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bianco, filetto di tonno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53" w:right="0" w:hanging="0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18"/>
              <w:ind w:left="117" w:right="117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filetto di salmone,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pesce spada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4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4" w:right="361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39"/>
              <w:ind w:left="5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tonno), </w:t>
            </w:r>
            <w:r>
              <w:rPr>
                <w:spacing w:val="-2"/>
                <w:sz w:val="22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39"/>
              <w:ind w:left="5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aringa,</w:t>
            </w:r>
            <w:r>
              <w:rPr>
                <w:spacing w:val="-2"/>
                <w:sz w:val="22"/>
              </w:rPr>
              <w:t xml:space="preserve"> salmone</w:t>
            </w:r>
          </w:p>
          <w:p>
            <w:pPr>
              <w:pStyle w:val="TableParagraph"/>
              <w:widowControl w:val="false"/>
              <w:spacing w:lineRule="exact" w:line="245"/>
              <w:ind w:left="4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Affumicato, </w:t>
            </w:r>
            <w:r>
              <w:rPr>
                <w:spacing w:val="-2"/>
                <w:sz w:val="22"/>
              </w:rPr>
              <w:t>baccalà</w:t>
            </w:r>
          </w:p>
        </w:tc>
      </w:tr>
      <w:tr>
        <w:trPr>
          <w:trHeight w:val="30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22" w:right="53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18"/>
              <w:ind w:left="12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 con la pelle), bresaola, arrosto di tacchino o 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59" w:before="265" w:after="0"/>
              <w:ind w:left="5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agnello, roast beef, prosciutto crudo senza grasso, carne bovina in gelatina a ridotto contenuto di 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3" w:right="188" w:hanging="3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fesa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prosciutto cotto, wurstel,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salame, salsicce, mortadella, coppa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8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22" w:right="28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22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9" w:right="218" w:hanging="1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latte,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ricotta di pecora o ricotta vaccina, primo sale, mozzarella light, </w:t>
            </w:r>
            <w:r>
              <w:rPr>
                <w:spacing w:val="-2"/>
                <w:sz w:val="22"/>
              </w:rPr>
              <w:t>parmigiano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141" w:right="139" w:hanging="4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 formaggi duri di montagna, feta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226" w:right="217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 spalmabili, burrata,</w:t>
            </w:r>
          </w:p>
          <w:p>
            <w:pPr>
              <w:pStyle w:val="TableParagraph"/>
              <w:widowControl w:val="false"/>
              <w:spacing w:lineRule="exact" w:line="241"/>
              <w:ind w:left="5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22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38" w:right="135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borlotti, </w:t>
            </w:r>
            <w:r>
              <w:rPr>
                <w:spacing w:val="-2"/>
                <w:sz w:val="22"/>
              </w:rPr>
              <w:t>cannellini)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571" w:right="0" w:hanging="338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edamame, fagioli bianchi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504" w:right="0" w:hanging="109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09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07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22" w:right="59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 camicia, omelette,</w:t>
            </w:r>
          </w:p>
          <w:p>
            <w:pPr>
              <w:pStyle w:val="TableParagraph"/>
              <w:widowControl w:val="false"/>
              <w:ind w:left="5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 tegamino,</w:t>
            </w:r>
            <w:r>
              <w:rPr>
                <w:spacing w:val="-2"/>
                <w:sz w:val="22"/>
              </w:rPr>
              <w:t xml:space="preserve"> frittata</w:t>
            </w:r>
          </w:p>
        </w:tc>
        <w:tc>
          <w:tcPr>
            <w:tcW w:w="29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ind w:left="4" w:right="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9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66" w:after="0"/>
        <w:rPr>
          <w:b/>
          <w:b/>
        </w:rPr>
      </w:pPr>
      <w:r>
        <w:rPr>
          <w:b/>
        </w:rPr>
      </w:r>
    </w:p>
    <w:tbl>
      <w:tblPr>
        <w:tblW w:w="1077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404"/>
        <w:gridCol w:w="294"/>
        <w:gridCol w:w="2404"/>
        <w:gridCol w:w="293"/>
        <w:gridCol w:w="2402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2" w:hanging="45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7" w:right="521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6" w:right="58" w:hanging="0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 rosso, riso</w:t>
            </w:r>
          </w:p>
          <w:p>
            <w:pPr>
              <w:pStyle w:val="TableParagraph"/>
              <w:widowControl w:val="false"/>
              <w:spacing w:before="1" w:after="0"/>
              <w:ind w:left="255" w:right="259" w:firstLine="5"/>
              <w:jc w:val="center"/>
              <w:rPr>
                <w:sz w:val="22"/>
              </w:rPr>
            </w:pPr>
            <w:r>
              <w:rPr>
                <w:sz w:val="22"/>
              </w:rPr>
              <w:t>venere,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basmati, riso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thai,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3" w:right="265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5" w:right="18" w:hanging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 semola integrale, riso bianco a chicco lungo, miglio, patate, patate dolci,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grissini,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 sale, fette biscottate, merendine e dolci in</w:t>
            </w:r>
          </w:p>
          <w:p>
            <w:pPr>
              <w:pStyle w:val="TableParagraph"/>
              <w:widowControl w:val="false"/>
              <w:spacing w:lineRule="exact" w:line="249" w:before="1" w:after="0"/>
              <w:ind w:left="58" w:right="58" w:hanging="0"/>
              <w:jc w:val="center"/>
              <w:rPr>
                <w:sz w:val="22"/>
              </w:rPr>
            </w:pPr>
            <w:r>
              <w:rPr>
                <w:sz w:val="22"/>
              </w:rPr>
              <w:t>genere,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brioche,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cornetti</w:t>
            </w:r>
          </w:p>
        </w:tc>
      </w:tr>
      <w:tr>
        <w:trPr>
          <w:trHeight w:val="309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16"/>
              <w:ind w:left="252" w:right="0" w:hanging="4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41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888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2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33" w:right="236" w:firstLine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 ribes rosso, fruttidi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bosco,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mirtilli,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29" w:right="146" w:hanging="378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ananas,</w:t>
            </w:r>
          </w:p>
          <w:p>
            <w:pPr>
              <w:pStyle w:val="TableParagraph"/>
              <w:widowControl w:val="false"/>
              <w:spacing w:lineRule="atLeast" w:line="270"/>
              <w:ind w:left="431" w:right="426" w:firstLine="260"/>
              <w:rPr>
                <w:sz w:val="22"/>
              </w:rPr>
            </w:pPr>
            <w:r>
              <w:rPr>
                <w:sz w:val="22"/>
              </w:rPr>
              <w:t>mele, pere, nespole,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melone, anguria,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36" w:after="0"/>
              <w:ind w:left="255" w:right="270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mango, </w:t>
            </w:r>
            <w:r>
              <w:rPr>
                <w:spacing w:val="-2"/>
                <w:sz w:val="22"/>
              </w:rPr>
              <w:t xml:space="preserve">marmellate, </w:t>
            </w:r>
            <w:r>
              <w:rPr>
                <w:sz w:val="22"/>
              </w:rPr>
              <w:t xml:space="preserve">confetture, frutta disidratata, frutta </w:t>
            </w: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74" w:after="1"/>
        <w:rPr>
          <w:b/>
          <w:b/>
        </w:rPr>
      </w:pPr>
      <w:r>
        <w:rPr>
          <w:b/>
        </w:rPr>
      </w:r>
    </w:p>
    <w:tbl>
      <w:tblPr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2413"/>
        <w:gridCol w:w="285"/>
        <w:gridCol w:w="2413"/>
        <w:gridCol w:w="283"/>
        <w:gridCol w:w="2413"/>
      </w:tblGrid>
      <w:tr>
        <w:trPr>
          <w:trHeight w:val="610" w:hRule="atLeast"/>
        </w:trPr>
        <w:tc>
          <w:tcPr>
            <w:tcW w:w="2974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6"/>
              <w:ind w:left="1091" w:right="51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6"/>
              <w:ind w:left="1078" w:right="620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6"/>
              <w:ind w:left="1024" w:right="535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11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6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1" w:right="222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935" w:right="0" w:hanging="721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5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1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40" w:after="0"/>
              <w:ind w:left="256" w:right="261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strutto, margarina, lardo, insaccati, formaggi grassi, carboidrati raffinati, fritture, </w:t>
            </w: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265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5" w:after="0"/>
        <w:ind w:left="239" w:right="331" w:hanging="0"/>
        <w:jc w:val="both"/>
        <w:rPr>
          <w:sz w:val="22"/>
        </w:rPr>
      </w:pPr>
      <w:r>
        <w:rPr>
          <w:i/>
          <w:sz w:val="20"/>
        </w:rPr>
        <w:t xml:space="preserve">Verdure consigliate in base al tuo profilo genetico: </w:t>
      </w:r>
      <w:r>
        <w:rPr>
          <w:sz w:val="22"/>
        </w:rPr>
        <w:t xml:space="preserve">sedano, </w:t>
      </w:r>
      <w:hyperlink r:id="rId10">
        <w:r>
          <w:rPr>
            <w:sz w:val="22"/>
          </w:rPr>
          <w:t>finocchi,</w:t>
        </w:r>
      </w:hyperlink>
      <w:r>
        <w:rPr>
          <w:sz w:val="22"/>
        </w:rPr>
        <w:t xml:space="preserve"> prezzemolo, spinaci, cavolo, crescione, zucca, broccoli, cicoria, carciofi, aglio, cipolla, porri, barbabietola rossa, lattuga, melanzane, cavoletti</w:t>
      </w:r>
      <w:r>
        <w:rPr>
          <w:spacing w:val="40"/>
          <w:sz w:val="22"/>
        </w:rPr>
        <w:t xml:space="preserve"> </w:t>
      </w:r>
      <w:r>
        <w:rPr>
          <w:sz w:val="22"/>
        </w:rPr>
        <w:t>di</w:t>
      </w:r>
      <w:r>
        <w:rPr>
          <w:spacing w:val="40"/>
          <w:sz w:val="22"/>
        </w:rPr>
        <w:t xml:space="preserve"> </w:t>
      </w:r>
      <w:r>
        <w:rPr>
          <w:sz w:val="22"/>
        </w:rPr>
        <w:t>Bruxelles, radicchio, iceberg, pomodori, verza.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left="239" w:right="0" w:hanging="0"/>
        <w:jc w:val="both"/>
        <w:rPr>
          <w:sz w:val="22"/>
        </w:rPr>
      </w:pPr>
      <w:r>
        <w:rPr>
          <w:sz w:val="22"/>
        </w:rPr>
        <w:t>Queste</w:t>
      </w:r>
      <w:r>
        <w:rPr>
          <w:spacing w:val="11"/>
          <w:sz w:val="22"/>
        </w:rPr>
        <w:t xml:space="preserve"> </w:t>
      </w:r>
      <w:r>
        <w:rPr>
          <w:sz w:val="22"/>
        </w:rPr>
        <w:t>tipologie</w:t>
      </w:r>
      <w:r>
        <w:rPr>
          <w:spacing w:val="15"/>
          <w:sz w:val="22"/>
        </w:rPr>
        <w:t xml:space="preserve"> </w:t>
      </w:r>
      <w:r>
        <w:rPr>
          <w:sz w:val="22"/>
        </w:rPr>
        <w:t>di</w:t>
      </w:r>
      <w:r>
        <w:rPr>
          <w:spacing w:val="13"/>
          <w:sz w:val="22"/>
        </w:rPr>
        <w:t xml:space="preserve"> </w:t>
      </w:r>
      <w:r>
        <w:rPr>
          <w:sz w:val="22"/>
        </w:rPr>
        <w:t>verdura</w:t>
      </w:r>
      <w:r>
        <w:rPr>
          <w:spacing w:val="18"/>
          <w:sz w:val="22"/>
        </w:rPr>
        <w:t xml:space="preserve"> </w:t>
      </w:r>
      <w:r>
        <w:rPr>
          <w:sz w:val="22"/>
        </w:rPr>
        <w:t>sono</w:t>
      </w:r>
      <w:r>
        <w:rPr>
          <w:spacing w:val="14"/>
          <w:sz w:val="22"/>
        </w:rPr>
        <w:t xml:space="preserve"> </w:t>
      </w:r>
      <w:r>
        <w:rPr>
          <w:sz w:val="22"/>
        </w:rPr>
        <w:t>ricche</w:t>
      </w:r>
      <w:r>
        <w:rPr>
          <w:spacing w:val="17"/>
          <w:sz w:val="22"/>
        </w:rPr>
        <w:t xml:space="preserve"> </w:t>
      </w:r>
      <w:r>
        <w:rPr>
          <w:sz w:val="22"/>
        </w:rPr>
        <w:t>di</w:t>
      </w:r>
      <w:r>
        <w:rPr>
          <w:spacing w:val="15"/>
          <w:sz w:val="22"/>
        </w:rPr>
        <w:t xml:space="preserve"> </w:t>
      </w:r>
      <w:r>
        <w:rPr>
          <w:sz w:val="22"/>
        </w:rPr>
        <w:t>beta-carotene</w:t>
      </w:r>
      <w:r>
        <w:rPr>
          <w:spacing w:val="16"/>
          <w:sz w:val="22"/>
        </w:rPr>
        <w:t xml:space="preserve"> </w:t>
      </w:r>
      <w:r>
        <w:rPr>
          <w:sz w:val="22"/>
        </w:rPr>
        <w:t>e</w:t>
      </w:r>
      <w:r>
        <w:rPr>
          <w:spacing w:val="16"/>
          <w:sz w:val="22"/>
        </w:rPr>
        <w:t xml:space="preserve"> </w:t>
      </w:r>
      <w:r>
        <w:rPr>
          <w:sz w:val="22"/>
        </w:rPr>
        <w:t>di</w:t>
      </w:r>
      <w:r>
        <w:rPr>
          <w:spacing w:val="15"/>
          <w:sz w:val="22"/>
        </w:rPr>
        <w:t xml:space="preserve"> </w:t>
      </w:r>
      <w:r>
        <w:rPr>
          <w:sz w:val="22"/>
        </w:rPr>
        <w:t>fibre,</w:t>
      </w:r>
      <w:r>
        <w:rPr>
          <w:spacing w:val="16"/>
          <w:sz w:val="22"/>
        </w:rPr>
        <w:t xml:space="preserve"> </w:t>
      </w:r>
      <w:r>
        <w:rPr>
          <w:sz w:val="22"/>
        </w:rPr>
        <w:t>utile</w:t>
      </w:r>
      <w:r>
        <w:rPr>
          <w:spacing w:val="15"/>
          <w:sz w:val="22"/>
        </w:rPr>
        <w:t xml:space="preserve"> </w:t>
      </w:r>
      <w:r>
        <w:rPr>
          <w:sz w:val="22"/>
        </w:rPr>
        <w:t>alla</w:t>
      </w:r>
      <w:r>
        <w:rPr>
          <w:spacing w:val="15"/>
          <w:sz w:val="22"/>
        </w:rPr>
        <w:t xml:space="preserve"> </w:t>
      </w:r>
      <w:r>
        <w:rPr>
          <w:sz w:val="22"/>
        </w:rPr>
        <w:t>regolazione</w:t>
      </w:r>
      <w:r>
        <w:rPr>
          <w:spacing w:val="16"/>
          <w:sz w:val="22"/>
        </w:rPr>
        <w:t xml:space="preserve"> </w:t>
      </w:r>
      <w:r>
        <w:rPr>
          <w:sz w:val="22"/>
        </w:rPr>
        <w:t>del</w:t>
      </w:r>
      <w:r>
        <w:rPr>
          <w:spacing w:val="15"/>
          <w:sz w:val="22"/>
        </w:rPr>
        <w:t xml:space="preserve"> </w:t>
      </w:r>
      <w:r>
        <w:rPr>
          <w:sz w:val="22"/>
        </w:rPr>
        <w:t>controllo</w:t>
      </w:r>
      <w:r>
        <w:rPr>
          <w:spacing w:val="16"/>
          <w:sz w:val="22"/>
        </w:rPr>
        <w:t xml:space="preserve"> </w:t>
      </w:r>
      <w:r>
        <w:rPr>
          <w:sz w:val="22"/>
        </w:rPr>
        <w:t>glicemico</w:t>
      </w:r>
      <w:r>
        <w:rPr>
          <w:spacing w:val="15"/>
          <w:sz w:val="22"/>
        </w:rPr>
        <w:t xml:space="preserve"> </w:t>
      </w:r>
      <w:r>
        <w:rPr>
          <w:spacing w:val="-10"/>
          <w:sz w:val="22"/>
        </w:rPr>
        <w:t>e</w:t>
      </w:r>
    </w:p>
    <w:p>
      <w:pPr>
        <w:pStyle w:val="Normal"/>
        <w:spacing w:lineRule="auto" w:line="489" w:before="1" w:after="0"/>
        <w:ind w:left="239" w:right="1168" w:hanging="0"/>
        <w:jc w:val="left"/>
        <w:rPr>
          <w:sz w:val="22"/>
        </w:rPr>
      </w:pPr>
      <w:r>
        <w:rPr>
          <w:sz w:val="22"/>
        </w:rPr>
        <w:t>all’aumento di</w:t>
      </w:r>
      <w:r>
        <w:rPr>
          <w:spacing w:val="-3"/>
          <w:sz w:val="22"/>
        </w:rPr>
        <w:t xml:space="preserve"> </w:t>
      </w:r>
      <w:r>
        <w:rPr>
          <w:sz w:val="22"/>
        </w:rPr>
        <w:t>sazietà</w:t>
      </w:r>
      <w:r>
        <w:rPr>
          <w:spacing w:val="-1"/>
          <w:sz w:val="22"/>
        </w:rPr>
        <w:t xml:space="preserve"> </w:t>
      </w:r>
      <w:r>
        <w:rPr>
          <w:sz w:val="22"/>
        </w:rPr>
        <w:t>post</w:t>
      </w:r>
      <w:r>
        <w:rPr>
          <w:spacing w:val="-10"/>
          <w:sz w:val="22"/>
        </w:rPr>
        <w:t xml:space="preserve"> </w:t>
      </w:r>
      <w:r>
        <w:rPr>
          <w:sz w:val="22"/>
        </w:rPr>
        <w:t>prandiale.</w:t>
      </w:r>
      <w:r>
        <w:rPr>
          <w:spacing w:val="-1"/>
          <w:sz w:val="22"/>
        </w:rPr>
        <w:t xml:space="preserve"> </w:t>
      </w:r>
      <w:r>
        <w:rPr>
          <w:sz w:val="22"/>
        </w:rPr>
        <w:t>Ricca</w:t>
      </w:r>
      <w:r>
        <w:rPr>
          <w:spacing w:val="-2"/>
          <w:sz w:val="22"/>
        </w:rPr>
        <w:t xml:space="preserve"> </w:t>
      </w:r>
      <w:r>
        <w:rPr>
          <w:sz w:val="22"/>
        </w:rPr>
        <w:t>anche</w:t>
      </w:r>
      <w:r>
        <w:rPr>
          <w:spacing w:val="-1"/>
          <w:sz w:val="22"/>
        </w:rPr>
        <w:t xml:space="preserve"> </w:t>
      </w:r>
      <w:r>
        <w:rPr>
          <w:sz w:val="22"/>
        </w:rPr>
        <w:t>di</w:t>
      </w:r>
      <w:r>
        <w:rPr>
          <w:spacing w:val="-1"/>
          <w:sz w:val="22"/>
        </w:rPr>
        <w:t xml:space="preserve"> </w:t>
      </w:r>
      <w:r>
        <w:rPr>
          <w:sz w:val="22"/>
        </w:rPr>
        <w:t>antiossidanti,</w:t>
      </w:r>
      <w:r>
        <w:rPr>
          <w:spacing w:val="-1"/>
          <w:sz w:val="22"/>
        </w:rPr>
        <w:t xml:space="preserve"> </w:t>
      </w:r>
      <w:r>
        <w:rPr>
          <w:sz w:val="22"/>
        </w:rPr>
        <w:t>utili</w:t>
      </w:r>
      <w:r>
        <w:rPr>
          <w:spacing w:val="-3"/>
          <w:sz w:val="22"/>
        </w:rPr>
        <w:t xml:space="preserve"> </w:t>
      </w:r>
      <w:r>
        <w:rPr>
          <w:sz w:val="22"/>
        </w:rPr>
        <w:t>alla</w:t>
      </w:r>
      <w:r>
        <w:rPr>
          <w:spacing w:val="-1"/>
          <w:sz w:val="22"/>
        </w:rPr>
        <w:t xml:space="preserve"> </w:t>
      </w:r>
      <w:r>
        <w:rPr>
          <w:sz w:val="22"/>
        </w:rPr>
        <w:t>salute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1"/>
          <w:sz w:val="22"/>
        </w:rPr>
        <w:t xml:space="preserve"> </w:t>
      </w:r>
      <w:r>
        <w:rPr>
          <w:sz w:val="22"/>
        </w:rPr>
        <w:t>cuore</w:t>
      </w:r>
      <w:r>
        <w:rPr>
          <w:spacing w:val="-5"/>
          <w:sz w:val="22"/>
        </w:rPr>
        <w:t xml:space="preserve"> </w:t>
      </w:r>
      <w:r>
        <w:rPr>
          <w:sz w:val="22"/>
        </w:rPr>
        <w:t>e</w:t>
      </w:r>
      <w:r>
        <w:rPr>
          <w:spacing w:val="-1"/>
          <w:sz w:val="22"/>
        </w:rPr>
        <w:t xml:space="preserve"> </w:t>
      </w:r>
      <w:r>
        <w:rPr>
          <w:sz w:val="22"/>
        </w:rPr>
        <w:t>delle</w:t>
      </w:r>
      <w:r>
        <w:rPr>
          <w:spacing w:val="-5"/>
          <w:sz w:val="22"/>
        </w:rPr>
        <w:t xml:space="preserve"> </w:t>
      </w:r>
      <w:r>
        <w:rPr>
          <w:sz w:val="22"/>
        </w:rPr>
        <w:t>arterie. In linea generale è consigliato un consumo di verdura &gt; 300gr al giorno, suddiviso tra il pranzo e la cena.</w:t>
      </w:r>
    </w:p>
    <w:p>
      <w:pPr>
        <w:pStyle w:val="Normal"/>
        <w:spacing w:lineRule="exact" w:line="264" w:before="0" w:after="0"/>
        <w:ind w:left="239" w:right="0" w:hanging="0"/>
        <w:jc w:val="left"/>
        <w:rPr>
          <w:sz w:val="22"/>
        </w:rPr>
      </w:pPr>
      <w:r>
        <w:rPr>
          <w:sz w:val="22"/>
        </w:rPr>
        <w:t>Una</w:t>
      </w:r>
      <w:r>
        <w:rPr>
          <w:spacing w:val="-3"/>
          <w:sz w:val="22"/>
        </w:rPr>
        <w:t xml:space="preserve"> </w:t>
      </w:r>
      <w:r>
        <w:rPr>
          <w:sz w:val="22"/>
        </w:rPr>
        <w:t>verdura</w:t>
      </w:r>
      <w:r>
        <w:rPr>
          <w:spacing w:val="-4"/>
          <w:sz w:val="22"/>
        </w:rPr>
        <w:t xml:space="preserve"> </w:t>
      </w:r>
      <w:r>
        <w:rPr>
          <w:sz w:val="22"/>
        </w:rPr>
        <w:t>cruda</w:t>
      </w:r>
      <w:r>
        <w:rPr>
          <w:spacing w:val="-3"/>
          <w:sz w:val="22"/>
        </w:rPr>
        <w:t xml:space="preserve"> </w:t>
      </w:r>
      <w:r>
        <w:rPr>
          <w:sz w:val="22"/>
        </w:rPr>
        <w:t>prima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3"/>
          <w:sz w:val="22"/>
        </w:rPr>
        <w:t xml:space="preserve"> </w:t>
      </w:r>
      <w:r>
        <w:rPr>
          <w:sz w:val="22"/>
        </w:rPr>
        <w:t>pasto</w:t>
      </w:r>
      <w:r>
        <w:rPr>
          <w:spacing w:val="-1"/>
          <w:sz w:val="22"/>
        </w:rPr>
        <w:t xml:space="preserve"> </w:t>
      </w:r>
      <w:r>
        <w:rPr>
          <w:sz w:val="22"/>
        </w:rPr>
        <w:t>(lattuga,</w:t>
      </w:r>
      <w:r>
        <w:rPr>
          <w:spacing w:val="-3"/>
          <w:sz w:val="22"/>
        </w:rPr>
        <w:t xml:space="preserve"> </w:t>
      </w:r>
      <w:r>
        <w:rPr>
          <w:sz w:val="22"/>
        </w:rPr>
        <w:t>rucola,</w:t>
      </w:r>
      <w:r>
        <w:rPr>
          <w:spacing w:val="-2"/>
          <w:sz w:val="22"/>
        </w:rPr>
        <w:t xml:space="preserve"> </w:t>
      </w:r>
      <w:r>
        <w:rPr>
          <w:sz w:val="22"/>
        </w:rPr>
        <w:t>finocchio,</w:t>
      </w:r>
      <w:r>
        <w:rPr>
          <w:spacing w:val="-3"/>
          <w:sz w:val="22"/>
        </w:rPr>
        <w:t xml:space="preserve"> </w:t>
      </w:r>
      <w:r>
        <w:rPr>
          <w:sz w:val="22"/>
        </w:rPr>
        <w:t>sedano,</w:t>
      </w:r>
      <w:r>
        <w:rPr>
          <w:spacing w:val="-2"/>
          <w:sz w:val="22"/>
        </w:rPr>
        <w:t xml:space="preserve"> </w:t>
      </w:r>
      <w:r>
        <w:rPr>
          <w:sz w:val="22"/>
        </w:rPr>
        <w:t>cetriolo,</w:t>
      </w:r>
      <w:r>
        <w:rPr>
          <w:spacing w:val="-5"/>
          <w:sz w:val="22"/>
        </w:rPr>
        <w:t xml:space="preserve"> </w:t>
      </w:r>
      <w:r>
        <w:rPr>
          <w:sz w:val="22"/>
        </w:rPr>
        <w:t>radicchio)</w:t>
      </w:r>
      <w:r>
        <w:rPr>
          <w:spacing w:val="-2"/>
          <w:sz w:val="22"/>
        </w:rPr>
        <w:t xml:space="preserve"> </w:t>
      </w:r>
      <w:r>
        <w:rPr>
          <w:sz w:val="22"/>
        </w:rPr>
        <w:t>aiuta</w:t>
      </w:r>
      <w:r>
        <w:rPr>
          <w:spacing w:val="-2"/>
          <w:sz w:val="22"/>
        </w:rPr>
        <w:t xml:space="preserve"> </w:t>
      </w:r>
      <w:r>
        <w:rPr>
          <w:sz w:val="22"/>
        </w:rPr>
        <w:t>ad</w:t>
      </w:r>
      <w:r>
        <w:rPr>
          <w:spacing w:val="-4"/>
          <w:sz w:val="22"/>
        </w:rPr>
        <w:t xml:space="preserve"> </w:t>
      </w:r>
      <w:r>
        <w:rPr>
          <w:sz w:val="22"/>
        </w:rPr>
        <w:t>abbassare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l’indice</w:t>
      </w:r>
    </w:p>
    <w:p>
      <w:pPr>
        <w:pStyle w:val="Normal"/>
        <w:spacing w:before="0" w:after="0"/>
        <w:ind w:left="239" w:right="0" w:hanging="0"/>
        <w:jc w:val="both"/>
        <w:rPr>
          <w:sz w:val="22"/>
        </w:rPr>
      </w:pPr>
      <w:r>
        <w:rPr>
          <w:sz w:val="22"/>
        </w:rPr>
        <w:t>glicemico,</w:t>
      </w:r>
      <w:r>
        <w:rPr>
          <w:spacing w:val="-8"/>
          <w:sz w:val="22"/>
        </w:rPr>
        <w:t xml:space="preserve"> </w:t>
      </w:r>
      <w:r>
        <w:rPr>
          <w:sz w:val="22"/>
        </w:rPr>
        <w:t>promuove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funzionalità</w:t>
      </w:r>
      <w:r>
        <w:rPr>
          <w:spacing w:val="-5"/>
          <w:sz w:val="22"/>
        </w:rPr>
        <w:t xml:space="preserve"> </w:t>
      </w:r>
      <w:r>
        <w:rPr>
          <w:sz w:val="22"/>
        </w:rPr>
        <w:t>del</w:t>
      </w:r>
      <w:r>
        <w:rPr>
          <w:spacing w:val="-5"/>
          <w:sz w:val="22"/>
        </w:rPr>
        <w:t xml:space="preserve"> </w:t>
      </w:r>
      <w:r>
        <w:rPr>
          <w:sz w:val="22"/>
        </w:rPr>
        <w:t>fegato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6"/>
          <w:sz w:val="22"/>
        </w:rPr>
        <w:t xml:space="preserve"> </w:t>
      </w:r>
      <w:r>
        <w:rPr>
          <w:sz w:val="22"/>
        </w:rPr>
        <w:t>favorisce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9"/>
          <w:sz w:val="22"/>
        </w:rPr>
        <w:t xml:space="preserve"> </w:t>
      </w:r>
      <w:r>
        <w:rPr>
          <w:sz w:val="22"/>
        </w:rPr>
        <w:t>minor</w:t>
      </w:r>
      <w:r>
        <w:rPr>
          <w:spacing w:val="-8"/>
          <w:sz w:val="22"/>
        </w:rPr>
        <w:t xml:space="preserve"> </w:t>
      </w:r>
      <w:r>
        <w:rPr>
          <w:sz w:val="22"/>
        </w:rPr>
        <w:t>accumulo</w:t>
      </w:r>
      <w:r>
        <w:rPr>
          <w:spacing w:val="-6"/>
          <w:sz w:val="22"/>
        </w:rPr>
        <w:t xml:space="preserve"> </w:t>
      </w:r>
      <w:r>
        <w:rPr>
          <w:sz w:val="22"/>
        </w:rPr>
        <w:t>di</w:t>
      </w:r>
      <w:r>
        <w:rPr>
          <w:spacing w:val="-8"/>
          <w:sz w:val="22"/>
        </w:rPr>
        <w:t xml:space="preserve"> </w:t>
      </w:r>
      <w:r>
        <w:rPr>
          <w:sz w:val="22"/>
        </w:rPr>
        <w:t>tessuto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adiposo.</w:t>
      </w:r>
    </w:p>
    <w:p>
      <w:pPr>
        <w:pStyle w:val="TextBody"/>
        <w:spacing w:before="13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0" w:after="0"/>
        <w:ind w:left="239" w:right="392" w:hanging="0"/>
        <w:jc w:val="left"/>
        <w:rPr>
          <w:sz w:val="22"/>
        </w:rPr>
      </w:pPr>
      <w:r>
        <w:rPr>
          <w:sz w:val="22"/>
        </w:rPr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right="349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</w:t>
      </w:r>
      <w:r>
        <w:rPr>
          <w:spacing w:val="25"/>
        </w:rPr>
        <w:t xml:space="preserve"> </w:t>
      </w:r>
      <w:r>
        <w:rPr/>
        <w:t>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2" w:after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1200</Words>
  <Characters>6874</Characters>
  <CharactersWithSpaces>7944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2024-07-11T14:40:35Z</dcterms:created>
  <dc:creator>Alessandra</dc:creator>
  <dc:description/>
  <dc:language>en-US</dc:language>
  <cp:lastModifiedBy/>
  <dcterms:modified xsi:type="dcterms:W3CDTF">2024-07-23T13:54:47Z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