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  <Override PartName="/word/_rels/header3.xml.rels" ContentType="application/vnd.openxmlformats-package.relationships+xml"/>
  <Override PartName="/word/_rels/header4.xml.rels" ContentType="application/vnd.openxmlformats-package.relationships+xml"/>
  <Override PartName="/word/footer4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fontTable.xml" ContentType="application/vnd.openxmlformats-officedocument.wordprocessingml.fontTable+xml"/>
  <Override PartName="/word/footer3.xml" ContentType="application/vnd.openxmlformats-officedocument.wordprocessingml.footer+xml"/>
  <Override PartName="/word/header4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exact" w:line="389" w:before="274" w:after="0"/>
        <w:ind w:left="514" w:right="633" w:hanging="0"/>
        <w:jc w:val="center"/>
        <w:rPr/>
      </w:pPr>
      <w:r>
        <w:rPr>
          <w:spacing w:val="-2"/>
        </w:rPr>
        <w:t>INDICAZIONI</w:t>
      </w:r>
      <w:r>
        <w:rPr>
          <w:spacing w:val="-7"/>
        </w:rPr>
        <w:t xml:space="preserve"> </w:t>
      </w:r>
      <w:r>
        <w:rPr>
          <w:spacing w:val="-2"/>
        </w:rPr>
        <w:t>ALIMENTARI</w:t>
      </w:r>
    </w:p>
    <w:p>
      <w:pPr>
        <w:pStyle w:val="Normal"/>
        <w:spacing w:lineRule="exact" w:line="388" w:before="0" w:after="0"/>
        <w:ind w:left="517" w:right="633" w:hanging="0"/>
        <w:jc w:val="center"/>
        <w:rPr>
          <w:sz w:val="32"/>
        </w:rPr>
      </w:pPr>
      <w:r>
        <w:rPr>
          <w:sz w:val="32"/>
        </w:rPr>
        <w:t>LIEVE</w:t>
      </w:r>
      <w:r>
        <w:rPr>
          <w:spacing w:val="-16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5"/>
          <w:sz w:val="32"/>
        </w:rPr>
        <w:t xml:space="preserve"> </w:t>
      </w:r>
      <w:r>
        <w:rPr>
          <w:sz w:val="32"/>
        </w:rPr>
        <w:t>GENETICA</w:t>
      </w:r>
      <w:r>
        <w:rPr>
          <w:spacing w:val="-15"/>
          <w:sz w:val="32"/>
        </w:rPr>
        <w:t xml:space="preserve"> </w:t>
      </w:r>
      <w:r>
        <w:rPr>
          <w:sz w:val="32"/>
        </w:rPr>
        <w:t>ALL’AUMENTO</w:t>
      </w:r>
      <w:r>
        <w:rPr>
          <w:spacing w:val="-13"/>
          <w:sz w:val="32"/>
        </w:rPr>
        <w:t xml:space="preserve"> </w:t>
      </w:r>
      <w:r>
        <w:rPr>
          <w:sz w:val="32"/>
        </w:rPr>
        <w:t>DI</w:t>
      </w:r>
      <w:r>
        <w:rPr>
          <w:spacing w:val="-13"/>
          <w:sz w:val="32"/>
        </w:rPr>
        <w:t xml:space="preserve"> </w:t>
      </w:r>
      <w:r>
        <w:rPr>
          <w:spacing w:val="-4"/>
          <w:sz w:val="32"/>
        </w:rPr>
        <w:t>PESO</w:t>
      </w:r>
    </w:p>
    <w:p>
      <w:pPr>
        <w:pStyle w:val="Normal"/>
        <w:spacing w:lineRule="auto" w:line="235" w:before="1" w:after="0"/>
        <w:ind w:left="493" w:right="633" w:hanging="0"/>
        <w:jc w:val="center"/>
        <w:rPr>
          <w:sz w:val="32"/>
        </w:rPr>
      </w:pPr>
      <w:r>
        <w:rPr>
          <w:sz w:val="32"/>
        </w:rPr>
        <w:t>MEDIA</w:t>
      </w:r>
      <w:r>
        <w:rPr>
          <w:spacing w:val="-14"/>
          <w:sz w:val="32"/>
        </w:rPr>
        <w:t xml:space="preserve"> </w:t>
      </w:r>
      <w:r>
        <w:rPr>
          <w:sz w:val="32"/>
        </w:rPr>
        <w:t>PREDISPOSIZIONE</w:t>
      </w:r>
      <w:r>
        <w:rPr>
          <w:spacing w:val="-11"/>
          <w:sz w:val="32"/>
        </w:rPr>
        <w:t xml:space="preserve"> </w:t>
      </w:r>
      <w:r>
        <w:rPr>
          <w:sz w:val="32"/>
        </w:rPr>
        <w:t>GENETICA</w:t>
      </w:r>
      <w:r>
        <w:rPr>
          <w:spacing w:val="-10"/>
          <w:sz w:val="32"/>
        </w:rPr>
        <w:t xml:space="preserve"> </w:t>
      </w:r>
      <w:r>
        <w:rPr>
          <w:sz w:val="32"/>
        </w:rPr>
        <w:t>ALLE</w:t>
      </w:r>
      <w:r>
        <w:rPr>
          <w:spacing w:val="-13"/>
          <w:sz w:val="32"/>
        </w:rPr>
        <w:t xml:space="preserve"> </w:t>
      </w:r>
      <w:r>
        <w:rPr>
          <w:sz w:val="32"/>
        </w:rPr>
        <w:t>MALATTIE</w:t>
      </w:r>
      <w:r>
        <w:rPr>
          <w:spacing w:val="-13"/>
          <w:sz w:val="32"/>
        </w:rPr>
        <w:t xml:space="preserve"> </w:t>
      </w:r>
      <w:r>
        <w:rPr>
          <w:sz w:val="32"/>
        </w:rPr>
        <w:t>CARDIOVASCOLARI ALTA PREDISPOSIZIONE GENETICA AL DIABETE DI TIPO 2</w:t>
      </w:r>
    </w:p>
    <w:p>
      <w:pPr>
        <w:pStyle w:val="Normal"/>
        <w:spacing w:before="286" w:after="0"/>
        <w:ind w:left="239" w:right="154" w:hanging="0"/>
        <w:jc w:val="left"/>
        <w:rPr>
          <w:sz w:val="20"/>
        </w:rPr>
      </w:pPr>
      <w:r>
        <w:rPr>
          <w:sz w:val="20"/>
        </w:rPr>
        <w:t>Il</w:t>
      </w:r>
      <w:r>
        <w:rPr>
          <w:spacing w:val="-3"/>
          <w:sz w:val="20"/>
        </w:rPr>
        <w:t xml:space="preserve"> </w:t>
      </w:r>
      <w:r>
        <w:rPr>
          <w:sz w:val="20"/>
        </w:rPr>
        <w:t>tuo</w:t>
      </w:r>
      <w:r>
        <w:rPr>
          <w:spacing w:val="-2"/>
          <w:sz w:val="20"/>
        </w:rPr>
        <w:t xml:space="preserve"> </w:t>
      </w:r>
      <w:r>
        <w:rPr>
          <w:sz w:val="20"/>
        </w:rPr>
        <w:t>profilo</w:t>
      </w:r>
      <w:r>
        <w:rPr>
          <w:spacing w:val="-2"/>
          <w:sz w:val="20"/>
        </w:rPr>
        <w:t xml:space="preserve"> </w:t>
      </w:r>
      <w:r>
        <w:rPr>
          <w:sz w:val="20"/>
        </w:rPr>
        <w:t>genetico</w:t>
      </w:r>
      <w:r>
        <w:rPr>
          <w:spacing w:val="-2"/>
          <w:sz w:val="20"/>
        </w:rPr>
        <w:t xml:space="preserve"> </w:t>
      </w:r>
      <w:r>
        <w:rPr>
          <w:sz w:val="20"/>
        </w:rPr>
        <w:t>ha</w:t>
      </w:r>
      <w:r>
        <w:rPr>
          <w:spacing w:val="-2"/>
          <w:sz w:val="20"/>
        </w:rPr>
        <w:t xml:space="preserve"> </w:t>
      </w:r>
      <w:r>
        <w:rPr>
          <w:sz w:val="20"/>
        </w:rPr>
        <w:t>evidenziato</w:t>
      </w:r>
      <w:r>
        <w:rPr>
          <w:spacing w:val="-2"/>
          <w:sz w:val="20"/>
        </w:rPr>
        <w:t xml:space="preserve"> </w:t>
      </w:r>
      <w:r>
        <w:rPr>
          <w:sz w:val="20"/>
        </w:rPr>
        <w:t>un’</w:t>
      </w:r>
      <w:r>
        <w:rPr>
          <w:b/>
          <w:sz w:val="20"/>
        </w:rPr>
        <w:t>alta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genetica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al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Diabete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tipo 2</w:t>
      </w:r>
      <w:r>
        <w:rPr>
          <w:sz w:val="20"/>
        </w:rPr>
        <w:t>,</w:t>
      </w:r>
      <w:r>
        <w:rPr>
          <w:spacing w:val="-2"/>
          <w:sz w:val="20"/>
        </w:rPr>
        <w:t xml:space="preserve"> </w:t>
      </w:r>
      <w:r>
        <w:rPr>
          <w:sz w:val="20"/>
        </w:rPr>
        <w:t>una</w:t>
      </w:r>
      <w:r>
        <w:rPr>
          <w:spacing w:val="-1"/>
          <w:sz w:val="20"/>
        </w:rPr>
        <w:t xml:space="preserve"> </w:t>
      </w:r>
      <w:r>
        <w:rPr>
          <w:b/>
          <w:sz w:val="20"/>
        </w:rPr>
        <w:t>media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predisposizione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 xml:space="preserve">genetica alle Malattie Cardiovascolari </w:t>
      </w:r>
      <w:r>
        <w:rPr>
          <w:sz w:val="20"/>
        </w:rPr>
        <w:t xml:space="preserve">e una </w:t>
      </w:r>
      <w:r>
        <w:rPr>
          <w:b/>
          <w:sz w:val="20"/>
        </w:rPr>
        <w:t>lieve predisposizione genetica all’Aumento di peso</w:t>
      </w:r>
      <w:r>
        <w:rPr>
          <w:sz w:val="20"/>
        </w:rPr>
        <w:t>.</w:t>
      </w:r>
    </w:p>
    <w:p>
      <w:pPr>
        <w:pStyle w:val="Normal"/>
        <w:spacing w:before="244" w:after="0"/>
        <w:ind w:left="239" w:right="0" w:hanging="0"/>
        <w:jc w:val="left"/>
        <w:rPr>
          <w:b/>
          <w:b/>
          <w:sz w:val="20"/>
        </w:rPr>
      </w:pPr>
      <w:r>
        <w:rPr>
          <w:sz w:val="20"/>
        </w:rPr>
        <w:t>Ciò</w:t>
      </w:r>
      <w:r>
        <w:rPr>
          <w:spacing w:val="-7"/>
          <w:sz w:val="20"/>
        </w:rPr>
        <w:t xml:space="preserve"> </w:t>
      </w:r>
      <w:r>
        <w:rPr>
          <w:sz w:val="20"/>
        </w:rPr>
        <w:t>vuol</w:t>
      </w:r>
      <w:r>
        <w:rPr>
          <w:spacing w:val="-7"/>
          <w:sz w:val="20"/>
        </w:rPr>
        <w:t xml:space="preserve"> </w:t>
      </w:r>
      <w:r>
        <w:rPr>
          <w:sz w:val="20"/>
        </w:rPr>
        <w:t>dire</w:t>
      </w:r>
      <w:r>
        <w:rPr>
          <w:spacing w:val="-8"/>
          <w:sz w:val="20"/>
        </w:rPr>
        <w:t xml:space="preserve"> </w:t>
      </w:r>
      <w:r>
        <w:rPr>
          <w:sz w:val="20"/>
        </w:rPr>
        <w:t>che</w:t>
      </w:r>
      <w:r>
        <w:rPr>
          <w:spacing w:val="-8"/>
          <w:sz w:val="20"/>
        </w:rPr>
        <w:t xml:space="preserve"> </w:t>
      </w:r>
      <w:r>
        <w:rPr>
          <w:sz w:val="20"/>
        </w:rPr>
        <w:t>la</w:t>
      </w:r>
      <w:r>
        <w:rPr>
          <w:spacing w:val="-8"/>
          <w:sz w:val="20"/>
        </w:rPr>
        <w:t xml:space="preserve"> </w:t>
      </w:r>
      <w:r>
        <w:rPr>
          <w:sz w:val="20"/>
        </w:rPr>
        <w:t>tua</w:t>
      </w:r>
      <w:r>
        <w:rPr>
          <w:spacing w:val="-4"/>
          <w:sz w:val="20"/>
        </w:rPr>
        <w:t xml:space="preserve"> </w:t>
      </w:r>
      <w:r>
        <w:rPr>
          <w:sz w:val="20"/>
        </w:rPr>
        <w:t>probabilità</w:t>
      </w:r>
      <w:r>
        <w:rPr>
          <w:spacing w:val="-1"/>
          <w:sz w:val="20"/>
        </w:rPr>
        <w:t xml:space="preserve"> </w:t>
      </w:r>
      <w:r>
        <w:rPr>
          <w:sz w:val="20"/>
        </w:rPr>
        <w:t>di</w:t>
      </w:r>
      <w:r>
        <w:rPr>
          <w:spacing w:val="-8"/>
          <w:sz w:val="20"/>
        </w:rPr>
        <w:t xml:space="preserve"> </w:t>
      </w:r>
      <w:r>
        <w:rPr>
          <w:sz w:val="20"/>
        </w:rPr>
        <w:t>sviluppare</w:t>
      </w:r>
      <w:r>
        <w:rPr>
          <w:spacing w:val="-8"/>
          <w:sz w:val="20"/>
        </w:rPr>
        <w:t xml:space="preserve"> </w:t>
      </w:r>
      <w:r>
        <w:rPr>
          <w:sz w:val="20"/>
        </w:rPr>
        <w:t>queste</w:t>
      </w:r>
      <w:r>
        <w:rPr>
          <w:spacing w:val="-7"/>
          <w:sz w:val="20"/>
        </w:rPr>
        <w:t xml:space="preserve"> </w:t>
      </w:r>
      <w:r>
        <w:rPr>
          <w:sz w:val="20"/>
        </w:rPr>
        <w:t>patologie</w:t>
      </w:r>
      <w:r>
        <w:rPr>
          <w:spacing w:val="-7"/>
          <w:sz w:val="20"/>
        </w:rPr>
        <w:t xml:space="preserve"> </w:t>
      </w:r>
      <w:r>
        <w:rPr>
          <w:sz w:val="20"/>
        </w:rPr>
        <w:t>è</w:t>
      </w:r>
      <w:r>
        <w:rPr>
          <w:spacing w:val="-9"/>
          <w:sz w:val="20"/>
        </w:rPr>
        <w:t xml:space="preserve"> </w:t>
      </w:r>
      <w:r>
        <w:rPr>
          <w:b/>
          <w:sz w:val="20"/>
        </w:rPr>
        <w:t>più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alta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rispetto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alla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popolazione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media.</w:t>
      </w:r>
    </w:p>
    <w:p>
      <w:pPr>
        <w:pStyle w:val="TextBody"/>
        <w:spacing w:before="243" w:after="0"/>
        <w:ind w:left="239" w:right="154" w:hanging="0"/>
        <w:rPr/>
      </w:pPr>
      <w:r>
        <w:rPr/>
        <w:t>È</w:t>
      </w:r>
      <w:r>
        <w:rPr>
          <w:spacing w:val="23"/>
        </w:rPr>
        <w:t xml:space="preserve"> </w:t>
      </w:r>
      <w:r>
        <w:rPr/>
        <w:t>molto</w:t>
      </w:r>
      <w:r>
        <w:rPr>
          <w:spacing w:val="23"/>
        </w:rPr>
        <w:t xml:space="preserve"> </w:t>
      </w:r>
      <w:r>
        <w:rPr/>
        <w:t>importante</w:t>
      </w:r>
      <w:r>
        <w:rPr>
          <w:spacing w:val="22"/>
        </w:rPr>
        <w:t xml:space="preserve"> </w:t>
      </w:r>
      <w:r>
        <w:rPr/>
        <w:t>quindi</w:t>
      </w:r>
      <w:r>
        <w:rPr>
          <w:spacing w:val="22"/>
        </w:rPr>
        <w:t xml:space="preserve"> </w:t>
      </w:r>
      <w:r>
        <w:rPr/>
        <w:t>regolare</w:t>
      </w:r>
      <w:r>
        <w:rPr>
          <w:spacing w:val="24"/>
        </w:rPr>
        <w:t xml:space="preserve"> </w:t>
      </w:r>
      <w:r>
        <w:rPr/>
        <w:t>l’assunzione</w:t>
      </w:r>
      <w:r>
        <w:rPr>
          <w:spacing w:val="23"/>
        </w:rPr>
        <w:t xml:space="preserve"> </w:t>
      </w:r>
      <w:r>
        <w:rPr/>
        <w:t>di</w:t>
      </w:r>
      <w:r>
        <w:rPr>
          <w:spacing w:val="22"/>
        </w:rPr>
        <w:t xml:space="preserve"> </w:t>
      </w:r>
      <w:r>
        <w:rPr/>
        <w:t>zuccheri</w:t>
      </w:r>
      <w:r>
        <w:rPr>
          <w:spacing w:val="24"/>
        </w:rPr>
        <w:t xml:space="preserve"> </w:t>
      </w:r>
      <w:r>
        <w:rPr/>
        <w:t>e</w:t>
      </w:r>
      <w:r>
        <w:rPr>
          <w:spacing w:val="21"/>
        </w:rPr>
        <w:t xml:space="preserve"> </w:t>
      </w:r>
      <w:r>
        <w:rPr/>
        <w:t>di</w:t>
      </w:r>
      <w:r>
        <w:rPr>
          <w:spacing w:val="24"/>
        </w:rPr>
        <w:t xml:space="preserve"> </w:t>
      </w:r>
      <w:r>
        <w:rPr/>
        <w:t>carboidrati</w:t>
      </w:r>
      <w:r>
        <w:rPr>
          <w:spacing w:val="23"/>
        </w:rPr>
        <w:t xml:space="preserve"> </w:t>
      </w:r>
      <w:r>
        <w:rPr/>
        <w:t>raffinati</w:t>
      </w:r>
      <w:r>
        <w:rPr>
          <w:spacing w:val="27"/>
        </w:rPr>
        <w:t xml:space="preserve"> </w:t>
      </w:r>
      <w:r>
        <w:rPr/>
        <w:t>per</w:t>
      </w:r>
      <w:r>
        <w:rPr>
          <w:spacing w:val="22"/>
        </w:rPr>
        <w:t xml:space="preserve"> </w:t>
      </w:r>
      <w:r>
        <w:rPr/>
        <w:t>mantenere</w:t>
      </w:r>
      <w:r>
        <w:rPr>
          <w:spacing w:val="23"/>
        </w:rPr>
        <w:t xml:space="preserve"> </w:t>
      </w:r>
      <w:r>
        <w:rPr/>
        <w:t>il</w:t>
      </w:r>
      <w:r>
        <w:rPr>
          <w:spacing w:val="24"/>
        </w:rPr>
        <w:t xml:space="preserve"> </w:t>
      </w:r>
      <w:r>
        <w:rPr/>
        <w:t>controllo</w:t>
      </w:r>
      <w:r>
        <w:rPr>
          <w:spacing w:val="22"/>
        </w:rPr>
        <w:t xml:space="preserve"> </w:t>
      </w:r>
      <w:r>
        <w:rPr/>
        <w:t>glicemico</w:t>
      </w:r>
      <w:r>
        <w:rPr>
          <w:spacing w:val="28"/>
        </w:rPr>
        <w:t xml:space="preserve"> </w:t>
      </w:r>
      <w:r>
        <w:rPr/>
        <w:t>e insulinico nella norma ed evitare l’accumulo di tessuto adiposo.</w:t>
      </w:r>
    </w:p>
    <w:p>
      <w:pPr>
        <w:pStyle w:val="TextBody"/>
        <w:spacing w:before="243" w:after="0"/>
        <w:ind w:left="239" w:right="154" w:hanging="0"/>
        <w:rPr/>
      </w:pPr>
      <w:r>
        <w:rPr/>
        <w:t>A livello alimentare si consiglia la riduzione di zuccheri semplici (es: carboidrati raffinati, bevande zuccherate, frutta, ecc..) e un giusto apporto di carboidrati complessi (es: pasta, pane, ecc..), lipidi e proteine.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0" w:hanging="0"/>
        <w:rPr/>
      </w:pPr>
      <w:r>
        <w:rPr/>
        <w:t>È</w:t>
      </w:r>
      <w:r>
        <w:rPr>
          <w:spacing w:val="-10"/>
        </w:rPr>
        <w:t xml:space="preserve"> </w:t>
      </w:r>
      <w:r>
        <w:rPr/>
        <w:t>importante</w:t>
      </w:r>
      <w:r>
        <w:rPr>
          <w:spacing w:val="-9"/>
        </w:rPr>
        <w:t xml:space="preserve"> </w:t>
      </w:r>
      <w:r>
        <w:rPr/>
        <w:t>anche</w:t>
      </w:r>
      <w:r>
        <w:rPr>
          <w:spacing w:val="-12"/>
        </w:rPr>
        <w:t xml:space="preserve"> </w:t>
      </w:r>
      <w:r>
        <w:rPr/>
        <w:t>regolare</w:t>
      </w:r>
      <w:r>
        <w:rPr>
          <w:spacing w:val="-10"/>
        </w:rPr>
        <w:t xml:space="preserve"> </w:t>
      </w:r>
      <w:r>
        <w:rPr/>
        <w:t>l’introito</w:t>
      </w:r>
      <w:r>
        <w:rPr>
          <w:spacing w:val="-9"/>
        </w:rPr>
        <w:t xml:space="preserve"> </w:t>
      </w:r>
      <w:r>
        <w:rPr/>
        <w:t>calorico,</w:t>
      </w:r>
      <w:r>
        <w:rPr>
          <w:spacing w:val="-9"/>
        </w:rPr>
        <w:t xml:space="preserve"> </w:t>
      </w:r>
      <w:r>
        <w:rPr/>
        <w:t>prestando</w:t>
      </w:r>
      <w:r>
        <w:rPr>
          <w:spacing w:val="-8"/>
        </w:rPr>
        <w:t xml:space="preserve"> </w:t>
      </w:r>
      <w:r>
        <w:rPr/>
        <w:t>attenzione</w:t>
      </w:r>
      <w:r>
        <w:rPr>
          <w:spacing w:val="-11"/>
        </w:rPr>
        <w:t xml:space="preserve"> </w:t>
      </w:r>
      <w:r>
        <w:rPr/>
        <w:t>a</w:t>
      </w:r>
      <w:r>
        <w:rPr>
          <w:spacing w:val="-9"/>
        </w:rPr>
        <w:t xml:space="preserve"> </w:t>
      </w:r>
      <w:r>
        <w:rPr/>
        <w:t>non</w:t>
      </w:r>
      <w:r>
        <w:rPr>
          <w:spacing w:val="-9"/>
        </w:rPr>
        <w:t xml:space="preserve"> </w:t>
      </w:r>
      <w:r>
        <w:rPr/>
        <w:t>superare</w:t>
      </w:r>
      <w:r>
        <w:rPr>
          <w:spacing w:val="-10"/>
        </w:rPr>
        <w:t xml:space="preserve"> </w:t>
      </w:r>
      <w:r>
        <w:rPr/>
        <w:t>il</w:t>
      </w:r>
      <w:r>
        <w:rPr>
          <w:spacing w:val="-10"/>
        </w:rPr>
        <w:t xml:space="preserve"> </w:t>
      </w:r>
      <w:r>
        <w:rPr/>
        <w:t>proprio</w:t>
      </w:r>
      <w:r>
        <w:rPr>
          <w:spacing w:val="-10"/>
        </w:rPr>
        <w:t xml:space="preserve"> </w:t>
      </w:r>
      <w:r>
        <w:rPr/>
        <w:t>fabbisogno</w:t>
      </w:r>
      <w:r>
        <w:rPr>
          <w:spacing w:val="-9"/>
        </w:rPr>
        <w:t xml:space="preserve"> </w:t>
      </w:r>
      <w:r>
        <w:rPr>
          <w:spacing w:val="-2"/>
        </w:rPr>
        <w:t>energetico.</w:t>
      </w:r>
    </w:p>
    <w:p>
      <w:pPr>
        <w:pStyle w:val="TextBody"/>
        <w:spacing w:before="2" w:after="0"/>
        <w:rPr/>
      </w:pPr>
      <w:r>
        <w:rPr/>
      </w:r>
    </w:p>
    <w:p>
      <w:pPr>
        <w:pStyle w:val="TextBody"/>
        <w:ind w:left="239" w:right="154" w:hanging="0"/>
        <w:rPr/>
      </w:pPr>
      <w:r>
        <w:rPr/>
        <w:t>Inoltre,</w:t>
      </w:r>
      <w:r>
        <w:rPr>
          <w:spacing w:val="20"/>
        </w:rPr>
        <w:t xml:space="preserve"> </w:t>
      </w:r>
      <w:r>
        <w:rPr/>
        <w:t>è</w:t>
      </w:r>
      <w:r>
        <w:rPr>
          <w:spacing w:val="21"/>
        </w:rPr>
        <w:t xml:space="preserve"> </w:t>
      </w:r>
      <w:r>
        <w:rPr/>
        <w:t>consigliata</w:t>
      </w:r>
      <w:r>
        <w:rPr>
          <w:spacing w:val="23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la</w:t>
      </w:r>
      <w:r>
        <w:rPr>
          <w:spacing w:val="23"/>
        </w:rPr>
        <w:t xml:space="preserve"> </w:t>
      </w:r>
      <w:r>
        <w:rPr/>
        <w:t>riduzione</w:t>
      </w:r>
      <w:r>
        <w:rPr>
          <w:spacing w:val="22"/>
        </w:rPr>
        <w:t xml:space="preserve"> </w:t>
      </w:r>
      <w:r>
        <w:rPr/>
        <w:t>del</w:t>
      </w:r>
      <w:r>
        <w:rPr>
          <w:spacing w:val="22"/>
        </w:rPr>
        <w:t xml:space="preserve"> </w:t>
      </w:r>
      <w:r>
        <w:rPr/>
        <w:t>sale</w:t>
      </w:r>
      <w:r>
        <w:rPr>
          <w:spacing w:val="19"/>
        </w:rPr>
        <w:t xml:space="preserve"> </w:t>
      </w:r>
      <w:r>
        <w:rPr/>
        <w:t>a</w:t>
      </w:r>
      <w:r>
        <w:rPr>
          <w:spacing w:val="25"/>
        </w:rPr>
        <w:t xml:space="preserve"> </w:t>
      </w:r>
      <w:r>
        <w:rPr/>
        <w:t>&lt;</w:t>
      </w:r>
      <w:r>
        <w:rPr>
          <w:spacing w:val="21"/>
        </w:rPr>
        <w:t xml:space="preserve"> </w:t>
      </w:r>
      <w:r>
        <w:rPr/>
        <w:t>2</w:t>
      </w:r>
      <w:r>
        <w:rPr>
          <w:spacing w:val="21"/>
        </w:rPr>
        <w:t xml:space="preserve"> </w:t>
      </w:r>
      <w:r>
        <w:rPr/>
        <w:t>g</w:t>
      </w:r>
      <w:r>
        <w:rPr>
          <w:spacing w:val="22"/>
        </w:rPr>
        <w:t xml:space="preserve"> </w:t>
      </w:r>
      <w:r>
        <w:rPr/>
        <w:t>al</w:t>
      </w:r>
      <w:r>
        <w:rPr>
          <w:spacing w:val="24"/>
        </w:rPr>
        <w:t xml:space="preserve"> </w:t>
      </w:r>
      <w:r>
        <w:rPr/>
        <w:t>giorno,</w:t>
      </w:r>
      <w:r>
        <w:rPr>
          <w:spacing w:val="23"/>
        </w:rPr>
        <w:t xml:space="preserve"> </w:t>
      </w:r>
      <w:r>
        <w:rPr/>
        <w:t>considerando</w:t>
      </w:r>
      <w:r>
        <w:rPr>
          <w:spacing w:val="21"/>
        </w:rPr>
        <w:t xml:space="preserve"> </w:t>
      </w:r>
      <w:r>
        <w:rPr/>
        <w:t>anche</w:t>
      </w:r>
      <w:r>
        <w:rPr>
          <w:spacing w:val="22"/>
        </w:rPr>
        <w:t xml:space="preserve"> </w:t>
      </w:r>
      <w:r>
        <w:rPr/>
        <w:t>quello</w:t>
      </w:r>
      <w:r>
        <w:rPr>
          <w:spacing w:val="23"/>
        </w:rPr>
        <w:t xml:space="preserve"> </w:t>
      </w:r>
      <w:r>
        <w:rPr/>
        <w:t>già</w:t>
      </w:r>
      <w:r>
        <w:rPr>
          <w:spacing w:val="22"/>
        </w:rPr>
        <w:t xml:space="preserve"> </w:t>
      </w:r>
      <w:r>
        <w:rPr/>
        <w:t>presente</w:t>
      </w:r>
      <w:r>
        <w:rPr>
          <w:spacing w:val="22"/>
        </w:rPr>
        <w:t xml:space="preserve"> </w:t>
      </w:r>
      <w:r>
        <w:rPr/>
        <w:t>negli</w:t>
      </w:r>
      <w:r>
        <w:rPr>
          <w:spacing w:val="21"/>
        </w:rPr>
        <w:t xml:space="preserve"> </w:t>
      </w:r>
      <w:r>
        <w:rPr/>
        <w:t>alimenti.</w:t>
      </w:r>
      <w:r>
        <w:rPr>
          <w:spacing w:val="22"/>
        </w:rPr>
        <w:t xml:space="preserve"> </w:t>
      </w:r>
      <w:r>
        <w:rPr/>
        <w:t>La riduzione di sale è un’ottima prevenzione contro l’ipertensione.</w:t>
      </w:r>
    </w:p>
    <w:p>
      <w:pPr>
        <w:pStyle w:val="TextBody"/>
        <w:rPr/>
      </w:pPr>
      <w:r>
        <w:rPr/>
      </w:r>
    </w:p>
    <w:p>
      <w:pPr>
        <w:pStyle w:val="TextBody"/>
        <w:spacing w:before="35" w:after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10183" w:type="dxa"/>
        <w:jc w:val="left"/>
        <w:tblInd w:w="364" w:type="dxa"/>
        <w:tblLayout w:type="fixed"/>
        <w:tblCellMar>
          <w:top w:w="0" w:type="dxa"/>
          <w:left w:w="2" w:type="dxa"/>
          <w:bottom w:w="0" w:type="dxa"/>
          <w:right w:w="2" w:type="dxa"/>
        </w:tblCellMar>
        <w:tblLook w:val="01e0"/>
      </w:tblPr>
      <w:tblGrid>
        <w:gridCol w:w="3920"/>
        <w:gridCol w:w="6262"/>
      </w:tblGrid>
      <w:tr>
        <w:trPr>
          <w:trHeight w:val="1408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CEEAAE" w:val="clear"/>
          </w:tcPr>
          <w:p>
            <w:pPr>
              <w:pStyle w:val="TableParagraph"/>
              <w:widowControl w:val="false"/>
              <w:spacing w:before="37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CONSIGLIATI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3-4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 il</w:t>
            </w:r>
            <w:r>
              <w:rPr>
                <w:rFonts w:ascii="Arial" w:hAnsi="Arial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cui consumo è </w:t>
            </w:r>
            <w:r>
              <w:rPr>
                <w:rFonts w:ascii="Arial" w:hAnsi="Arial"/>
                <w:b/>
                <w:sz w:val="20"/>
              </w:rPr>
              <w:t xml:space="preserve">maggiormente consentito </w:t>
            </w:r>
            <w:r>
              <w:rPr>
                <w:rFonts w:ascii="Arial" w:hAnsi="Arial"/>
                <w:sz w:val="20"/>
              </w:rPr>
              <w:t>perché consono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all’assetto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genetico</w:t>
            </w:r>
            <w:r>
              <w:rPr>
                <w:rFonts w:ascii="Arial" w:hAnsi="Arial"/>
                <w:spacing w:val="-1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assunti, </w:t>
            </w:r>
            <w:r>
              <w:rPr>
                <w:rFonts w:ascii="Arial" w:hAnsi="Arial"/>
                <w:spacing w:val="-2"/>
                <w:sz w:val="20"/>
              </w:rPr>
              <w:t>comunque, in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quantità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adeguata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ai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propri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-2"/>
                <w:sz w:val="20"/>
              </w:rPr>
              <w:t>fabbisogni</w:t>
            </w:r>
          </w:p>
        </w:tc>
      </w:tr>
      <w:tr>
        <w:trPr>
          <w:trHeight w:val="140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CC9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37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4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TOLLERATI</w:t>
            </w:r>
          </w:p>
          <w:p>
            <w:pPr>
              <w:pStyle w:val="TableParagraph"/>
              <w:widowControl w:val="false"/>
              <w:spacing w:lineRule="exact" w:line="176"/>
              <w:ind w:left="237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2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volte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spacing w:lineRule="auto" w:line="24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 cui consumo</w:t>
            </w:r>
            <w:r>
              <w:rPr>
                <w:rFonts w:ascii="Arial" w:hAnsi="Arial"/>
                <w:spacing w:val="2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 consentito</w:t>
            </w:r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 xml:space="preserve">in </w:t>
            </w:r>
            <w:r>
              <w:rPr>
                <w:rFonts w:ascii="Arial" w:hAnsi="Arial"/>
                <w:b/>
                <w:sz w:val="20"/>
              </w:rPr>
              <w:t>quantità</w:t>
            </w:r>
            <w:r>
              <w:rPr>
                <w:rFonts w:ascii="Arial" w:hAnsi="Arial"/>
                <w:b/>
                <w:spacing w:val="3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ridotta</w:t>
            </w:r>
            <w:r>
              <w:rPr>
                <w:rFonts w:ascii="Arial" w:hAnsi="Arial"/>
                <w:b/>
                <w:spacing w:val="26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 non sono perfettamente adeguati all'assetto genetico studiato.</w:t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La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buona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regola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alimentare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prevede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che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debbano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essere</w:t>
            </w:r>
            <w:r>
              <w:rPr>
                <w:rFonts w:ascii="Arial" w:hAnsi="Arial"/>
                <w:spacing w:val="1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assunti, comunque, in quantità adeguata ai propri fabbisogni.</w:t>
            </w:r>
          </w:p>
        </w:tc>
      </w:tr>
      <w:tr>
        <w:trPr>
          <w:trHeight w:val="1389" w:hRule="atLeast"/>
        </w:trPr>
        <w:tc>
          <w:tcPr>
            <w:tcW w:w="39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color="auto" w:fill="FF8989" w:val="clear"/>
          </w:tcPr>
          <w:p>
            <w:pPr>
              <w:pStyle w:val="TableParagraph"/>
              <w:widowControl w:val="false"/>
              <w:spacing w:before="39" w:after="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TableParagraph"/>
              <w:widowControl w:val="false"/>
              <w:spacing w:lineRule="exact" w:line="334"/>
              <w:ind w:left="259" w:right="0" w:hanging="0"/>
              <w:rPr>
                <w:b/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ALIMENTI</w:t>
            </w:r>
            <w:r>
              <w:rPr>
                <w:b/>
                <w:spacing w:val="-13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SCONSIGLIATI</w:t>
            </w:r>
          </w:p>
          <w:p>
            <w:pPr>
              <w:pStyle w:val="TableParagraph"/>
              <w:widowControl w:val="false"/>
              <w:spacing w:lineRule="exact" w:line="176"/>
              <w:ind w:left="259" w:right="0" w:hanging="0"/>
              <w:rPr>
                <w:rFonts w:ascii="Arial" w:hAnsi="Arial"/>
                <w:i/>
                <w:i/>
                <w:sz w:val="16"/>
              </w:rPr>
            </w:pPr>
            <w:r>
              <w:rPr>
                <w:rFonts w:ascii="Arial" w:hAnsi="Arial"/>
                <w:i/>
                <w:sz w:val="16"/>
              </w:rPr>
              <w:t>max</w:t>
            </w:r>
            <w:r>
              <w:rPr>
                <w:rFonts w:ascii="Arial" w:hAnsi="Arial"/>
                <w:i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1</w:t>
            </w:r>
            <w:r>
              <w:rPr>
                <w:rFonts w:ascii="Arial" w:hAnsi="Arial"/>
                <w:i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volta</w:t>
            </w:r>
            <w:r>
              <w:rPr>
                <w:rFonts w:ascii="Arial" w:hAnsi="Arial"/>
                <w:i/>
                <w:spacing w:val="-5"/>
                <w:sz w:val="16"/>
              </w:rPr>
              <w:t xml:space="preserve"> </w:t>
            </w:r>
            <w:r>
              <w:rPr>
                <w:rFonts w:ascii="Arial" w:hAnsi="Arial"/>
                <w:i/>
                <w:sz w:val="16"/>
              </w:rPr>
              <w:t>a</w:t>
            </w:r>
            <w:r>
              <w:rPr>
                <w:rFonts w:ascii="Arial" w:hAnsi="Arial"/>
                <w:i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i/>
                <w:spacing w:val="-2"/>
                <w:sz w:val="16"/>
              </w:rPr>
              <w:t>settimana</w:t>
            </w:r>
          </w:p>
        </w:tc>
        <w:tc>
          <w:tcPr>
            <w:tcW w:w="62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widowControl w:val="false"/>
              <w:spacing w:before="2" w:after="0"/>
              <w:rPr>
                <w:sz w:val="20"/>
              </w:rPr>
            </w:pPr>
            <w:r>
              <w:rPr>
                <w:sz w:val="20"/>
              </w:rPr>
            </w:r>
          </w:p>
          <w:p>
            <w:pPr>
              <w:pStyle w:val="TableParagraph"/>
              <w:widowControl w:val="false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Alimenti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il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cui</w:t>
            </w:r>
            <w:r>
              <w:rPr>
                <w:rFonts w:ascii="Arial" w:hAnsi="Arial"/>
                <w:spacing w:val="34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consumo</w:t>
            </w:r>
            <w:r>
              <w:rPr>
                <w:rFonts w:ascii="Arial" w:hAnsi="Arial"/>
                <w:spacing w:val="3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è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sconsigliato</w:t>
            </w:r>
            <w:r>
              <w:rPr>
                <w:rFonts w:ascii="Arial" w:hAnsi="Arial"/>
                <w:spacing w:val="3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perché</w:t>
            </w:r>
            <w:r>
              <w:rPr>
                <w:rFonts w:ascii="Arial" w:hAnsi="Arial"/>
                <w:spacing w:val="3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sono</w:t>
            </w:r>
            <w:r>
              <w:rPr>
                <w:rFonts w:ascii="Arial" w:hAnsi="Arial"/>
                <w:spacing w:val="40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 xml:space="preserve">meno adeguati </w:t>
            </w:r>
            <w:r>
              <w:rPr>
                <w:rFonts w:ascii="Arial" w:hAnsi="Arial"/>
                <w:sz w:val="20"/>
              </w:rPr>
              <w:t>all’assetto genetico studiato.</w:t>
            </w:r>
          </w:p>
          <w:p>
            <w:pPr>
              <w:pStyle w:val="TableParagraph"/>
              <w:widowControl w:val="false"/>
              <w:spacing w:before="4" w:after="0"/>
              <w:ind w:left="187" w:right="189" w:hanging="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Pertanto,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se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</w:t>
            </w:r>
            <w:r>
              <w:rPr>
                <w:rFonts w:ascii="Arial" w:hAnsi="Arial"/>
                <w:spacing w:val="19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raccomanda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una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ridotta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assunzione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nella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quantità e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frequenza.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30" w:h="16860"/>
          <w:pgMar w:left="500" w:right="420" w:gutter="0" w:header="718" w:top="2260" w:footer="555" w:bottom="740"/>
          <w:formProt w:val="false"/>
          <w:textDirection w:val="lrTb"/>
          <w:docGrid w:type="default" w:linePitch="100" w:charSpace="0"/>
        </w:sectPr>
      </w:pPr>
    </w:p>
    <w:p>
      <w:pPr>
        <w:pStyle w:val="Heading1"/>
        <w:ind w:left="647" w:right="0" w:hanging="0"/>
        <w:rPr/>
      </w:pPr>
      <w:r>
        <w:rPr/>
        <w:t>CONSIGLI</w:t>
      </w:r>
      <w:r>
        <w:rPr>
          <w:spacing w:val="-19"/>
        </w:rPr>
        <w:t xml:space="preserve"> </w:t>
      </w:r>
      <w:r>
        <w:rPr/>
        <w:t>ALIMENTARI</w:t>
      </w:r>
      <w:r>
        <w:rPr>
          <w:spacing w:val="-17"/>
        </w:rPr>
        <w:t xml:space="preserve"> </w:t>
      </w:r>
      <w:r>
        <w:rPr/>
        <w:t>PERSONALIZZATI</w:t>
      </w:r>
      <w:r>
        <w:rPr>
          <w:spacing w:val="-15"/>
        </w:rPr>
        <w:t xml:space="preserve"> </w:t>
      </w:r>
      <w:r>
        <w:rPr/>
        <w:t>IN</w:t>
      </w:r>
      <w:r>
        <w:rPr>
          <w:spacing w:val="-13"/>
        </w:rPr>
        <w:t xml:space="preserve"> </w:t>
      </w:r>
      <w:r>
        <w:rPr/>
        <w:t>BASE</w:t>
      </w:r>
      <w:r>
        <w:rPr>
          <w:spacing w:val="-15"/>
        </w:rPr>
        <w:t xml:space="preserve"> </w:t>
      </w:r>
      <w:r>
        <w:rPr/>
        <w:t>AL</w:t>
      </w:r>
      <w:r>
        <w:rPr>
          <w:spacing w:val="-17"/>
        </w:rPr>
        <w:t xml:space="preserve"> </w:t>
      </w:r>
      <w:r>
        <w:rPr/>
        <w:t>PROFILO</w:t>
      </w:r>
      <w:r>
        <w:rPr>
          <w:spacing w:val="-7"/>
        </w:rPr>
        <w:t xml:space="preserve"> </w:t>
      </w:r>
      <w:r>
        <w:rPr>
          <w:spacing w:val="-2"/>
        </w:rPr>
        <w:t>GENETICO:</w:t>
      </w:r>
    </w:p>
    <w:p>
      <w:pPr>
        <w:pStyle w:val="TextBody"/>
        <w:spacing w:before="23" w:after="0"/>
        <w:rPr>
          <w:b/>
          <w:b/>
        </w:rPr>
      </w:pPr>
      <w:r>
        <w:rPr>
          <w:b/>
        </w:rPr>
      </w:r>
    </w:p>
    <w:tbl>
      <w:tblPr>
        <w:tblW w:w="10764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30"/>
        <w:gridCol w:w="2386"/>
        <w:gridCol w:w="289"/>
        <w:gridCol w:w="2385"/>
        <w:gridCol w:w="288"/>
        <w:gridCol w:w="2385"/>
      </w:tblGrid>
      <w:tr>
        <w:trPr>
          <w:trHeight w:val="609" w:hRule="atLeast"/>
        </w:trPr>
        <w:tc>
          <w:tcPr>
            <w:tcW w:w="3030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PROTEINE</w:t>
            </w:r>
          </w:p>
        </w:tc>
        <w:tc>
          <w:tcPr>
            <w:tcW w:w="2386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10" w:right="533" w:hanging="480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9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01" w:right="638" w:hanging="36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Tollerate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8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24" w:right="477" w:hanging="543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Sconsigliate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66" w:hRule="atLeast"/>
        </w:trPr>
        <w:tc>
          <w:tcPr>
            <w:tcW w:w="10763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</w:r>
          </w:p>
        </w:tc>
      </w:tr>
      <w:tr>
        <w:trPr>
          <w:trHeight w:val="556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5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PESCE</w:t>
            </w:r>
          </w:p>
          <w:p>
            <w:pPr>
              <w:pStyle w:val="TableParagraph"/>
              <w:widowControl w:val="false"/>
              <w:spacing w:lineRule="auto" w:line="240" w:before="13" w:after="0"/>
              <w:ind w:left="136" w:right="55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 max 2 volte a settimana S: max 1 volta a settimana</w:t>
            </w:r>
          </w:p>
        </w:tc>
        <w:tc>
          <w:tcPr>
            <w:tcW w:w="2386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24" w:right="0" w:hanging="0"/>
              <w:rPr>
                <w:sz w:val="22"/>
              </w:rPr>
            </w:pPr>
            <w:r>
              <w:rPr>
                <w:sz w:val="22"/>
              </w:rPr>
              <w:t>Seppia, polpo,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calamari,</w:t>
            </w:r>
          </w:p>
          <w:p>
            <w:pPr>
              <w:pStyle w:val="TableParagraph"/>
              <w:widowControl w:val="false"/>
              <w:spacing w:lineRule="auto" w:line="218"/>
              <w:ind w:left="923" w:right="0" w:hanging="742"/>
              <w:rPr>
                <w:sz w:val="22"/>
              </w:rPr>
            </w:pPr>
            <w:r>
              <w:rPr>
                <w:sz w:val="22"/>
              </w:rPr>
              <w:t>pesce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filetto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di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52" w:right="0" w:hanging="0"/>
              <w:rPr>
                <w:sz w:val="22"/>
              </w:rPr>
            </w:pPr>
            <w:r>
              <w:rPr>
                <w:sz w:val="22"/>
              </w:rPr>
              <w:t>Crostacei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aragoste,</w:t>
            </w:r>
          </w:p>
          <w:p>
            <w:pPr>
              <w:pStyle w:val="TableParagraph"/>
              <w:widowControl w:val="false"/>
              <w:spacing w:lineRule="auto" w:line="218"/>
              <w:ind w:left="17" w:right="18" w:hanging="0"/>
              <w:jc w:val="center"/>
              <w:rPr>
                <w:sz w:val="22"/>
              </w:rPr>
            </w:pPr>
            <w:r>
              <w:rPr>
                <w:sz w:val="22"/>
              </w:rPr>
              <w:t>scampi,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astici,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gamberi), filetto di salmone, sgombro, tonno o sgombro in scatola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7" w:after="0"/>
              <w:ind w:left="14" w:right="3" w:hanging="0"/>
              <w:jc w:val="center"/>
              <w:rPr>
                <w:sz w:val="22"/>
              </w:rPr>
            </w:pPr>
            <w:r>
              <w:rPr>
                <w:sz w:val="22"/>
              </w:rPr>
              <w:t>Uova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tutti i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 xml:space="preserve">tipi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4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pesce </w:t>
            </w:r>
            <w:r>
              <w:rPr>
                <w:spacing w:val="-2"/>
                <w:sz w:val="22"/>
              </w:rPr>
              <w:t>(caviale,</w:t>
            </w:r>
          </w:p>
          <w:p>
            <w:pPr>
              <w:pStyle w:val="TableParagraph"/>
              <w:widowControl w:val="false"/>
              <w:ind w:left="369" w:right="356" w:hanging="4"/>
              <w:jc w:val="center"/>
              <w:rPr>
                <w:sz w:val="22"/>
              </w:rPr>
            </w:pPr>
            <w:r>
              <w:rPr>
                <w:sz w:val="22"/>
              </w:rPr>
              <w:t>bottarga, uova di salmone), pesce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widowControl w:val="false"/>
              <w:spacing w:lineRule="exact" w:line="265"/>
              <w:ind w:left="14" w:right="6" w:hanging="0"/>
              <w:jc w:val="center"/>
              <w:rPr>
                <w:sz w:val="22"/>
              </w:rPr>
            </w:pPr>
            <w:r>
              <w:rPr>
                <w:sz w:val="22"/>
              </w:rPr>
              <w:t>scatola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(es: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scatoletta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di</w:t>
            </w:r>
          </w:p>
          <w:p>
            <w:pPr>
              <w:pStyle w:val="TableParagraph"/>
              <w:widowControl w:val="false"/>
              <w:spacing w:lineRule="exact" w:line="242"/>
              <w:ind w:left="14" w:right="0" w:hanging="0"/>
              <w:jc w:val="center"/>
              <w:rPr>
                <w:sz w:val="22"/>
              </w:rPr>
            </w:pPr>
            <w:r>
              <w:rPr>
                <w:sz w:val="22"/>
              </w:rPr>
              <w:t>tonno),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z w:val="22"/>
              </w:rPr>
              <w:t>anguilla,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aringa,</w:t>
            </w:r>
          </w:p>
          <w:p>
            <w:pPr>
              <w:pStyle w:val="TableParagraph"/>
              <w:widowControl w:val="false"/>
              <w:spacing w:lineRule="auto" w:line="216"/>
              <w:ind w:left="481" w:right="263" w:hanging="199"/>
              <w:rPr>
                <w:sz w:val="22"/>
              </w:rPr>
            </w:pPr>
            <w:r>
              <w:rPr>
                <w:sz w:val="22"/>
              </w:rPr>
              <w:t>salmone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affumicato, sardine, baccalà</w:t>
            </w:r>
          </w:p>
        </w:tc>
      </w:tr>
      <w:tr>
        <w:trPr>
          <w:trHeight w:val="304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4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9" w:after="0"/>
              <w:rPr>
                <w:b/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TableParagraph"/>
              <w:widowControl w:val="false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CARNE</w:t>
            </w:r>
          </w:p>
          <w:p>
            <w:pPr>
              <w:pStyle w:val="TableParagraph"/>
              <w:widowControl w:val="false"/>
              <w:spacing w:before="1" w:after="0"/>
              <w:ind w:left="136" w:right="53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 max 3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T: max 2 volte a settimana</w:t>
            </w:r>
            <w:r>
              <w:rPr>
                <w:rFonts w:ascii="Cambria" w:hAnsi="Cambria"/>
                <w:i/>
                <w:spacing w:val="4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10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155" w:right="159" w:hanging="0"/>
              <w:jc w:val="center"/>
              <w:rPr>
                <w:sz w:val="22"/>
              </w:rPr>
            </w:pPr>
            <w:r>
              <w:rPr>
                <w:sz w:val="22"/>
              </w:rPr>
              <w:t>Tacchino,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pollo,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vitello, coniglio, arista di maiale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(evitare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le parti grasse o con la pelle) , bresaola, arrosto di tacchino o di pollo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97" w:right="194" w:hanging="2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Hamburger o macinato di </w:t>
            </w:r>
            <w:r>
              <w:rPr>
                <w:spacing w:val="-2"/>
                <w:sz w:val="22"/>
              </w:rPr>
              <w:t xml:space="preserve">pollo/tacchino/vitello, </w:t>
            </w:r>
            <w:r>
              <w:rPr>
                <w:sz w:val="22"/>
              </w:rPr>
              <w:t>agnello, carne bovina in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gelatina, prosciutto crudo senza grasso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33" w:right="129" w:hanging="3"/>
              <w:jc w:val="center"/>
              <w:rPr>
                <w:sz w:val="22"/>
              </w:rPr>
            </w:pPr>
            <w:r>
              <w:rPr>
                <w:sz w:val="22"/>
              </w:rPr>
              <w:t>Filetto di carne rossa, prosciutto crudo, prosciutto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cotto,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fesa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 tacchino, mortadella, coppa, wurstel, mortadella, salame,</w:t>
            </w:r>
          </w:p>
          <w:p>
            <w:pPr>
              <w:pStyle w:val="TableParagraph"/>
              <w:widowControl w:val="false"/>
              <w:spacing w:lineRule="exact" w:line="249"/>
              <w:ind w:left="14" w:right="12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salsicce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685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LATTICINI</w:t>
            </w:r>
          </w:p>
          <w:p>
            <w:pPr>
              <w:pStyle w:val="TableParagraph"/>
              <w:widowControl w:val="false"/>
              <w:ind w:left="136" w:right="28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Latte e yogurt: possibile consumarli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giorni, 1 volta al giorno</w:t>
            </w:r>
          </w:p>
          <w:p>
            <w:pPr>
              <w:pStyle w:val="TableParagraph"/>
              <w:widowControl w:val="false"/>
              <w:spacing w:before="1" w:after="0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20" w:right="218" w:hanging="2"/>
              <w:jc w:val="center"/>
              <w:rPr>
                <w:sz w:val="22"/>
              </w:rPr>
            </w:pPr>
            <w:r>
              <w:rPr>
                <w:sz w:val="22"/>
              </w:rPr>
              <w:t>Latte parzialmente o totalmente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scremato, yogurt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bianco,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 xml:space="preserve">fiocchi di latte, ricotta di pecora o vaccina, primo sale, mozzarella light, </w:t>
            </w:r>
            <w:r>
              <w:rPr>
                <w:spacing w:val="-2"/>
                <w:sz w:val="22"/>
              </w:rPr>
              <w:t>parmigiano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150" w:right="146" w:hanging="0"/>
              <w:jc w:val="center"/>
              <w:rPr>
                <w:sz w:val="22"/>
              </w:rPr>
            </w:pPr>
            <w:r>
              <w:rPr>
                <w:sz w:val="22"/>
              </w:rPr>
              <w:t>Latte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intero,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formaggi freschi semi- magri (Cottage, Quark), ricotta di vacca, formaggio di grana e formaggi duri di montagna, feta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40" w:before="255" w:after="0"/>
              <w:ind w:left="227" w:right="222" w:hanging="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Mozzarella di bufala, Caciotta, Edam, </w:t>
            </w:r>
            <w:r>
              <w:rPr>
                <w:spacing w:val="-2"/>
                <w:sz w:val="22"/>
              </w:rPr>
              <w:t xml:space="preserve">Caciocavallo, </w:t>
            </w:r>
            <w:r>
              <w:rPr>
                <w:sz w:val="22"/>
              </w:rPr>
              <w:t>Provolone,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Scamorze, Caprino a crosta fiorita, taleggio, fontina, formaggi spalmabili, burrata,</w:t>
            </w:r>
          </w:p>
          <w:p>
            <w:pPr>
              <w:pStyle w:val="TableParagraph"/>
              <w:widowControl w:val="false"/>
              <w:spacing w:lineRule="exact" w:line="241"/>
              <w:ind w:left="14" w:right="11" w:hanging="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gorgonzola, </w:t>
            </w:r>
            <w:r>
              <w:rPr>
                <w:spacing w:val="-4"/>
                <w:sz w:val="22"/>
              </w:rPr>
              <w:t>brie</w:t>
            </w:r>
          </w:p>
        </w:tc>
      </w:tr>
      <w:tr>
        <w:trPr>
          <w:trHeight w:val="323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547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LEGUMI</w:t>
            </w:r>
          </w:p>
          <w:p>
            <w:pPr>
              <w:pStyle w:val="TableParagraph"/>
              <w:widowControl w:val="false"/>
              <w:ind w:left="136" w:right="699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60" w:right="159" w:hanging="0"/>
              <w:jc w:val="center"/>
              <w:rPr>
                <w:sz w:val="22"/>
              </w:rPr>
            </w:pPr>
            <w:r>
              <w:rPr>
                <w:sz w:val="22"/>
              </w:rPr>
              <w:t>Piselli,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lupini,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fagioli (neri, borlotti, </w:t>
            </w:r>
            <w:r>
              <w:rPr>
                <w:spacing w:val="-2"/>
                <w:sz w:val="22"/>
              </w:rPr>
              <w:t>cannellini)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571" w:right="0" w:hanging="338"/>
              <w:rPr>
                <w:sz w:val="22"/>
              </w:rPr>
            </w:pPr>
            <w:r>
              <w:rPr>
                <w:sz w:val="22"/>
              </w:rPr>
              <w:t>Ceci,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fave,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edamame, fagioli bianchi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uto" w:line="235" w:before="267" w:after="0"/>
              <w:ind w:left="501" w:right="0" w:hanging="107"/>
              <w:rPr>
                <w:sz w:val="22"/>
              </w:rPr>
            </w:pPr>
            <w:r>
              <w:rPr>
                <w:sz w:val="22"/>
              </w:rPr>
              <w:t>Legumi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scatola, lenticchie rosse</w:t>
            </w:r>
          </w:p>
        </w:tc>
      </w:tr>
      <w:tr>
        <w:trPr>
          <w:trHeight w:val="311" w:hRule="atLeast"/>
        </w:trPr>
        <w:tc>
          <w:tcPr>
            <w:tcW w:w="10763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343" w:hRule="atLeast"/>
        </w:trPr>
        <w:tc>
          <w:tcPr>
            <w:tcW w:w="303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3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4"/>
                <w:sz w:val="24"/>
              </w:rPr>
              <w:t>UOVA</w:t>
            </w:r>
          </w:p>
          <w:p>
            <w:pPr>
              <w:pStyle w:val="TableParagraph"/>
              <w:widowControl w:val="false"/>
              <w:spacing w:before="2" w:after="0"/>
              <w:ind w:left="136" w:right="5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386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22" w:right="125" w:firstLine="2"/>
              <w:jc w:val="center"/>
              <w:rPr>
                <w:sz w:val="22"/>
              </w:rPr>
            </w:pPr>
            <w:r>
              <w:rPr>
                <w:sz w:val="22"/>
              </w:rPr>
              <w:t>Uovo sodo, uovo in camicia,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omelette,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uova al tegamino, frittata</w:t>
            </w:r>
          </w:p>
        </w:tc>
        <w:tc>
          <w:tcPr>
            <w:tcW w:w="28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2" w:after="0"/>
              <w:ind w:left="17" w:right="19" w:hanging="0"/>
              <w:jc w:val="center"/>
              <w:rPr>
                <w:sz w:val="22"/>
              </w:rPr>
            </w:pPr>
            <w:r>
              <w:rPr>
                <w:sz w:val="22"/>
              </w:rPr>
              <w:t>Tuorlo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d’uovo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senza</w:t>
            </w:r>
          </w:p>
          <w:p>
            <w:pPr>
              <w:pStyle w:val="TableParagraph"/>
              <w:widowControl w:val="false"/>
              <w:ind w:left="18" w:right="18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albume</w:t>
            </w:r>
          </w:p>
        </w:tc>
        <w:tc>
          <w:tcPr>
            <w:tcW w:w="28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85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>
      <w:pPr>
        <w:sectPr>
          <w:headerReference w:type="default" r:id="rId4"/>
          <w:footerReference w:type="default" r:id="rId5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TextBody"/>
        <w:spacing w:before="20" w:after="0"/>
        <w:rPr>
          <w:b/>
          <w:b/>
        </w:rPr>
      </w:pPr>
      <w:r>
        <w:rPr>
          <w:b/>
        </w:rPr>
      </w:r>
    </w:p>
    <w:tbl>
      <w:tblPr>
        <w:tblW w:w="10769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8"/>
        <w:gridCol w:w="2403"/>
        <w:gridCol w:w="292"/>
        <w:gridCol w:w="2401"/>
        <w:gridCol w:w="293"/>
        <w:gridCol w:w="2401"/>
      </w:tblGrid>
      <w:tr>
        <w:trPr>
          <w:trHeight w:val="609" w:hRule="atLeast"/>
        </w:trPr>
        <w:tc>
          <w:tcPr>
            <w:tcW w:w="2978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CARBOIDRATI</w:t>
            </w:r>
          </w:p>
        </w:tc>
        <w:tc>
          <w:tcPr>
            <w:tcW w:w="2403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87" w:right="503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9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0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93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98" w:right="517" w:hanging="58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0" w:hRule="atLeast"/>
        </w:trPr>
        <w:tc>
          <w:tcPr>
            <w:tcW w:w="10768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417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lineRule="exact" w:line="281"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ind w:left="136" w:right="477" w:hanging="0"/>
              <w:jc w:val="both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7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1-2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189" w:right="189" w:hanging="1"/>
              <w:jc w:val="center"/>
              <w:rPr>
                <w:sz w:val="22"/>
              </w:rPr>
            </w:pPr>
            <w:r>
              <w:rPr>
                <w:sz w:val="22"/>
              </w:rPr>
              <w:t>Orzo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mondato,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kamut, riso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riso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venere, riso basmati, riso thai, mais bianco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65" w:right="262" w:firstLine="2"/>
              <w:jc w:val="center"/>
              <w:rPr>
                <w:sz w:val="22"/>
              </w:rPr>
            </w:pPr>
            <w:r>
              <w:rPr>
                <w:sz w:val="22"/>
              </w:rPr>
              <w:t>Orzo perlato, farro, segale, avena, mais giallo,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crackers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senza </w:t>
            </w:r>
            <w:r>
              <w:rPr>
                <w:spacing w:val="-4"/>
                <w:sz w:val="22"/>
              </w:rPr>
              <w:t>sale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ind w:left="127" w:right="120" w:hanging="3"/>
              <w:jc w:val="center"/>
              <w:rPr>
                <w:sz w:val="22"/>
              </w:rPr>
            </w:pPr>
            <w:r>
              <w:rPr>
                <w:sz w:val="22"/>
              </w:rPr>
              <w:t>Pasta di semola, pasta di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semola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integrale,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riso bianco a chicco lungo, miglio, patate, patate dolci, grissini, crackers con sale, fette biscottate,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merendine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 dolci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in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 xml:space="preserve">genere, </w:t>
            </w:r>
            <w:r>
              <w:rPr>
                <w:spacing w:val="-2"/>
                <w:sz w:val="22"/>
              </w:rPr>
              <w:t>brioche,</w:t>
            </w:r>
          </w:p>
          <w:p>
            <w:pPr>
              <w:pStyle w:val="TableParagraph"/>
              <w:widowControl w:val="false"/>
              <w:spacing w:lineRule="exact" w:line="250"/>
              <w:ind w:left="92" w:right="85" w:hanging="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cornetti</w:t>
            </w:r>
          </w:p>
        </w:tc>
      </w:tr>
      <w:tr>
        <w:trPr>
          <w:trHeight w:val="311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1031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152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PSEUDO-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CEREALI</w:t>
            </w:r>
          </w:p>
          <w:p>
            <w:pPr>
              <w:pStyle w:val="TableParagraph"/>
              <w:widowControl w:val="false"/>
              <w:spacing w:before="2" w:after="0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3-4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51" w:after="0"/>
              <w:ind w:left="161" w:right="0" w:hanging="51"/>
              <w:rPr>
                <w:sz w:val="22"/>
              </w:rPr>
            </w:pPr>
            <w:r>
              <w:rPr>
                <w:sz w:val="22"/>
              </w:rPr>
              <w:t>Grano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saraceno,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quinoa, amaranto, canapa, </w:t>
            </w:r>
            <w:r>
              <w:rPr>
                <w:spacing w:val="-4"/>
                <w:sz w:val="22"/>
              </w:rPr>
              <w:t>chia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55" w:after="0"/>
              <w:ind w:left="743" w:right="0" w:hanging="0"/>
              <w:rPr>
                <w:sz w:val="22"/>
              </w:rPr>
            </w:pPr>
            <w:r>
              <w:rPr>
                <w:sz w:val="22"/>
              </w:rPr>
              <w:t>Cous</w:t>
            </w:r>
            <w:r>
              <w:rPr>
                <w:spacing w:val="-4"/>
                <w:sz w:val="22"/>
              </w:rPr>
              <w:t xml:space="preserve"> Cous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155" w:after="0"/>
              <w:ind w:left="892" w:right="0" w:hanging="610"/>
              <w:rPr>
                <w:sz w:val="22"/>
              </w:rPr>
            </w:pPr>
            <w:r>
              <w:rPr>
                <w:sz w:val="22"/>
              </w:rPr>
              <w:t>Merendine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dolci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genere</w:t>
            </w:r>
          </w:p>
        </w:tc>
      </w:tr>
      <w:tr>
        <w:trPr>
          <w:trHeight w:val="230" w:hRule="atLeast"/>
        </w:trPr>
        <w:tc>
          <w:tcPr>
            <w:tcW w:w="10768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</w:r>
          </w:p>
        </w:tc>
      </w:tr>
      <w:tr>
        <w:trPr>
          <w:trHeight w:val="1876" w:hRule="atLeast"/>
        </w:trPr>
        <w:tc>
          <w:tcPr>
            <w:tcW w:w="297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78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FRUTTA</w:t>
            </w:r>
          </w:p>
          <w:p>
            <w:pPr>
              <w:pStyle w:val="TableParagraph"/>
              <w:widowControl w:val="false"/>
              <w:spacing w:lineRule="exact" w:line="234" w:before="2" w:after="0"/>
              <w:ind w:left="136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6" w:right="392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9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settimana S: max 1 volta a settimana</w:t>
            </w:r>
          </w:p>
        </w:tc>
        <w:tc>
          <w:tcPr>
            <w:tcW w:w="2403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128" w:right="122" w:hanging="3"/>
              <w:jc w:val="center"/>
              <w:rPr>
                <w:sz w:val="22"/>
              </w:rPr>
            </w:pPr>
            <w:r>
              <w:rPr>
                <w:sz w:val="22"/>
              </w:rPr>
              <w:t>Fragole, pesche bianche, lamponi, cocco,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ribes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rosso,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frutti di bosco, mirtilli,</w:t>
            </w:r>
            <w:r>
              <w:rPr>
                <w:spacing w:val="4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papaya</w:t>
            </w:r>
          </w:p>
        </w:tc>
        <w:tc>
          <w:tcPr>
            <w:tcW w:w="2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89" w:right="85" w:hanging="0"/>
              <w:jc w:val="center"/>
              <w:rPr>
                <w:sz w:val="22"/>
              </w:rPr>
            </w:pPr>
            <w:r>
              <w:rPr>
                <w:sz w:val="22"/>
              </w:rPr>
              <w:t>Albicocche,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pompelmo, arance, pesche gialle, ananas, mele, pere, nespole, melone, anguria, avocado</w:t>
            </w:r>
          </w:p>
        </w:tc>
        <w:tc>
          <w:tcPr>
            <w:tcW w:w="2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1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lineRule="atLeast" w:line="270" w:before="236" w:after="0"/>
              <w:ind w:left="266" w:right="258" w:hanging="2"/>
              <w:jc w:val="center"/>
              <w:rPr>
                <w:sz w:val="22"/>
              </w:rPr>
            </w:pPr>
            <w:r>
              <w:rPr>
                <w:sz w:val="22"/>
              </w:rPr>
              <w:t>Banane, cachi, uva, fichi,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ciliegie,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 xml:space="preserve">mango, </w:t>
            </w:r>
            <w:r>
              <w:rPr>
                <w:spacing w:val="-2"/>
                <w:sz w:val="22"/>
              </w:rPr>
              <w:t xml:space="preserve">marmellate, </w:t>
            </w:r>
            <w:r>
              <w:rPr>
                <w:sz w:val="22"/>
              </w:rPr>
              <w:t xml:space="preserve">confetture, frutta disidratata, frutta </w:t>
            </w:r>
            <w:r>
              <w:rPr>
                <w:spacing w:val="-2"/>
                <w:sz w:val="22"/>
              </w:rPr>
              <w:t>candita</w:t>
            </w:r>
          </w:p>
        </w:tc>
      </w:tr>
    </w:tbl>
    <w:p>
      <w:pPr>
        <w:pStyle w:val="TextBody"/>
        <w:spacing w:before="198" w:after="0"/>
        <w:rPr>
          <w:b/>
          <w:b/>
        </w:rPr>
      </w:pPr>
      <w:r>
        <w:rPr>
          <w:b/>
        </w:rPr>
      </w:r>
    </w:p>
    <w:tbl>
      <w:tblPr>
        <w:tblW w:w="10773" w:type="dxa"/>
        <w:jc w:val="left"/>
        <w:tblInd w:w="117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5"/>
        <w:gridCol w:w="2410"/>
        <w:gridCol w:w="282"/>
        <w:gridCol w:w="2412"/>
        <w:gridCol w:w="285"/>
        <w:gridCol w:w="2408"/>
      </w:tblGrid>
      <w:tr>
        <w:trPr>
          <w:trHeight w:val="609" w:hRule="atLeast"/>
        </w:trPr>
        <w:tc>
          <w:tcPr>
            <w:tcW w:w="2975" w:type="dxa"/>
            <w:tcBorders/>
          </w:tcPr>
          <w:p>
            <w:pPr>
              <w:pStyle w:val="TableParagraph"/>
              <w:widowControl w:val="false"/>
              <w:spacing w:lineRule="exact" w:line="416"/>
              <w:ind w:left="136" w:right="0" w:hanging="0"/>
              <w:rPr>
                <w:rFonts w:ascii="Cambria" w:hAnsi="Cambria"/>
                <w:b/>
                <w:b/>
                <w:i/>
                <w:i/>
                <w:sz w:val="36"/>
              </w:rPr>
            </w:pPr>
            <w:r>
              <w:rPr>
                <w:rFonts w:ascii="Cambria" w:hAnsi="Cambria"/>
                <w:b/>
                <w:i/>
                <w:color w:val="FF0000"/>
                <w:spacing w:val="-2"/>
                <w:sz w:val="36"/>
              </w:rPr>
              <w:t>LIPIDI</w:t>
            </w:r>
          </w:p>
        </w:tc>
        <w:tc>
          <w:tcPr>
            <w:tcW w:w="2410" w:type="dxa"/>
            <w:tcBorders/>
            <w:shd w:color="auto" w:fill="CEEAAE" w:val="clear"/>
          </w:tcPr>
          <w:p>
            <w:pPr>
              <w:pStyle w:val="TableParagraph"/>
              <w:widowControl w:val="false"/>
              <w:spacing w:lineRule="atLeast" w:line="300"/>
              <w:ind w:left="1091" w:right="510" w:hanging="454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(C)</w:t>
            </w:r>
          </w:p>
        </w:tc>
        <w:tc>
          <w:tcPr>
            <w:tcW w:w="282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/>
            <w:shd w:color="auto" w:fill="FFCC99" w:val="clear"/>
          </w:tcPr>
          <w:p>
            <w:pPr>
              <w:pStyle w:val="TableParagraph"/>
              <w:widowControl w:val="false"/>
              <w:spacing w:lineRule="atLeast" w:line="300"/>
              <w:ind w:left="1082" w:right="615" w:hanging="336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Tollerati </w:t>
            </w:r>
            <w:r>
              <w:rPr>
                <w:rFonts w:ascii="Cambria" w:hAnsi="Cambria"/>
                <w:b/>
                <w:spacing w:val="-4"/>
                <w:sz w:val="26"/>
              </w:rPr>
              <w:t>(T)</w:t>
            </w:r>
          </w:p>
        </w:tc>
        <w:tc>
          <w:tcPr>
            <w:tcW w:w="285" w:type="dxa"/>
            <w:tcBorders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/>
            <w:shd w:color="auto" w:fill="FF7A80" w:val="clear"/>
          </w:tcPr>
          <w:p>
            <w:pPr>
              <w:pStyle w:val="TableParagraph"/>
              <w:widowControl w:val="false"/>
              <w:spacing w:lineRule="atLeast" w:line="300"/>
              <w:ind w:left="1032" w:right="524" w:hanging="517"/>
              <w:rPr>
                <w:rFonts w:ascii="Cambria" w:hAnsi="Cambria"/>
                <w:b/>
                <w:b/>
                <w:sz w:val="26"/>
              </w:rPr>
            </w:pPr>
            <w:r>
              <w:rPr>
                <w:rFonts w:ascii="Cambria" w:hAnsi="Cambria"/>
                <w:b/>
                <w:spacing w:val="-2"/>
                <w:sz w:val="26"/>
              </w:rPr>
              <w:t xml:space="preserve">Sconsigliati </w:t>
            </w:r>
            <w:r>
              <w:rPr>
                <w:rFonts w:ascii="Cambria" w:hAnsi="Cambria"/>
                <w:b/>
                <w:spacing w:val="-4"/>
                <w:sz w:val="26"/>
              </w:rPr>
              <w:t>(S)</w:t>
            </w:r>
          </w:p>
        </w:tc>
      </w:tr>
      <w:tr>
        <w:trPr>
          <w:trHeight w:val="285" w:hRule="atLeast"/>
        </w:trPr>
        <w:tc>
          <w:tcPr>
            <w:tcW w:w="10772" w:type="dxa"/>
            <w:gridSpan w:val="6"/>
            <w:tcBorders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09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1" w:after="0"/>
              <w:ind w:left="135" w:right="553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pacing w:val="-2"/>
                <w:sz w:val="24"/>
              </w:rPr>
              <w:t>GRASSI MONOINSATURIE POLINSATURI</w:t>
            </w:r>
          </w:p>
          <w:p>
            <w:pPr>
              <w:pStyle w:val="TableParagraph"/>
              <w:widowControl w:val="false"/>
              <w:spacing w:lineRule="exact" w:line="232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C: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anche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tutti</w:t>
            </w:r>
            <w:r>
              <w:rPr>
                <w:rFonts w:ascii="Cambria" w:hAnsi="Cambria"/>
                <w:i/>
                <w:spacing w:val="-6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i</w:t>
            </w:r>
            <w:r>
              <w:rPr>
                <w:rFonts w:ascii="Cambria" w:hAnsi="Cambria"/>
                <w:i/>
                <w:spacing w:val="-3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giorni</w:t>
            </w:r>
          </w:p>
          <w:p>
            <w:pPr>
              <w:pStyle w:val="TableParagraph"/>
              <w:widowControl w:val="false"/>
              <w:ind w:left="135" w:right="0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T: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2-3</w:t>
            </w:r>
            <w:r>
              <w:rPr>
                <w:rFonts w:ascii="Cambria" w:hAnsi="Cambria"/>
                <w:i/>
                <w:spacing w:val="-5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volte</w:t>
            </w:r>
            <w:r>
              <w:rPr>
                <w:rFonts w:ascii="Cambria" w:hAnsi="Cambria"/>
                <w:i/>
                <w:spacing w:val="-4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a</w:t>
            </w:r>
            <w:r>
              <w:rPr>
                <w:rFonts w:ascii="Cambria" w:hAnsi="Cambria"/>
                <w:i/>
                <w:spacing w:val="-1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settimana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220" w:right="220" w:hanging="1"/>
              <w:jc w:val="center"/>
              <w:rPr>
                <w:sz w:val="22"/>
              </w:rPr>
            </w:pPr>
            <w:r>
              <w:rPr>
                <w:sz w:val="22"/>
              </w:rPr>
              <w:t>Frutta secca, olive, avocado, olio extra vergine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di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oliva,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cocco fresco, cioccolato fondente all’85%</w:t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3" w:after="0"/>
              <w:ind w:left="509" w:right="0" w:firstLine="138"/>
              <w:rPr>
                <w:sz w:val="22"/>
              </w:rPr>
            </w:pPr>
            <w:r>
              <w:rPr>
                <w:sz w:val="22"/>
              </w:rPr>
              <w:t xml:space="preserve">Pesce come: </w:t>
            </w:r>
            <w:r>
              <w:rPr>
                <w:spacing w:val="-2"/>
                <w:sz w:val="22"/>
              </w:rPr>
              <w:t>salmone,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tonno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309" w:hRule="atLeast"/>
        </w:trPr>
        <w:tc>
          <w:tcPr>
            <w:tcW w:w="10772" w:type="dxa"/>
            <w:gridSpan w:val="6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rPr>
          <w:trHeight w:val="2152" w:hRule="atLeast"/>
        </w:trPr>
        <w:tc>
          <w:tcPr>
            <w:tcW w:w="297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spacing w:before="280" w:after="0"/>
              <w:ind w:left="136" w:right="0" w:hanging="0"/>
              <w:rPr>
                <w:rFonts w:ascii="Cambria" w:hAnsi="Cambria"/>
                <w:b/>
                <w:b/>
                <w:i/>
                <w:i/>
                <w:sz w:val="24"/>
              </w:rPr>
            </w:pPr>
            <w:r>
              <w:rPr>
                <w:rFonts w:ascii="Cambria" w:hAnsi="Cambria"/>
                <w:b/>
                <w:i/>
                <w:sz w:val="24"/>
              </w:rPr>
              <w:t>GRASSI</w:t>
            </w:r>
            <w:r>
              <w:rPr>
                <w:rFonts w:ascii="Cambria" w:hAnsi="Cambria"/>
                <w:b/>
                <w:i/>
                <w:spacing w:val="-13"/>
                <w:sz w:val="24"/>
              </w:rPr>
              <w:t xml:space="preserve"> </w:t>
            </w:r>
            <w:r>
              <w:rPr>
                <w:rFonts w:ascii="Cambria" w:hAnsi="Cambria"/>
                <w:b/>
                <w:i/>
                <w:spacing w:val="-2"/>
                <w:sz w:val="24"/>
              </w:rPr>
              <w:t>SATURI</w:t>
            </w:r>
          </w:p>
          <w:p>
            <w:pPr>
              <w:pStyle w:val="TableParagraph"/>
              <w:widowControl w:val="false"/>
              <w:spacing w:before="2" w:after="0"/>
              <w:ind w:left="136" w:right="553" w:hanging="0"/>
              <w:rPr>
                <w:rFonts w:ascii="Cambria" w:hAnsi="Cambria"/>
                <w:i/>
                <w:i/>
                <w:sz w:val="20"/>
              </w:rPr>
            </w:pPr>
            <w:r>
              <w:rPr>
                <w:rFonts w:ascii="Cambria" w:hAnsi="Cambria"/>
                <w:i/>
                <w:sz w:val="20"/>
              </w:rPr>
              <w:t>S:</w:t>
            </w:r>
            <w:r>
              <w:rPr>
                <w:rFonts w:ascii="Cambria" w:hAnsi="Cambria"/>
                <w:i/>
                <w:spacing w:val="-12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max</w:t>
            </w:r>
            <w:r>
              <w:rPr>
                <w:rFonts w:ascii="Cambria" w:hAnsi="Cambria"/>
                <w:i/>
                <w:spacing w:val="-11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1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volta</w:t>
            </w:r>
            <w:r>
              <w:rPr>
                <w:rFonts w:ascii="Cambria" w:hAnsi="Cambria"/>
                <w:i/>
                <w:spacing w:val="-8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>ogni</w:t>
            </w:r>
            <w:r>
              <w:rPr>
                <w:rFonts w:ascii="Cambria" w:hAnsi="Cambria"/>
                <w:i/>
                <w:spacing w:val="-10"/>
                <w:sz w:val="20"/>
              </w:rPr>
              <w:t xml:space="preserve"> </w:t>
            </w:r>
            <w:r>
              <w:rPr>
                <w:rFonts w:ascii="Cambria" w:hAnsi="Cambria"/>
                <w:i/>
                <w:sz w:val="20"/>
              </w:rPr>
              <w:t xml:space="preserve">10 </w:t>
            </w:r>
            <w:r>
              <w:rPr>
                <w:rFonts w:ascii="Cambria" w:hAnsi="Cambria"/>
                <w:i/>
                <w:spacing w:val="-2"/>
                <w:sz w:val="20"/>
              </w:rPr>
              <w:t>giorni,</w:t>
            </w:r>
            <w:r>
              <w:rPr>
                <w:rFonts w:ascii="Cambria" w:hAnsi="Cambria"/>
                <w:i/>
                <w:spacing w:val="2"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meglio</w:t>
            </w:r>
            <w:r>
              <w:rPr>
                <w:rFonts w:ascii="Cambria" w:hAnsi="Cambria"/>
                <w:i/>
                <w:sz w:val="20"/>
              </w:rPr>
              <w:t xml:space="preserve"> </w:t>
            </w:r>
            <w:r>
              <w:rPr>
                <w:rFonts w:ascii="Cambria" w:hAnsi="Cambria"/>
                <w:i/>
                <w:spacing w:val="-2"/>
                <w:sz w:val="20"/>
              </w:rPr>
              <w:t>evitarli</w:t>
            </w:r>
          </w:p>
        </w:tc>
        <w:tc>
          <w:tcPr>
            <w:tcW w:w="2410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8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12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.</w:t>
            </w:r>
          </w:p>
        </w:tc>
        <w:tc>
          <w:tcPr>
            <w:tcW w:w="28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widowControl w:val="false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408" w:type="dxa"/>
            <w:tcBorders>
              <w:top w:val="single" w:sz="4" w:space="0" w:color="000000"/>
              <w:bottom w:val="single" w:sz="4" w:space="0" w:color="000000"/>
            </w:tcBorders>
            <w:shd w:color="auto" w:fill="F0F0F0" w:val="clear"/>
          </w:tcPr>
          <w:p>
            <w:pPr>
              <w:pStyle w:val="TableParagraph"/>
              <w:widowControl w:val="false"/>
              <w:spacing w:before="265" w:after="0"/>
              <w:ind w:left="258" w:right="255" w:hanging="2"/>
              <w:jc w:val="center"/>
              <w:rPr>
                <w:sz w:val="22"/>
              </w:rPr>
            </w:pPr>
            <w:r>
              <w:rPr>
                <w:sz w:val="22"/>
              </w:rPr>
              <w:t>Olio di palma, olio di cocco,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burro,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strutto, margarina, lardo, insaccati, formaggi grassi, carboidrati raffinati, fritture</w:t>
            </w:r>
          </w:p>
        </w:tc>
      </w:tr>
    </w:tbl>
    <w:p>
      <w:pPr>
        <w:sectPr>
          <w:headerReference w:type="default" r:id="rId6"/>
          <w:footerReference w:type="default" r:id="rId7"/>
          <w:type w:val="nextPage"/>
          <w:pgSz w:w="11930" w:h="16860"/>
          <w:pgMar w:left="500" w:right="420" w:gutter="0" w:header="718" w:top="2260" w:footer="555" w:bottom="740"/>
          <w:pgNumType w:fmt="decimal"/>
          <w:formProt w:val="false"/>
          <w:textDirection w:val="lrTb"/>
          <w:docGrid w:type="default" w:linePitch="100" w:charSpace="4096"/>
        </w:sectPr>
        <w:pStyle w:val="TextBody"/>
        <w:spacing w:before="111" w:after="0"/>
        <w:ind w:left="239" w:right="154" w:hanging="0"/>
        <w:rPr/>
      </w:pPr>
      <w:r>
        <w:rPr/>
        <w:t>Nota</w:t>
      </w:r>
      <w:r>
        <w:rPr>
          <w:spacing w:val="-1"/>
        </w:rPr>
        <w:t xml:space="preserve"> </w:t>
      </w:r>
      <w:r>
        <w:rPr/>
        <w:t>bene:</w:t>
      </w:r>
      <w:r>
        <w:rPr>
          <w:spacing w:val="-2"/>
        </w:rPr>
        <w:t xml:space="preserve"> </w:t>
      </w:r>
      <w:r>
        <w:rPr/>
        <w:t>la</w:t>
      </w:r>
      <w:r>
        <w:rPr>
          <w:spacing w:val="-1"/>
        </w:rPr>
        <w:t xml:space="preserve"> </w:t>
      </w:r>
      <w:r>
        <w:rPr/>
        <w:t>frittura,</w:t>
      </w:r>
      <w:r>
        <w:rPr>
          <w:spacing w:val="-1"/>
        </w:rPr>
        <w:t xml:space="preserve"> </w:t>
      </w:r>
      <w:r>
        <w:rPr/>
        <w:t>se</w:t>
      </w:r>
      <w:r>
        <w:rPr>
          <w:spacing w:val="-2"/>
        </w:rPr>
        <w:t xml:space="preserve"> </w:t>
      </w:r>
      <w:r>
        <w:rPr/>
        <w:t>eseguita</w:t>
      </w:r>
      <w:r>
        <w:rPr>
          <w:spacing w:val="-1"/>
        </w:rPr>
        <w:t xml:space="preserve"> </w:t>
      </w:r>
      <w:r>
        <w:rPr/>
        <w:t>in</w:t>
      </w:r>
      <w:r>
        <w:rPr>
          <w:spacing w:val="-1"/>
        </w:rPr>
        <w:t xml:space="preserve"> </w:t>
      </w:r>
      <w:r>
        <w:rPr/>
        <w:t>olio</w:t>
      </w:r>
      <w:r>
        <w:rPr>
          <w:spacing w:val="-1"/>
        </w:rPr>
        <w:t xml:space="preserve"> </w:t>
      </w:r>
      <w:r>
        <w:rPr/>
        <w:t>extravergine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oliva</w:t>
      </w:r>
      <w:r>
        <w:rPr>
          <w:spacing w:val="-1"/>
        </w:rPr>
        <w:t xml:space="preserve"> </w:t>
      </w:r>
      <w:r>
        <w:rPr/>
        <w:t>e</w:t>
      </w:r>
      <w:r>
        <w:rPr>
          <w:spacing w:val="-2"/>
        </w:rPr>
        <w:t xml:space="preserve"> </w:t>
      </w:r>
      <w:r>
        <w:rPr/>
        <w:t>con</w:t>
      </w:r>
      <w:r>
        <w:rPr>
          <w:spacing w:val="-1"/>
        </w:rPr>
        <w:t xml:space="preserve"> </w:t>
      </w:r>
      <w:r>
        <w:rPr/>
        <w:t>farine</w:t>
      </w:r>
      <w:r>
        <w:rPr>
          <w:spacing w:val="-2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prima</w:t>
      </w:r>
      <w:r>
        <w:rPr>
          <w:spacing w:val="-1"/>
        </w:rPr>
        <w:t xml:space="preserve"> </w:t>
      </w:r>
      <w:r>
        <w:rPr/>
        <w:t>qualità,</w:t>
      </w:r>
      <w:r>
        <w:rPr>
          <w:spacing w:val="-1"/>
        </w:rPr>
        <w:t xml:space="preserve"> </w:t>
      </w:r>
      <w:r>
        <w:rPr/>
        <w:t>è</w:t>
      </w:r>
      <w:r>
        <w:rPr>
          <w:spacing w:val="-2"/>
        </w:rPr>
        <w:t xml:space="preserve"> </w:t>
      </w:r>
      <w:r>
        <w:rPr/>
        <w:t>una</w:t>
      </w:r>
      <w:r>
        <w:rPr>
          <w:spacing w:val="-1"/>
        </w:rPr>
        <w:t xml:space="preserve"> </w:t>
      </w:r>
      <w:r>
        <w:rPr/>
        <w:t>delle</w:t>
      </w:r>
      <w:r>
        <w:rPr>
          <w:spacing w:val="-3"/>
        </w:rPr>
        <w:t xml:space="preserve"> </w:t>
      </w:r>
      <w:r>
        <w:rPr/>
        <w:t>modalità</w:t>
      </w:r>
      <w:r>
        <w:rPr>
          <w:spacing w:val="-1"/>
        </w:rPr>
        <w:t xml:space="preserve"> </w:t>
      </w:r>
      <w:r>
        <w:rPr/>
        <w:t>di</w:t>
      </w:r>
      <w:r>
        <w:rPr>
          <w:spacing w:val="-2"/>
        </w:rPr>
        <w:t xml:space="preserve"> </w:t>
      </w:r>
      <w:r>
        <w:rPr/>
        <w:t>cottura</w:t>
      </w:r>
      <w:r>
        <w:rPr>
          <w:spacing w:val="-1"/>
        </w:rPr>
        <w:t xml:space="preserve"> </w:t>
      </w:r>
      <w:r>
        <w:rPr/>
        <w:t>che preserva al meglio le proprietà degli alimenti e stimola il fegato aiutandolo a lavorare più velocemente</w:t>
      </w:r>
    </w:p>
    <w:p>
      <w:pPr>
        <w:pStyle w:val="Normal"/>
        <w:spacing w:before="267" w:after="0"/>
        <w:ind w:left="239" w:right="0" w:hanging="0"/>
        <w:jc w:val="left"/>
        <w:rPr>
          <w:rFonts w:ascii="Cambria" w:hAnsi="Cambria"/>
          <w:b/>
          <w:b/>
          <w:i/>
          <w:i/>
          <w:sz w:val="36"/>
        </w:rPr>
      </w:pPr>
      <w:r>
        <w:rPr>
          <w:rFonts w:ascii="Cambria" w:hAnsi="Cambria"/>
          <w:b/>
          <w:i/>
          <w:color w:val="FF0000"/>
          <w:spacing w:val="-2"/>
          <w:sz w:val="36"/>
        </w:rPr>
        <w:t>VERDURE</w:t>
      </w:r>
    </w:p>
    <w:p>
      <w:pPr>
        <w:pStyle w:val="TextBody"/>
        <w:spacing w:before="280" w:after="0"/>
        <w:ind w:left="239" w:right="338" w:hanging="0"/>
        <w:jc w:val="both"/>
        <w:rPr/>
      </w:pPr>
      <w:r>
        <w:rPr>
          <w:i/>
        </w:rPr>
        <w:t>Verdure consigliate in base al tuo profilo genetico</w:t>
      </w:r>
      <w:r>
        <w:rPr/>
        <w:t xml:space="preserve">: sedano, </w:t>
      </w:r>
      <w:hyperlink r:id="rId8">
        <w:r>
          <w:rPr/>
          <w:t>finocchi,</w:t>
        </w:r>
      </w:hyperlink>
      <w:r>
        <w:rPr/>
        <w:t xml:space="preserve"> prezzemolo, spinaci, cavolo, crescione, zucca, broccoli, cicoria, carciofi, aglio, cipolla, porri, barbabietola rossa, lattuga, melanzane, cavoletti di Bruxelles, radicchio, iceberg, pomodori, </w:t>
      </w:r>
      <w:r>
        <w:rPr>
          <w:spacing w:val="-2"/>
        </w:rPr>
        <w:t>verza.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343" w:hanging="0"/>
        <w:jc w:val="both"/>
        <w:rPr/>
      </w:pPr>
      <w:r>
        <w:rPr/>
        <w:t>Queste tipologie di verdura è ricca di beta-carotene e di fibre, utile alla regolazione del controllo glicemico e all’aumento di sazietà post prandiale. Ricca anche di antiossidanti, utili alla salute del cuore e delle arterie.</w:t>
      </w:r>
    </w:p>
    <w:p>
      <w:pPr>
        <w:pStyle w:val="TextBody"/>
        <w:spacing w:before="36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In</w:t>
      </w:r>
      <w:r>
        <w:rPr>
          <w:spacing w:val="-6"/>
        </w:rPr>
        <w:t xml:space="preserve"> </w:t>
      </w:r>
      <w:r>
        <w:rPr/>
        <w:t>linea</w:t>
      </w:r>
      <w:r>
        <w:rPr>
          <w:spacing w:val="-5"/>
        </w:rPr>
        <w:t xml:space="preserve"> </w:t>
      </w:r>
      <w:r>
        <w:rPr/>
        <w:t>generale</w:t>
      </w:r>
      <w:r>
        <w:rPr>
          <w:spacing w:val="-6"/>
        </w:rPr>
        <w:t xml:space="preserve"> </w:t>
      </w:r>
      <w:r>
        <w:rPr/>
        <w:t>è</w:t>
      </w:r>
      <w:r>
        <w:rPr>
          <w:spacing w:val="-6"/>
        </w:rPr>
        <w:t xml:space="preserve"> </w:t>
      </w:r>
      <w:r>
        <w:rPr/>
        <w:t>consigliato</w:t>
      </w:r>
      <w:r>
        <w:rPr>
          <w:spacing w:val="-4"/>
        </w:rPr>
        <w:t xml:space="preserve"> </w:t>
      </w:r>
      <w:r>
        <w:rPr/>
        <w:t>un</w:t>
      </w:r>
      <w:r>
        <w:rPr>
          <w:spacing w:val="-5"/>
        </w:rPr>
        <w:t xml:space="preserve"> </w:t>
      </w:r>
      <w:r>
        <w:rPr/>
        <w:t>consumo</w:t>
      </w:r>
      <w:r>
        <w:rPr>
          <w:spacing w:val="-4"/>
        </w:rPr>
        <w:t xml:space="preserve"> </w:t>
      </w:r>
      <w:r>
        <w:rPr/>
        <w:t>di</w:t>
      </w:r>
      <w:r>
        <w:rPr>
          <w:spacing w:val="-9"/>
        </w:rPr>
        <w:t xml:space="preserve"> </w:t>
      </w:r>
      <w:r>
        <w:rPr/>
        <w:t>verdura</w:t>
      </w:r>
      <w:r>
        <w:rPr>
          <w:spacing w:val="-6"/>
        </w:rPr>
        <w:t xml:space="preserve"> </w:t>
      </w:r>
      <w:r>
        <w:rPr/>
        <w:t>&gt;</w:t>
      </w:r>
      <w:r>
        <w:rPr>
          <w:spacing w:val="-7"/>
        </w:rPr>
        <w:t xml:space="preserve"> </w:t>
      </w:r>
      <w:r>
        <w:rPr/>
        <w:t>300gr</w:t>
      </w:r>
      <w:r>
        <w:rPr>
          <w:spacing w:val="-6"/>
        </w:rPr>
        <w:t xml:space="preserve"> </w:t>
      </w:r>
      <w:r>
        <w:rPr/>
        <w:t>al</w:t>
      </w:r>
      <w:r>
        <w:rPr>
          <w:spacing w:val="-5"/>
        </w:rPr>
        <w:t xml:space="preserve"> </w:t>
      </w:r>
      <w:r>
        <w:rPr/>
        <w:t>giorno,</w:t>
      </w:r>
      <w:r>
        <w:rPr>
          <w:spacing w:val="-5"/>
        </w:rPr>
        <w:t xml:space="preserve"> </w:t>
      </w:r>
      <w:r>
        <w:rPr/>
        <w:t>suddiviso</w:t>
      </w:r>
      <w:r>
        <w:rPr>
          <w:spacing w:val="1"/>
        </w:rPr>
        <w:t xml:space="preserve"> </w:t>
      </w:r>
      <w:r>
        <w:rPr/>
        <w:t>tra</w:t>
      </w:r>
      <w:r>
        <w:rPr>
          <w:spacing w:val="-6"/>
        </w:rPr>
        <w:t xml:space="preserve"> </w:t>
      </w:r>
      <w:r>
        <w:rPr/>
        <w:t>il</w:t>
      </w:r>
      <w:r>
        <w:rPr>
          <w:spacing w:val="-7"/>
        </w:rPr>
        <w:t xml:space="preserve"> </w:t>
      </w:r>
      <w:r>
        <w:rPr/>
        <w:t>pranzo</w:t>
      </w:r>
      <w:r>
        <w:rPr>
          <w:spacing w:val="-3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>
          <w:spacing w:val="-2"/>
        </w:rPr>
        <w:t>cena.</w:t>
      </w:r>
    </w:p>
    <w:p>
      <w:pPr>
        <w:pStyle w:val="TextBody"/>
        <w:spacing w:before="35" w:after="0"/>
        <w:rPr/>
      </w:pPr>
      <w:r>
        <w:rPr/>
      </w:r>
    </w:p>
    <w:p>
      <w:pPr>
        <w:pStyle w:val="TextBody"/>
        <w:ind w:left="239" w:right="0" w:hanging="0"/>
        <w:jc w:val="both"/>
        <w:rPr/>
      </w:pPr>
      <w:r>
        <w:rPr/>
        <w:t>Una</w:t>
      </w:r>
      <w:r>
        <w:rPr>
          <w:spacing w:val="3"/>
        </w:rPr>
        <w:t xml:space="preserve"> </w:t>
      </w:r>
      <w:r>
        <w:rPr/>
        <w:t>verdura</w:t>
      </w:r>
      <w:r>
        <w:rPr>
          <w:spacing w:val="3"/>
        </w:rPr>
        <w:t xml:space="preserve"> </w:t>
      </w:r>
      <w:r>
        <w:rPr/>
        <w:t>cruda</w:t>
      </w:r>
      <w:r>
        <w:rPr>
          <w:spacing w:val="3"/>
        </w:rPr>
        <w:t xml:space="preserve"> </w:t>
      </w:r>
      <w:r>
        <w:rPr/>
        <w:t>prima</w:t>
      </w:r>
      <w:r>
        <w:rPr>
          <w:spacing w:val="4"/>
        </w:rPr>
        <w:t xml:space="preserve"> </w:t>
      </w:r>
      <w:r>
        <w:rPr/>
        <w:t>del</w:t>
      </w:r>
      <w:r>
        <w:rPr>
          <w:spacing w:val="5"/>
        </w:rPr>
        <w:t xml:space="preserve"> </w:t>
      </w:r>
      <w:r>
        <w:rPr/>
        <w:t>pasto</w:t>
      </w:r>
      <w:r>
        <w:rPr>
          <w:spacing w:val="3"/>
        </w:rPr>
        <w:t xml:space="preserve"> </w:t>
      </w:r>
      <w:r>
        <w:rPr/>
        <w:t>(lattuga,</w:t>
      </w:r>
      <w:r>
        <w:rPr>
          <w:spacing w:val="3"/>
        </w:rPr>
        <w:t xml:space="preserve"> </w:t>
      </w:r>
      <w:r>
        <w:rPr/>
        <w:t>rucola,</w:t>
      </w:r>
      <w:r>
        <w:rPr>
          <w:spacing w:val="3"/>
        </w:rPr>
        <w:t xml:space="preserve"> </w:t>
      </w:r>
      <w:r>
        <w:rPr/>
        <w:t>finocchio,</w:t>
      </w:r>
      <w:r>
        <w:rPr>
          <w:spacing w:val="4"/>
        </w:rPr>
        <w:t xml:space="preserve"> </w:t>
      </w:r>
      <w:r>
        <w:rPr/>
        <w:t>sedano,</w:t>
      </w:r>
      <w:r>
        <w:rPr>
          <w:spacing w:val="3"/>
        </w:rPr>
        <w:t xml:space="preserve"> </w:t>
      </w:r>
      <w:r>
        <w:rPr/>
        <w:t>cetriolo,</w:t>
      </w:r>
      <w:r>
        <w:rPr>
          <w:spacing w:val="3"/>
        </w:rPr>
        <w:t xml:space="preserve"> </w:t>
      </w:r>
      <w:r>
        <w:rPr/>
        <w:t>radicchio)</w:t>
      </w:r>
      <w:r>
        <w:rPr>
          <w:spacing w:val="3"/>
        </w:rPr>
        <w:t xml:space="preserve"> </w:t>
      </w:r>
      <w:r>
        <w:rPr/>
        <w:t>aiuta</w:t>
      </w:r>
      <w:r>
        <w:rPr>
          <w:spacing w:val="3"/>
        </w:rPr>
        <w:t xml:space="preserve"> </w:t>
      </w:r>
      <w:r>
        <w:rPr/>
        <w:t>ad</w:t>
      </w:r>
      <w:r>
        <w:rPr>
          <w:spacing w:val="4"/>
        </w:rPr>
        <w:t xml:space="preserve"> </w:t>
      </w:r>
      <w:r>
        <w:rPr/>
        <w:t>abbassare</w:t>
      </w:r>
      <w:r>
        <w:rPr>
          <w:spacing w:val="2"/>
        </w:rPr>
        <w:t xml:space="preserve"> </w:t>
      </w:r>
      <w:r>
        <w:rPr/>
        <w:t>l’indice</w:t>
      </w:r>
      <w:r>
        <w:rPr>
          <w:spacing w:val="2"/>
        </w:rPr>
        <w:t xml:space="preserve"> </w:t>
      </w:r>
      <w:r>
        <w:rPr>
          <w:spacing w:val="-2"/>
        </w:rPr>
        <w:t>glicemico</w:t>
      </w:r>
    </w:p>
    <w:p>
      <w:pPr>
        <w:pStyle w:val="TextBody"/>
        <w:spacing w:before="1" w:after="0"/>
        <w:ind w:left="239" w:right="0" w:hanging="0"/>
        <w:jc w:val="both"/>
        <w:rPr/>
      </w:pPr>
      <w:r>
        <w:rPr/>
        <w:t>dell’intero</w:t>
      </w:r>
      <w:r>
        <w:rPr>
          <w:spacing w:val="-6"/>
        </w:rPr>
        <w:t xml:space="preserve"> </w:t>
      </w:r>
      <w:r>
        <w:rPr/>
        <w:t>pasto</w:t>
      </w:r>
      <w:r>
        <w:rPr>
          <w:spacing w:val="-7"/>
        </w:rPr>
        <w:t xml:space="preserve"> </w:t>
      </w:r>
      <w:r>
        <w:rPr/>
        <w:t>e</w:t>
      </w:r>
      <w:r>
        <w:rPr>
          <w:spacing w:val="-7"/>
        </w:rPr>
        <w:t xml:space="preserve"> </w:t>
      </w:r>
      <w:r>
        <w:rPr/>
        <w:t>promuove</w:t>
      </w:r>
      <w:r>
        <w:rPr>
          <w:spacing w:val="-9"/>
        </w:rPr>
        <w:t xml:space="preserve"> </w:t>
      </w:r>
      <w:r>
        <w:rPr/>
        <w:t>la</w:t>
      </w:r>
      <w:r>
        <w:rPr>
          <w:spacing w:val="-7"/>
        </w:rPr>
        <w:t xml:space="preserve"> </w:t>
      </w:r>
      <w:r>
        <w:rPr/>
        <w:t>funzionalità</w:t>
      </w:r>
      <w:r>
        <w:rPr>
          <w:spacing w:val="-7"/>
        </w:rPr>
        <w:t xml:space="preserve"> </w:t>
      </w:r>
      <w:r>
        <w:rPr/>
        <w:t>del</w:t>
      </w:r>
      <w:r>
        <w:rPr>
          <w:spacing w:val="-5"/>
        </w:rPr>
        <w:t xml:space="preserve"> </w:t>
      </w:r>
      <w:r>
        <w:rPr>
          <w:spacing w:val="-2"/>
        </w:rPr>
        <w:t>fegato.</w:t>
      </w:r>
    </w:p>
    <w:p>
      <w:pPr>
        <w:pStyle w:val="TextBody"/>
        <w:spacing w:before="37" w:after="0"/>
        <w:rPr/>
      </w:pPr>
      <w:r>
        <w:rPr/>
      </w:r>
    </w:p>
    <w:p>
      <w:pPr>
        <w:pStyle w:val="TextBody"/>
        <w:ind w:left="239" w:right="154" w:hanging="0"/>
        <w:rPr/>
      </w:pPr>
      <w:r>
        <w:rPr>
          <w:b/>
        </w:rPr>
        <w:t xml:space="preserve">Attenzione: </w:t>
      </w:r>
      <w:r>
        <w:rPr/>
        <w:t>Alcune</w:t>
      </w:r>
      <w:r>
        <w:rPr>
          <w:spacing w:val="-3"/>
        </w:rPr>
        <w:t xml:space="preserve"> </w:t>
      </w:r>
      <w:r>
        <w:rPr/>
        <w:t>verdure</w:t>
      </w:r>
      <w:r>
        <w:rPr>
          <w:spacing w:val="-3"/>
        </w:rPr>
        <w:t xml:space="preserve"> </w:t>
      </w:r>
      <w:r>
        <w:rPr/>
        <w:t>come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Carota</w:t>
      </w:r>
      <w:r>
        <w:rPr>
          <w:spacing w:val="-2"/>
        </w:rPr>
        <w:t xml:space="preserve"> </w:t>
      </w:r>
      <w:r>
        <w:rPr/>
        <w:t>Cotta</w:t>
      </w:r>
      <w:r>
        <w:rPr>
          <w:spacing w:val="-2"/>
        </w:rPr>
        <w:t xml:space="preserve"> </w:t>
      </w:r>
      <w:r>
        <w:rPr/>
        <w:t>e</w:t>
      </w:r>
      <w:r>
        <w:rPr>
          <w:spacing w:val="-3"/>
        </w:rPr>
        <w:t xml:space="preserve"> </w:t>
      </w:r>
      <w:r>
        <w:rPr/>
        <w:t>la</w:t>
      </w:r>
      <w:r>
        <w:rPr>
          <w:spacing w:val="-2"/>
        </w:rPr>
        <w:t xml:space="preserve"> </w:t>
      </w:r>
      <w:r>
        <w:rPr/>
        <w:t>Zucca</w:t>
      </w:r>
      <w:r>
        <w:rPr>
          <w:spacing w:val="-2"/>
        </w:rPr>
        <w:t xml:space="preserve"> </w:t>
      </w:r>
      <w:r>
        <w:rPr/>
        <w:t>hanno</w:t>
      </w:r>
      <w:r>
        <w:rPr>
          <w:spacing w:val="-2"/>
        </w:rPr>
        <w:t xml:space="preserve"> </w:t>
      </w:r>
      <w:r>
        <w:rPr/>
        <w:t>in realtà</w:t>
      </w:r>
      <w:r>
        <w:rPr>
          <w:spacing w:val="-2"/>
        </w:rPr>
        <w:t xml:space="preserve"> </w:t>
      </w:r>
      <w:r>
        <w:rPr/>
        <w:t>un</w:t>
      </w:r>
      <w:r>
        <w:rPr>
          <w:spacing w:val="-2"/>
        </w:rPr>
        <w:t xml:space="preserve"> </w:t>
      </w:r>
      <w:r>
        <w:rPr/>
        <w:t>indice</w:t>
      </w:r>
      <w:r>
        <w:rPr>
          <w:spacing w:val="-4"/>
        </w:rPr>
        <w:t xml:space="preserve"> </w:t>
      </w:r>
      <w:r>
        <w:rPr/>
        <w:t>glicemico</w:t>
      </w:r>
      <w:r>
        <w:rPr>
          <w:spacing w:val="-2"/>
        </w:rPr>
        <w:t xml:space="preserve"> </w:t>
      </w:r>
      <w:r>
        <w:rPr/>
        <w:t>elevato,</w:t>
      </w:r>
      <w:r>
        <w:rPr>
          <w:spacing w:val="-2"/>
        </w:rPr>
        <w:t xml:space="preserve"> </w:t>
      </w:r>
      <w:r>
        <w:rPr/>
        <w:t>quindi,</w:t>
      </w:r>
      <w:r>
        <w:rPr>
          <w:spacing w:val="-2"/>
        </w:rPr>
        <w:t xml:space="preserve"> </w:t>
      </w:r>
      <w:r>
        <w:rPr/>
        <w:t>in</w:t>
      </w:r>
      <w:r>
        <w:rPr>
          <w:spacing w:val="-2"/>
        </w:rPr>
        <w:t xml:space="preserve"> </w:t>
      </w:r>
      <w:r>
        <w:rPr/>
        <w:t>base</w:t>
      </w:r>
      <w:r>
        <w:rPr>
          <w:spacing w:val="-4"/>
        </w:rPr>
        <w:t xml:space="preserve"> </w:t>
      </w:r>
      <w:r>
        <w:rPr/>
        <w:t>al</w:t>
      </w:r>
      <w:r>
        <w:rPr>
          <w:spacing w:val="-3"/>
        </w:rPr>
        <w:t xml:space="preserve"> </w:t>
      </w:r>
      <w:r>
        <w:rPr/>
        <w:t>tuo profilo genetico, il loro consumo è consigliato massimo 1 volta a settimana.</w:t>
      </w:r>
    </w:p>
    <w:sectPr>
      <w:headerReference w:type="default" r:id="rId9"/>
      <w:footerReference w:type="default" r:id="rId10"/>
      <w:type w:val="nextPage"/>
      <w:pgSz w:w="11930" w:h="16860"/>
      <w:pgMar w:left="500" w:right="420" w:gutter="0" w:header="718" w:top="2260" w:footer="555" w:bottom="7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Times New Roman">
    <w:charset w:val="01"/>
    <w:family w:val="roman"/>
    <w:pitch w:val="default"/>
  </w:font>
  <w:font w:name="Arial">
    <w:charset w:val="01"/>
    <w:family w:val="roman"/>
    <w:pitch w:val="default"/>
  </w:font>
  <w:font w:name="Cambria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4" name="Group 3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223560"/>
                          <a:ext cx="67428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3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9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2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7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1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1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12" name="Group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223560"/>
                          <a:ext cx="67428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1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8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0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15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2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2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25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0" name="Group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223560"/>
                          <a:ext cx="67428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2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6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8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2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3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3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mc:AlternateContent>
        <mc:Choice Requires="wpg">
          <w:drawing>
            <wp:anchor behindDoc="1" distT="0" distB="0" distL="0" distR="0" simplePos="0" locked="0" layoutInCell="0" allowOverlap="1" relativeHeight="33">
              <wp:simplePos x="0" y="0"/>
              <wp:positionH relativeFrom="page">
                <wp:posOffset>396240</wp:posOffset>
              </wp:positionH>
              <wp:positionV relativeFrom="page">
                <wp:posOffset>10169525</wp:posOffset>
              </wp:positionV>
              <wp:extent cx="6758940" cy="267970"/>
              <wp:effectExtent l="0" t="0" r="0" b="0"/>
              <wp:wrapNone/>
              <wp:docPr id="28" name="Group 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759000" cy="267840"/>
                        <a:chOff x="0" y="0"/>
                        <a:chExt cx="6759000" cy="267840"/>
                      </a:xfrm>
                    </wpg:grpSpPr>
                    <wps:wsp>
                      <wps:cNvSpPr/>
                      <wps:spPr>
                        <a:xfrm>
                          <a:off x="6083280" y="5760"/>
                          <a:ext cx="675720" cy="2620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6910" h="262255">
                              <a:moveTo>
                                <a:pt x="676910" y="0"/>
                              </a:moveTo>
                              <a:lnTo>
                                <a:pt x="0" y="0"/>
                              </a:lnTo>
                              <a:lnTo>
                                <a:pt x="0" y="262255"/>
                              </a:lnTo>
                              <a:lnTo>
                                <a:pt x="676910" y="262255"/>
                              </a:lnTo>
                              <a:lnTo>
                                <a:pt x="6769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0" y="0"/>
                          <a:ext cx="6082200" cy="50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082030" h="6350">
                              <a:moveTo>
                                <a:pt x="6082030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6082030" y="6349"/>
                              </a:lnTo>
                              <a:lnTo>
                                <a:pt x="60820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5760"/>
                          <a:ext cx="504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350" h="45720">
                              <a:moveTo>
                                <a:pt x="6350" y="0"/>
                              </a:moveTo>
                              <a:lnTo>
                                <a:pt x="0" y="0"/>
                              </a:lnTo>
                              <a:lnTo>
                                <a:pt x="0" y="45720"/>
                              </a:lnTo>
                              <a:lnTo>
                                <a:pt x="6350" y="45720"/>
                              </a:lnTo>
                              <a:lnTo>
                                <a:pt x="63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0"/>
                          <a:ext cx="674280" cy="43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5715">
                              <a:moveTo>
                                <a:pt x="0" y="5714"/>
                              </a:moveTo>
                              <a:lnTo>
                                <a:pt x="675639" y="5714"/>
                              </a:lnTo>
                              <a:lnTo>
                                <a:pt x="675639" y="0"/>
                              </a:lnTo>
                              <a:lnTo>
                                <a:pt x="0" y="0"/>
                              </a:lnTo>
                              <a:lnTo>
                                <a:pt x="0" y="57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083280" y="223560"/>
                          <a:ext cx="674280" cy="4428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75640" h="45720">
                              <a:moveTo>
                                <a:pt x="675639" y="0"/>
                              </a:moveTo>
                              <a:lnTo>
                                <a:pt x="0" y="0"/>
                              </a:lnTo>
                              <a:lnTo>
                                <a:pt x="0" y="45719"/>
                              </a:lnTo>
                              <a:lnTo>
                                <a:pt x="675639" y="45719"/>
                              </a:lnTo>
                              <a:lnTo>
                                <a:pt x="67563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alt="Group 4" style="position:absolute;margin-left:31.2pt;margin-top:800.75pt;width:532.2pt;height:21.1pt" coordorigin="624,16015" coordsize="10644,422"/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4">
              <wp:simplePos x="0" y="0"/>
              <wp:positionH relativeFrom="page">
                <wp:posOffset>467360</wp:posOffset>
              </wp:positionH>
              <wp:positionV relativeFrom="page">
                <wp:posOffset>10213975</wp:posOffset>
              </wp:positionV>
              <wp:extent cx="3241675" cy="143510"/>
              <wp:effectExtent l="0" t="0" r="0" b="0"/>
              <wp:wrapNone/>
              <wp:docPr id="29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241800" cy="1436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right="0" w:hanging="0"/>
                            <w:jc w:val="left"/>
                            <w:rPr>
                              <w:rFonts w:ascii="Arial" w:hAnsi="Arial"/>
                              <w:i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Referto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emesso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dal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-2"/>
                              <w:sz w:val="16"/>
                            </w:rPr>
                            <w:t>Altamedica</w:t>
                          </w:r>
                          <w:r>
                            <w:rPr>
                              <w:rFonts w:ascii="Arial" w:hAnsi="Arial"/>
                              <w:b/>
                              <w:i/>
                              <w:color w:val="000000"/>
                              <w:spacing w:val="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di Roma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i/>
                              <w:color w:val="000000"/>
                              <w:spacing w:val="-2"/>
                              <w:sz w:val="16"/>
                            </w:rPr>
                            <w:t>–</w:t>
                          </w:r>
                          <w:r>
                            <w:rPr>
                              <w:i/>
                              <w:color w:val="000000"/>
                              <w:spacing w:val="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Indicazioni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000000"/>
                              <w:spacing w:val="-2"/>
                              <w:sz w:val="16"/>
                            </w:rPr>
                            <w:t>alimentari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36.8pt;margin-top:804.25pt;width:255.2pt;height:11.2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right="0" w:hanging="0"/>
                      <w:jc w:val="left"/>
                      <w:rPr>
                        <w:rFonts w:ascii="Arial" w:hAnsi="Arial"/>
                        <w:i/>
                        <w:i/>
                        <w:sz w:val="16"/>
                      </w:rPr>
                    </w:pP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Referto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emesso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dal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Centro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-2"/>
                        <w:sz w:val="16"/>
                      </w:rPr>
                      <w:t>Altamedica</w:t>
                    </w:r>
                    <w:r>
                      <w:rPr>
                        <w:rFonts w:ascii="Arial" w:hAnsi="Arial"/>
                        <w:b/>
                        <w:i/>
                        <w:color w:val="000000"/>
                        <w:spacing w:val="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di Roma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i/>
                        <w:color w:val="000000"/>
                        <w:spacing w:val="-2"/>
                        <w:sz w:val="16"/>
                      </w:rPr>
                      <w:t>–</w:t>
                    </w:r>
                    <w:r>
                      <w:rPr>
                        <w:i/>
                        <w:color w:val="000000"/>
                        <w:spacing w:val="3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Indicazioni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000000"/>
                        <w:spacing w:val="-2"/>
                        <w:sz w:val="16"/>
                      </w:rPr>
                      <w:t>alimentari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36">
              <wp:simplePos x="0" y="0"/>
              <wp:positionH relativeFrom="page">
                <wp:posOffset>6515100</wp:posOffset>
              </wp:positionH>
              <wp:positionV relativeFrom="page">
                <wp:posOffset>10243820</wp:posOffset>
              </wp:positionV>
              <wp:extent cx="160020" cy="165735"/>
              <wp:effectExtent l="0" t="0" r="0" b="0"/>
              <wp:wrapNone/>
              <wp:docPr id="3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02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 w:before="0" w:after="0"/>
                            <w:ind w:left="60" w:right="0" w:hanging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color w:val="000000"/>
                              <w:spacing w:val="-10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t>4</w:t>
                          </w:r>
                          <w:r>
                            <w:rPr>
                              <w:sz w:val="22"/>
                              <w:spacing w:val="-10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513pt;margin-top:806.6pt;width:12.55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 w:before="0" w:after="0"/>
                      <w:ind w:left="60" w:right="0" w:hanging="0"/>
                      <w:jc w:val="left"/>
                      <w:rPr>
                        <w:sz w:val="22"/>
                      </w:rPr>
                    </w:pPr>
                    <w:r>
                      <w:rPr>
                        <w:color w:val="000000"/>
                        <w:spacing w:val="-10"/>
                        <w:sz w:val="22"/>
                      </w:rPr>
                      <w:fldChar w:fldCharType="begin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instrText xml:space="preserve"> PAGE </w:instrTex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separate"/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t>4</w:t>
                    </w:r>
                    <w:r>
                      <w:rPr>
                        <w:sz w:val="22"/>
                        <w:spacing w:val="-10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14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9" name="Image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0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22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17" name="Image4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4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1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/>
    </w:pPr>
    <w:r>
      <w:rPr/>
      <w:drawing>
        <wp:anchor behindDoc="1" distT="0" distB="0" distL="0" distR="0" simplePos="0" locked="0" layoutInCell="0" allowOverlap="1" relativeHeight="30">
          <wp:simplePos x="0" y="0"/>
          <wp:positionH relativeFrom="page">
            <wp:posOffset>962025</wp:posOffset>
          </wp:positionH>
          <wp:positionV relativeFrom="page">
            <wp:posOffset>455930</wp:posOffset>
          </wp:positionV>
          <wp:extent cx="1595120" cy="955040"/>
          <wp:effectExtent l="0" t="0" r="0" b="0"/>
          <wp:wrapNone/>
          <wp:docPr id="25" name="Image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5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95120" cy="955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0" distB="0" distL="0" distR="0" simplePos="0" locked="0" layoutInCell="0" allowOverlap="1" relativeHeight="31">
              <wp:simplePos x="0" y="0"/>
              <wp:positionH relativeFrom="page">
                <wp:posOffset>3903345</wp:posOffset>
              </wp:positionH>
              <wp:positionV relativeFrom="page">
                <wp:posOffset>509270</wp:posOffset>
              </wp:positionV>
              <wp:extent cx="2940050" cy="942340"/>
              <wp:effectExtent l="0" t="0" r="0" b="0"/>
              <wp:wrapNone/>
              <wp:docPr id="2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940120" cy="9424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75" w:before="12" w:after="0"/>
                            <w:ind w:left="826" w:right="0" w:hanging="0"/>
                            <w:jc w:val="left"/>
                            <w:rPr>
                              <w:rFonts w:ascii="Arial" w:hAnsi="Arial"/>
                              <w:b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Servizio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24"/>
                            </w:rPr>
                            <w:t>Genetica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24"/>
                            </w:rPr>
                            <w:t>Medica</w:t>
                          </w:r>
                        </w:p>
                        <w:p>
                          <w:pPr>
                            <w:pStyle w:val="FrameContents"/>
                            <w:spacing w:lineRule="exact" w:line="206" w:before="0" w:after="0"/>
                            <w:ind w:left="48" w:right="12" w:hanging="0"/>
                            <w:jc w:val="center"/>
                            <w:rPr>
                              <w:rFonts w:ascii="Arial" w:hAnsi="Arial"/>
                              <w:b/>
                              <w:b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ARTEMISIA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SPA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P.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z w:val="18"/>
                            </w:rPr>
                            <w:t>IVA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11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8"/>
                            </w:rPr>
                            <w:t>00929551000</w:t>
                          </w:r>
                        </w:p>
                        <w:p>
                          <w:pPr>
                            <w:pStyle w:val="FrameContents"/>
                            <w:spacing w:before="9" w:after="0"/>
                            <w:ind w:left="48" w:right="3" w:hanging="0"/>
                            <w:jc w:val="center"/>
                            <w:rPr>
                              <w:rFonts w:ascii="Arial" w:hAnsi="Arial"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00198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ROMA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Viale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>Liegi,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pacing w:val="-5"/>
                              <w:sz w:val="16"/>
                            </w:rPr>
                            <w:t>45</w:t>
                          </w:r>
                        </w:p>
                        <w:p>
                          <w:pPr>
                            <w:pStyle w:val="FrameContents"/>
                            <w:spacing w:lineRule="auto" w:line="240" w:before="1" w:after="0"/>
                            <w:ind w:left="20" w:right="18" w:firstLine="4"/>
                            <w:jc w:val="center"/>
                            <w:rPr>
                              <w:rFonts w:ascii="Arial" w:hAnsi="Arial"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color w:val="7D7D7D"/>
                              <w:sz w:val="16"/>
                            </w:rPr>
                            <w:t xml:space="preserve">Tel 06 85 05 804-5-6 | Centralino 06 85 05 (r.a.) </w:t>
                          </w:r>
                          <w:hyperlink r:id="rId2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www.altamedica.it -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rFonts w:ascii="Arial" w:hAnsi="Arial"/>
                                <w:b/>
                                <w:color w:val="7D7D7D"/>
                                <w:spacing w:val="-2"/>
                                <w:sz w:val="16"/>
                              </w:rPr>
                              <w:t>segreteria.geneticamedica@altamedica.it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7D7D7D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color w:val="7D7D7D"/>
                              <w:sz w:val="18"/>
                            </w:rPr>
                            <w:t>Resp. Dott. Alvaro Mesoraca</w:t>
                          </w:r>
                        </w:p>
                        <w:p>
                          <w:pPr>
                            <w:pStyle w:val="FrameContents"/>
                            <w:spacing w:lineRule="exact" w:line="196" w:before="0" w:after="0"/>
                            <w:ind w:left="48" w:right="0" w:hanging="0"/>
                            <w:jc w:val="center"/>
                            <w:rPr>
                              <w:rFonts w:ascii="Arial" w:hAnsi="Arial"/>
                              <w:i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Certificazione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di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Qualità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UNI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EN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z w:val="18"/>
                            </w:rPr>
                            <w:t>ISO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1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color w:val="7D7D7D"/>
                              <w:spacing w:val="-4"/>
                              <w:sz w:val="18"/>
                            </w:rPr>
                            <w:t>9001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307.35pt;margin-top:40.1pt;width:231.45pt;height:74.1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75" w:before="12" w:after="0"/>
                      <w:ind w:left="826" w:right="0" w:hanging="0"/>
                      <w:jc w:val="left"/>
                      <w:rPr>
                        <w:rFonts w:ascii="Arial" w:hAnsi="Arial"/>
                        <w:b/>
                        <w:b/>
                        <w:sz w:val="24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Servizio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di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24"/>
                      </w:rPr>
                      <w:t>Genetica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3"/>
                        <w:sz w:val="24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24"/>
                      </w:rPr>
                      <w:t>Medica</w:t>
                    </w:r>
                  </w:p>
                  <w:p>
                    <w:pPr>
                      <w:pStyle w:val="FrameContents"/>
                      <w:spacing w:lineRule="exact" w:line="206" w:before="0" w:after="0"/>
                      <w:ind w:left="48" w:right="12" w:hanging="0"/>
                      <w:jc w:val="center"/>
                      <w:rPr>
                        <w:rFonts w:ascii="Arial" w:hAnsi="Arial"/>
                        <w:b/>
                        <w:b/>
                        <w:sz w:val="18"/>
                      </w:rPr>
                    </w:pP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ARTEMISIA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SPA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P.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z w:val="18"/>
                      </w:rPr>
                      <w:t>IVA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11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8"/>
                      </w:rPr>
                      <w:t>00929551000</w:t>
                    </w:r>
                  </w:p>
                  <w:p>
                    <w:pPr>
                      <w:pStyle w:val="FrameContents"/>
                      <w:spacing w:before="9" w:after="0"/>
                      <w:ind w:left="48" w:right="3" w:hanging="0"/>
                      <w:jc w:val="center"/>
                      <w:rPr>
                        <w:rFonts w:ascii="Arial" w:hAnsi="Arial"/>
                        <w:sz w:val="16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>00198</w:t>
                    </w:r>
                    <w:r>
                      <w:rPr>
                        <w:rFonts w:ascii="Arial" w:hAnsi="Arial"/>
                        <w:color w:val="7D7D7D"/>
                        <w:spacing w:val="-1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ROMA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-</w:t>
                    </w:r>
                    <w:r>
                      <w:rPr>
                        <w:rFonts w:ascii="Arial" w:hAnsi="Arial"/>
                        <w:color w:val="7D7D7D"/>
                        <w:spacing w:val="-11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Viale</w:t>
                    </w:r>
                    <w:r>
                      <w:rPr>
                        <w:rFonts w:ascii="Arial" w:hAnsi="Arial"/>
                        <w:color w:val="7D7D7D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6"/>
                      </w:rPr>
                      <w:t>Liegi,</w:t>
                    </w:r>
                    <w:r>
                      <w:rPr>
                        <w:rFonts w:ascii="Arial" w:hAnsi="Arial"/>
                        <w:color w:val="7D7D7D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pacing w:val="-5"/>
                        <w:sz w:val="16"/>
                      </w:rPr>
                      <w:t>45</w:t>
                    </w:r>
                  </w:p>
                  <w:p>
                    <w:pPr>
                      <w:pStyle w:val="FrameContents"/>
                      <w:spacing w:lineRule="auto" w:line="240" w:before="1" w:after="0"/>
                      <w:ind w:left="20" w:right="18" w:firstLine="4"/>
                      <w:jc w:val="center"/>
                      <w:rPr>
                        <w:rFonts w:ascii="Arial" w:hAnsi="Arial"/>
                        <w:sz w:val="18"/>
                      </w:rPr>
                    </w:pPr>
                    <w:r>
                      <w:rPr>
                        <w:rFonts w:ascii="Arial" w:hAnsi="Arial"/>
                        <w:color w:val="7D7D7D"/>
                        <w:sz w:val="16"/>
                      </w:rPr>
                      <w:t xml:space="preserve">Tel 06 85 05 804-5-6 | Centralino 06 85 05 (r.a.) </w:t>
                    </w:r>
                    <w:hyperlink r:id="rId4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www.altamedica.it -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hyperlink r:id="rId5">
                      <w:r>
                        <w:rPr>
                          <w:rFonts w:ascii="Arial" w:hAnsi="Arial"/>
                          <w:b/>
                          <w:color w:val="7D7D7D"/>
                          <w:spacing w:val="-2"/>
                          <w:sz w:val="16"/>
                        </w:rPr>
                        <w:t>segreteria.geneticamedica@altamedica.it</w:t>
                      </w:r>
                    </w:hyperlink>
                    <w:r>
                      <w:rPr>
                        <w:rFonts w:ascii="Arial" w:hAnsi="Arial"/>
                        <w:b/>
                        <w:color w:val="7D7D7D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rFonts w:ascii="Arial" w:hAnsi="Arial"/>
                        <w:color w:val="7D7D7D"/>
                        <w:sz w:val="18"/>
                      </w:rPr>
                      <w:t>Resp. Dott. Alvaro Mesoraca</w:t>
                    </w:r>
                  </w:p>
                  <w:p>
                    <w:pPr>
                      <w:pStyle w:val="FrameContents"/>
                      <w:spacing w:lineRule="exact" w:line="196" w:before="0" w:after="0"/>
                      <w:ind w:left="48" w:right="0" w:hanging="0"/>
                      <w:jc w:val="center"/>
                      <w:rPr>
                        <w:rFonts w:ascii="Arial" w:hAnsi="Arial"/>
                        <w:i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Certificazione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9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di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Qualità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UNI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EN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z w:val="18"/>
                      </w:rPr>
                      <w:t>ISO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12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color w:val="7D7D7D"/>
                        <w:spacing w:val="-4"/>
                        <w:sz w:val="18"/>
                      </w:rPr>
                      <w:t>9001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it-IT" w:eastAsia="en-US" w:bidi="ar-SA"/>
    </w:rPr>
  </w:style>
  <w:style w:type="paragraph" w:styleId="Heading1">
    <w:name w:val="Heading 1"/>
    <w:basedOn w:val="Normal"/>
    <w:uiPriority w:val="1"/>
    <w:qFormat/>
    <w:pPr>
      <w:spacing w:before="264" w:after="0"/>
      <w:ind w:left="514" w:right="0" w:hanging="0"/>
      <w:outlineLvl w:val="1"/>
    </w:pPr>
    <w:rPr>
      <w:rFonts w:ascii="Calibri" w:hAnsi="Calibri" w:eastAsia="Calibri" w:cs="Calibri"/>
      <w:b/>
      <w:bCs/>
      <w:sz w:val="32"/>
      <w:szCs w:val="3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it-IT" w:eastAsia="en-US" w:bidi="ar-SA"/>
    </w:rPr>
  </w:style>
  <w:style w:type="paragraph" w:styleId="List">
    <w:name w:val="List"/>
    <w:basedOn w:val="TextBody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ListParagraph">
    <w:name w:val="List Paragraph"/>
    <w:basedOn w:val="Normal"/>
    <w:uiPriority w:val="1"/>
    <w:qFormat/>
    <w:pPr/>
    <w:rPr>
      <w:lang w:val="it-IT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Calibri" w:hAnsi="Calibri" w:eastAsia="Calibri" w:cs="Calibri"/>
      <w:lang w:val="it-IT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yperlink" Target="https://www.ilgiornaledelcibo.it/finocchi-ricette/" TargetMode="External"/><Relationship Id="rId9" Type="http://schemas.openxmlformats.org/officeDocument/2006/relationships/header" Target="header4.xml"/><Relationship Id="rId10" Type="http://schemas.openxmlformats.org/officeDocument/2006/relationships/footer" Target="footer4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http://www.altamedica.it/" TargetMode="External"/><Relationship Id="rId3" Type="http://schemas.openxmlformats.org/officeDocument/2006/relationships/hyperlink" Target="mailto:segreteria.geneticamedica@altamedica.it" TargetMode="External"/><Relationship Id="rId4" Type="http://schemas.openxmlformats.org/officeDocument/2006/relationships/hyperlink" Target="http://www.altamedica.it/" TargetMode="External"/><Relationship Id="rId5" Type="http://schemas.openxmlformats.org/officeDocument/2006/relationships/hyperlink" Target="mailto:segreteria.geneticamedica@altamedica.it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LibreOffice/7.3.7.2$Linux_X86_64 LibreOffice_project/30$Build-2</Application>
  <AppVersion>15.0000</AppVersion>
  <Pages>4</Pages>
  <Words>1254</Words>
  <Characters>7190</Characters>
  <CharactersWithSpaces>8311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2024-07-11T14:41:03Z</dcterms:created>
  <dc:creator>Alessandra</dc:creator>
  <dc:description/>
  <dc:language>en-US</dc:language>
  <cp:lastModifiedBy/>
  <dcterms:modified xsi:type="dcterms:W3CDTF">2024-07-23T14:28:43Z</dcterms:modified>
  <cp:revision>4</cp:revision>
  <dc:subject/>
  <dc:title>WPCubed PDF Viewer Document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2023-02-02T00:00:00Z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2024-07-11T00:00:00Z</vt:filetime>
  </property>
  <property fmtid="{D5CDD505-2E9C-101B-9397-08002B2CF9AE}" pid="5" name="Producer">
    <vt:lpwstr>Microsoft® Word per Microsoft 365</vt:lpwstr>
  </property>
</Properties>
</file>