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9" w:before="271" w:after="0"/>
        <w:ind w:left="1336" w:right="1440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auto" w:line="235" w:before="2" w:after="0"/>
        <w:ind w:left="1336" w:right="1437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6"/>
          <w:sz w:val="32"/>
        </w:rPr>
        <w:t xml:space="preserve"> </w:t>
      </w:r>
      <w:r>
        <w:rPr>
          <w:sz w:val="32"/>
        </w:rPr>
        <w:t>GENETICA</w:t>
      </w:r>
      <w:r>
        <w:rPr>
          <w:spacing w:val="-6"/>
          <w:sz w:val="32"/>
        </w:rPr>
        <w:t xml:space="preserve"> </w:t>
      </w:r>
      <w:r>
        <w:rPr>
          <w:sz w:val="32"/>
        </w:rPr>
        <w:t>AD</w:t>
      </w:r>
      <w:r>
        <w:rPr>
          <w:spacing w:val="-6"/>
          <w:sz w:val="32"/>
        </w:rPr>
        <w:t xml:space="preserve"> </w:t>
      </w:r>
      <w:r>
        <w:rPr>
          <w:sz w:val="32"/>
        </w:rPr>
        <w:t>AUMENTO</w:t>
      </w:r>
      <w:r>
        <w:rPr>
          <w:spacing w:val="-5"/>
          <w:sz w:val="32"/>
        </w:rPr>
        <w:t xml:space="preserve"> </w:t>
      </w:r>
      <w:r>
        <w:rPr>
          <w:sz w:val="32"/>
        </w:rPr>
        <w:t>DI</w:t>
      </w:r>
      <w:r>
        <w:rPr>
          <w:spacing w:val="-5"/>
          <w:sz w:val="32"/>
        </w:rPr>
        <w:t xml:space="preserve"> </w:t>
      </w:r>
      <w:r>
        <w:rPr>
          <w:sz w:val="32"/>
        </w:rPr>
        <w:t>PESO, LIEVE PREDISPOSIZIONE GENETICA A DIABETE DI TIPO 2</w:t>
      </w:r>
    </w:p>
    <w:p>
      <w:pPr>
        <w:pStyle w:val="Normal"/>
        <w:spacing w:lineRule="exact" w:line="390" w:before="0" w:after="0"/>
        <w:ind w:left="0" w:right="104" w:hanging="0"/>
        <w:jc w:val="center"/>
        <w:rPr>
          <w:sz w:val="32"/>
        </w:rPr>
      </w:pPr>
      <w:r>
        <w:rPr>
          <w:spacing w:val="-2"/>
          <w:sz w:val="32"/>
        </w:rPr>
        <w:t>LIEVE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PREDISPOSIZIONE GENETICA ALLE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MALATTIE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CARDIOVASCOLARI</w:t>
      </w:r>
    </w:p>
    <w:p>
      <w:pPr>
        <w:pStyle w:val="Normal"/>
        <w:spacing w:before="283" w:after="0"/>
        <w:ind w:left="239" w:right="0" w:hanging="0"/>
        <w:jc w:val="left"/>
        <w:rPr>
          <w:sz w:val="20"/>
        </w:rPr>
      </w:pPr>
      <w:r>
        <w:rPr>
          <w:sz w:val="20"/>
        </w:rPr>
        <w:t>Il</w:t>
      </w:r>
      <w:r>
        <w:rPr>
          <w:spacing w:val="30"/>
          <w:sz w:val="20"/>
        </w:rPr>
        <w:t xml:space="preserve"> </w:t>
      </w:r>
      <w:r>
        <w:rPr>
          <w:sz w:val="20"/>
        </w:rPr>
        <w:t>tuo</w:t>
      </w:r>
      <w:r>
        <w:rPr>
          <w:spacing w:val="32"/>
          <w:sz w:val="20"/>
        </w:rPr>
        <w:t xml:space="preserve"> </w:t>
      </w:r>
      <w:r>
        <w:rPr>
          <w:sz w:val="20"/>
        </w:rPr>
        <w:t>profilo</w:t>
      </w:r>
      <w:r>
        <w:rPr>
          <w:spacing w:val="31"/>
          <w:sz w:val="20"/>
        </w:rPr>
        <w:t xml:space="preserve"> </w:t>
      </w:r>
      <w:r>
        <w:rPr>
          <w:sz w:val="20"/>
        </w:rPr>
        <w:t>genetico</w:t>
      </w:r>
      <w:r>
        <w:rPr>
          <w:spacing w:val="32"/>
          <w:sz w:val="20"/>
        </w:rPr>
        <w:t xml:space="preserve"> </w:t>
      </w:r>
      <w:r>
        <w:rPr>
          <w:sz w:val="20"/>
        </w:rPr>
        <w:t>ha</w:t>
      </w:r>
      <w:r>
        <w:rPr>
          <w:spacing w:val="33"/>
          <w:sz w:val="20"/>
        </w:rPr>
        <w:t xml:space="preserve"> </w:t>
      </w:r>
      <w:r>
        <w:rPr>
          <w:sz w:val="20"/>
        </w:rPr>
        <w:t>evidenziato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all’aumento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peso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alle malattie cardiovascolari</w:t>
      </w:r>
      <w:r>
        <w:rPr>
          <w:sz w:val="20"/>
        </w:rPr>
        <w:t>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8"/>
          <w:sz w:val="20"/>
        </w:rPr>
        <w:t xml:space="preserve"> </w:t>
      </w:r>
      <w:r>
        <w:rPr>
          <w:sz w:val="20"/>
        </w:rPr>
        <w:t>vuol</w:t>
      </w:r>
      <w:r>
        <w:rPr>
          <w:spacing w:val="-8"/>
          <w:sz w:val="20"/>
        </w:rPr>
        <w:t xml:space="preserve"> </w:t>
      </w:r>
      <w:r>
        <w:rPr>
          <w:sz w:val="20"/>
        </w:rPr>
        <w:t>dire</w:t>
      </w:r>
      <w:r>
        <w:rPr>
          <w:spacing w:val="-11"/>
          <w:sz w:val="20"/>
        </w:rPr>
        <w:t xml:space="preserve"> </w:t>
      </w:r>
      <w:r>
        <w:rPr>
          <w:sz w:val="20"/>
        </w:rPr>
        <w:t>che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tua</w:t>
      </w:r>
      <w:r>
        <w:rPr>
          <w:spacing w:val="-8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9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8"/>
          <w:sz w:val="20"/>
        </w:rPr>
        <w:t xml:space="preserve"> </w:t>
      </w:r>
      <w:r>
        <w:rPr>
          <w:sz w:val="20"/>
        </w:rPr>
        <w:t>patologie</w:t>
      </w:r>
      <w:r>
        <w:rPr>
          <w:spacing w:val="-8"/>
          <w:sz w:val="20"/>
        </w:rPr>
        <w:t xml:space="preserve"> </w:t>
      </w:r>
      <w:r>
        <w:rPr>
          <w:sz w:val="20"/>
        </w:rPr>
        <w:t>è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leggermente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Normal"/>
        <w:spacing w:before="243" w:after="0"/>
        <w:ind w:left="239" w:right="0" w:hanging="0"/>
        <w:jc w:val="left"/>
        <w:rPr>
          <w:sz w:val="20"/>
        </w:rPr>
      </w:pPr>
      <w:r>
        <w:rPr>
          <w:sz w:val="20"/>
        </w:rPr>
        <w:t>È</w:t>
      </w:r>
      <w:r>
        <w:rPr>
          <w:spacing w:val="23"/>
          <w:sz w:val="20"/>
        </w:rPr>
        <w:t xml:space="preserve"> </w:t>
      </w:r>
      <w:r>
        <w:rPr>
          <w:sz w:val="20"/>
        </w:rPr>
        <w:t>molto</w:t>
      </w:r>
      <w:r>
        <w:rPr>
          <w:spacing w:val="23"/>
          <w:sz w:val="20"/>
        </w:rPr>
        <w:t xml:space="preserve"> </w:t>
      </w:r>
      <w:r>
        <w:rPr>
          <w:sz w:val="20"/>
        </w:rPr>
        <w:t>importante</w:t>
      </w:r>
      <w:r>
        <w:rPr>
          <w:spacing w:val="22"/>
          <w:sz w:val="20"/>
        </w:rPr>
        <w:t xml:space="preserve"> </w:t>
      </w:r>
      <w:r>
        <w:rPr>
          <w:sz w:val="20"/>
        </w:rPr>
        <w:t>quindi</w:t>
      </w:r>
      <w:r>
        <w:rPr>
          <w:spacing w:val="22"/>
          <w:sz w:val="20"/>
        </w:rPr>
        <w:t xml:space="preserve"> </w:t>
      </w:r>
      <w:r>
        <w:rPr>
          <w:sz w:val="20"/>
        </w:rPr>
        <w:t>regolare</w:t>
      </w:r>
      <w:r>
        <w:rPr>
          <w:spacing w:val="24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23"/>
          <w:sz w:val="20"/>
        </w:rPr>
        <w:t xml:space="preserve"> </w:t>
      </w:r>
      <w:r>
        <w:rPr>
          <w:sz w:val="20"/>
        </w:rPr>
        <w:t>di</w:t>
      </w:r>
      <w:r>
        <w:rPr>
          <w:spacing w:val="22"/>
          <w:sz w:val="20"/>
        </w:rPr>
        <w:t xml:space="preserve"> </w:t>
      </w:r>
      <w:r>
        <w:rPr>
          <w:sz w:val="20"/>
        </w:rPr>
        <w:t>zuccheri</w:t>
      </w:r>
      <w:r>
        <w:rPr>
          <w:spacing w:val="24"/>
          <w:sz w:val="20"/>
        </w:rPr>
        <w:t xml:space="preserve"> </w:t>
      </w:r>
      <w:r>
        <w:rPr>
          <w:sz w:val="20"/>
        </w:rPr>
        <w:t>e</w:t>
      </w:r>
      <w:r>
        <w:rPr>
          <w:spacing w:val="21"/>
          <w:sz w:val="20"/>
        </w:rPr>
        <w:t xml:space="preserve"> </w:t>
      </w:r>
      <w:r>
        <w:rPr>
          <w:sz w:val="20"/>
        </w:rPr>
        <w:t>di</w:t>
      </w:r>
      <w:r>
        <w:rPr>
          <w:spacing w:val="24"/>
          <w:sz w:val="20"/>
        </w:rPr>
        <w:t xml:space="preserve"> </w:t>
      </w:r>
      <w:r>
        <w:rPr>
          <w:sz w:val="20"/>
        </w:rPr>
        <w:t>carboidrati</w:t>
      </w:r>
      <w:r>
        <w:rPr>
          <w:spacing w:val="23"/>
          <w:sz w:val="20"/>
        </w:rPr>
        <w:t xml:space="preserve"> </w:t>
      </w:r>
      <w:r>
        <w:rPr>
          <w:sz w:val="20"/>
        </w:rPr>
        <w:t>raffinati</w:t>
      </w:r>
      <w:r>
        <w:rPr>
          <w:spacing w:val="27"/>
          <w:sz w:val="20"/>
        </w:rPr>
        <w:t xml:space="preserve"> </w:t>
      </w:r>
      <w:r>
        <w:rPr>
          <w:sz w:val="20"/>
        </w:rPr>
        <w:t>per</w:t>
      </w:r>
      <w:r>
        <w:rPr>
          <w:spacing w:val="22"/>
          <w:sz w:val="20"/>
        </w:rPr>
        <w:t xml:space="preserve"> </w:t>
      </w:r>
      <w:r>
        <w:rPr>
          <w:sz w:val="20"/>
        </w:rPr>
        <w:t>mantenere</w:t>
      </w:r>
      <w:r>
        <w:rPr>
          <w:spacing w:val="23"/>
          <w:sz w:val="20"/>
        </w:rPr>
        <w:t xml:space="preserve"> </w:t>
      </w:r>
      <w:r>
        <w:rPr>
          <w:sz w:val="20"/>
        </w:rPr>
        <w:t>il</w:t>
      </w:r>
      <w:r>
        <w:rPr>
          <w:spacing w:val="24"/>
          <w:sz w:val="20"/>
        </w:rPr>
        <w:t xml:space="preserve"> </w:t>
      </w:r>
      <w:r>
        <w:rPr>
          <w:sz w:val="20"/>
        </w:rPr>
        <w:t>controllo</w:t>
      </w:r>
      <w:r>
        <w:rPr>
          <w:spacing w:val="22"/>
          <w:sz w:val="20"/>
        </w:rPr>
        <w:t xml:space="preserve"> </w:t>
      </w:r>
      <w:r>
        <w:rPr>
          <w:sz w:val="20"/>
        </w:rPr>
        <w:t>glicemico</w:t>
      </w:r>
      <w:r>
        <w:rPr>
          <w:spacing w:val="28"/>
          <w:sz w:val="20"/>
        </w:rPr>
        <w:t xml:space="preserve"> </w:t>
      </w:r>
      <w:r>
        <w:rPr>
          <w:sz w:val="20"/>
        </w:rPr>
        <w:t>e insulinico nella norma ed evitare l’accumulo di tessuto adiposo.</w:t>
      </w:r>
    </w:p>
    <w:p>
      <w:pPr>
        <w:pStyle w:val="Normal"/>
        <w:spacing w:before="244" w:after="0"/>
        <w:ind w:left="239" w:right="250" w:hanging="0"/>
        <w:jc w:val="left"/>
        <w:rPr>
          <w:sz w:val="20"/>
        </w:rPr>
      </w:pPr>
      <w:r>
        <w:rPr>
          <w:sz w:val="20"/>
        </w:rPr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239" w:right="0" w:hanging="0"/>
        <w:jc w:val="left"/>
        <w:rPr>
          <w:sz w:val="20"/>
        </w:rPr>
      </w:pPr>
      <w:r>
        <w:rPr>
          <w:sz w:val="20"/>
        </w:rPr>
        <w:t>È</w:t>
      </w:r>
      <w:r>
        <w:rPr>
          <w:spacing w:val="-10"/>
          <w:sz w:val="20"/>
        </w:rPr>
        <w:t xml:space="preserve"> </w:t>
      </w:r>
      <w:r>
        <w:rPr>
          <w:sz w:val="20"/>
        </w:rPr>
        <w:t>importante</w:t>
      </w:r>
      <w:r>
        <w:rPr>
          <w:spacing w:val="-10"/>
          <w:sz w:val="20"/>
        </w:rPr>
        <w:t xml:space="preserve"> </w:t>
      </w:r>
      <w:r>
        <w:rPr>
          <w:sz w:val="20"/>
        </w:rPr>
        <w:t>anche</w:t>
      </w:r>
      <w:r>
        <w:rPr>
          <w:spacing w:val="-11"/>
          <w:sz w:val="20"/>
        </w:rPr>
        <w:t xml:space="preserve"> </w:t>
      </w:r>
      <w:r>
        <w:rPr>
          <w:sz w:val="20"/>
        </w:rPr>
        <w:t>regolare</w:t>
      </w:r>
      <w:r>
        <w:rPr>
          <w:spacing w:val="-10"/>
          <w:sz w:val="20"/>
        </w:rPr>
        <w:t xml:space="preserve"> </w:t>
      </w:r>
      <w:r>
        <w:rPr>
          <w:sz w:val="20"/>
        </w:rPr>
        <w:t>l’introito</w:t>
      </w:r>
      <w:r>
        <w:rPr>
          <w:spacing w:val="-9"/>
          <w:sz w:val="20"/>
        </w:rPr>
        <w:t xml:space="preserve"> </w:t>
      </w:r>
      <w:r>
        <w:rPr>
          <w:sz w:val="20"/>
        </w:rPr>
        <w:t>calorico,</w:t>
      </w:r>
      <w:r>
        <w:rPr>
          <w:spacing w:val="-10"/>
          <w:sz w:val="20"/>
        </w:rPr>
        <w:t xml:space="preserve"> </w:t>
      </w:r>
      <w:r>
        <w:rPr>
          <w:sz w:val="20"/>
        </w:rPr>
        <w:t>prestando</w:t>
      </w:r>
      <w:r>
        <w:rPr>
          <w:spacing w:val="-4"/>
          <w:sz w:val="20"/>
        </w:rPr>
        <w:t xml:space="preserve"> </w:t>
      </w:r>
      <w:r>
        <w:rPr>
          <w:sz w:val="20"/>
        </w:rPr>
        <w:t>attenzione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non</w:t>
      </w:r>
      <w:r>
        <w:rPr>
          <w:spacing w:val="-9"/>
          <w:sz w:val="20"/>
        </w:rPr>
        <w:t xml:space="preserve"> </w:t>
      </w:r>
      <w:r>
        <w:rPr>
          <w:sz w:val="20"/>
        </w:rPr>
        <w:t>superare</w:t>
      </w:r>
      <w:r>
        <w:rPr>
          <w:spacing w:val="-9"/>
          <w:sz w:val="20"/>
        </w:rPr>
        <w:t xml:space="preserve"> </w:t>
      </w:r>
      <w:r>
        <w:rPr>
          <w:sz w:val="20"/>
        </w:rPr>
        <w:t>il</w:t>
      </w:r>
      <w:r>
        <w:rPr>
          <w:spacing w:val="-10"/>
          <w:sz w:val="20"/>
        </w:rPr>
        <w:t xml:space="preserve"> </w:t>
      </w:r>
      <w:r>
        <w:rPr>
          <w:sz w:val="20"/>
        </w:rPr>
        <w:t>proprio</w:t>
      </w:r>
      <w:r>
        <w:rPr>
          <w:spacing w:val="-10"/>
          <w:sz w:val="20"/>
        </w:rPr>
        <w:t xml:space="preserve"> </w:t>
      </w:r>
      <w:r>
        <w:rPr>
          <w:sz w:val="20"/>
        </w:rPr>
        <w:t>fabbisogno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energetico.</w:t>
      </w:r>
    </w:p>
    <w:p>
      <w:pPr>
        <w:pStyle w:val="Normal"/>
        <w:spacing w:before="243" w:after="0"/>
        <w:ind w:left="239" w:right="0" w:hanging="0"/>
        <w:jc w:val="left"/>
        <w:rPr>
          <w:sz w:val="20"/>
        </w:rPr>
      </w:pPr>
      <w:r>
        <w:rPr>
          <w:sz w:val="20"/>
        </w:rPr>
        <w:t>Inoltre è consigliata</w:t>
      </w:r>
      <w:r>
        <w:rPr>
          <w:spacing w:val="16"/>
          <w:sz w:val="20"/>
        </w:rPr>
        <w:t xml:space="preserve"> </w:t>
      </w:r>
      <w:r>
        <w:rPr>
          <w:sz w:val="20"/>
        </w:rPr>
        <w:t>anche la</w:t>
      </w:r>
      <w:r>
        <w:rPr>
          <w:spacing w:val="18"/>
          <w:sz w:val="20"/>
        </w:rPr>
        <w:t xml:space="preserve"> </w:t>
      </w:r>
      <w:r>
        <w:rPr>
          <w:sz w:val="20"/>
        </w:rPr>
        <w:t>riduzione del</w:t>
      </w:r>
      <w:r>
        <w:rPr>
          <w:spacing w:val="17"/>
          <w:sz w:val="20"/>
        </w:rPr>
        <w:t xml:space="preserve"> </w:t>
      </w:r>
      <w:r>
        <w:rPr>
          <w:sz w:val="20"/>
        </w:rPr>
        <w:t>sale a</w:t>
      </w:r>
      <w:r>
        <w:rPr>
          <w:spacing w:val="18"/>
          <w:sz w:val="20"/>
        </w:rPr>
        <w:t xml:space="preserve"> </w:t>
      </w:r>
      <w:r>
        <w:rPr>
          <w:sz w:val="20"/>
        </w:rPr>
        <w:t>&lt; 2.5 g al giorno,</w:t>
      </w:r>
      <w:r>
        <w:rPr>
          <w:spacing w:val="16"/>
          <w:sz w:val="20"/>
        </w:rPr>
        <w:t xml:space="preserve"> </w:t>
      </w:r>
      <w:r>
        <w:rPr>
          <w:sz w:val="20"/>
        </w:rPr>
        <w:t>considerando anche quello</w:t>
      </w:r>
      <w:r>
        <w:rPr>
          <w:spacing w:val="16"/>
          <w:sz w:val="20"/>
        </w:rPr>
        <w:t xml:space="preserve"> </w:t>
      </w:r>
      <w:r>
        <w:rPr>
          <w:sz w:val="20"/>
        </w:rPr>
        <w:t>già presente negli alimenti.</w:t>
      </w:r>
      <w:r>
        <w:rPr>
          <w:spacing w:val="16"/>
          <w:sz w:val="20"/>
        </w:rPr>
        <w:t xml:space="preserve"> </w:t>
      </w:r>
      <w:r>
        <w:rPr>
          <w:sz w:val="20"/>
        </w:rPr>
        <w:t>La riduzione di sale è un’ottima prevenzione contro l’ipertensione.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7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adeguata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ai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propri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perché </w:t>
            </w:r>
            <w:r>
              <w:rPr>
                <w:rFonts w:ascii="Arial" w:hAnsi="Arial"/>
                <w:spacing w:val="-2"/>
                <w:sz w:val="20"/>
              </w:rPr>
              <w:t>non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sono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perfettamente adeguati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7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7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3" w:right="638" w:hanging="365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58" w:right="158" w:hanging="0"/>
              <w:jc w:val="center"/>
              <w:rPr>
                <w:sz w:val="22"/>
              </w:rPr>
            </w:pPr>
            <w:r>
              <w:rPr>
                <w:sz w:val="22"/>
              </w:rPr>
              <w:t>Sardine, seppia,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9"/>
              <w:ind w:left="158" w:right="158" w:hanging="0"/>
              <w:jc w:val="center"/>
              <w:rPr>
                <w:sz w:val="22"/>
              </w:rPr>
            </w:pPr>
            <w:r>
              <w:rPr>
                <w:sz w:val="22"/>
              </w:rPr>
              <w:t>calamari,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63" w:right="63" w:hanging="0"/>
              <w:jc w:val="center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exact" w:line="244"/>
              <w:ind w:left="60" w:right="63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gamberi),</w:t>
            </w:r>
          </w:p>
          <w:p>
            <w:pPr>
              <w:pStyle w:val="TableParagraph"/>
              <w:widowControl w:val="false"/>
              <w:spacing w:lineRule="exact" w:line="264"/>
              <w:ind w:left="62" w:right="6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salmone </w:t>
            </w:r>
            <w:r>
              <w:rPr>
                <w:spacing w:val="-2"/>
                <w:sz w:val="22"/>
              </w:rPr>
              <w:t>affumicato,</w:t>
            </w:r>
          </w:p>
          <w:p>
            <w:pPr>
              <w:pStyle w:val="TableParagraph"/>
              <w:widowControl w:val="false"/>
              <w:spacing w:lineRule="exact" w:line="265"/>
              <w:ind w:left="62" w:right="63" w:hanging="0"/>
              <w:jc w:val="center"/>
              <w:rPr>
                <w:sz w:val="22"/>
              </w:rPr>
            </w:pPr>
            <w:r>
              <w:rPr>
                <w:sz w:val="22"/>
              </w:rPr>
              <w:t>tonno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fresco,</w:t>
            </w:r>
            <w:r>
              <w:rPr>
                <w:spacing w:val="-2"/>
                <w:sz w:val="22"/>
              </w:rPr>
              <w:t xml:space="preserve"> filetto</w:t>
            </w:r>
          </w:p>
          <w:p>
            <w:pPr>
              <w:pStyle w:val="TableParagraph"/>
              <w:widowControl w:val="false"/>
              <w:spacing w:lineRule="exact" w:line="240"/>
              <w:ind w:left="62" w:right="63" w:hanging="0"/>
              <w:jc w:val="center"/>
              <w:rPr>
                <w:sz w:val="22"/>
              </w:rPr>
            </w:pP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salmone, </w:t>
            </w:r>
            <w:r>
              <w:rPr>
                <w:spacing w:val="-2"/>
                <w:sz w:val="22"/>
              </w:rPr>
              <w:t>pesce</w:t>
            </w:r>
          </w:p>
          <w:p>
            <w:pPr>
              <w:pStyle w:val="TableParagraph"/>
              <w:widowControl w:val="false"/>
              <w:spacing w:lineRule="exact" w:line="240"/>
              <w:ind w:left="62" w:right="6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2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12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spacing w:lineRule="exact" w:line="264"/>
              <w:ind w:left="12" w:right="8" w:hanging="0"/>
              <w:jc w:val="center"/>
              <w:rPr>
                <w:sz w:val="22"/>
              </w:rPr>
            </w:pPr>
            <w:r>
              <w:rPr>
                <w:sz w:val="22"/>
              </w:rPr>
              <w:t>bottarga,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uova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65"/>
              <w:ind w:left="12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salmone), pesce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40"/>
              <w:ind w:left="12" w:right="7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0"/>
              <w:ind w:left="12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tonno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sgombro),</w:t>
            </w:r>
          </w:p>
          <w:p>
            <w:pPr>
              <w:pStyle w:val="TableParagraph"/>
              <w:widowControl w:val="false"/>
              <w:spacing w:lineRule="exact" w:line="226"/>
              <w:ind w:left="12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anguilla, </w:t>
            </w:r>
            <w:r>
              <w:rPr>
                <w:spacing w:val="-2"/>
                <w:sz w:val="22"/>
              </w:rPr>
              <w:t>aringa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4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 max 1 volta ogni 8 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58" w:right="156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 arista di maiale (evitare le</w:t>
            </w:r>
          </w:p>
          <w:p>
            <w:pPr>
              <w:pStyle w:val="TableParagraph"/>
              <w:widowControl w:val="false"/>
              <w:ind w:left="462" w:right="459" w:hanging="0"/>
              <w:jc w:val="center"/>
              <w:rPr>
                <w:sz w:val="22"/>
              </w:rPr>
            </w:pPr>
            <w:r>
              <w:rPr>
                <w:sz w:val="22"/>
              </w:rPr>
              <w:t>parti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grasse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 con la pelle),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07" w:right="63" w:hanging="0"/>
              <w:jc w:val="center"/>
              <w:rPr>
                <w:sz w:val="22"/>
              </w:rPr>
            </w:pPr>
            <w:r>
              <w:rPr>
                <w:sz w:val="22"/>
              </w:rPr>
              <w:t>Bresaola,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hamburger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carne bovina a ridotto contenuto di sale, arrosto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tacchino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 pollo, prosciutto crudo senza grasso, roast</w:t>
            </w:r>
          </w:p>
          <w:p>
            <w:pPr>
              <w:pStyle w:val="TableParagraph"/>
              <w:widowControl w:val="false"/>
              <w:spacing w:lineRule="exact" w:line="250"/>
              <w:ind w:left="103" w:right="63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beef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57" w:right="149" w:hanging="3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cotto, fesa 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tacchino,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hamburger di manzo, speck, wurstel, salsiccia, salame, mortadella, </w:t>
            </w:r>
            <w:r>
              <w:rPr>
                <w:spacing w:val="-2"/>
                <w:sz w:val="22"/>
              </w:rPr>
              <w:t>coppa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9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36" w:right="88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Yogurt: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possibile consumarli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 giorni, 1 volta al giorno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8" w:right="219" w:hanging="1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yogurt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yogurt greco,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fiocchi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latte, ricottadi pecora o vaccina, mozzarella</w:t>
            </w:r>
          </w:p>
          <w:p>
            <w:pPr>
              <w:pStyle w:val="TableParagraph"/>
              <w:widowControl w:val="false"/>
              <w:spacing w:lineRule="exact" w:line="264"/>
              <w:ind w:left="158" w:right="159" w:hanging="0"/>
              <w:jc w:val="center"/>
              <w:rPr>
                <w:sz w:val="22"/>
              </w:rPr>
            </w:pPr>
            <w:r>
              <w:rPr>
                <w:sz w:val="22"/>
              </w:rPr>
              <w:t>light,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primo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32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44" w:right="136" w:firstLine="3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 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Quark), formaggio di grana e formaggi duri di montagna, feta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55" w:after="0"/>
              <w:ind w:left="231" w:right="218" w:hanging="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Formaggi Spalmabili, burrata, Gorgonzola,</w:t>
            </w:r>
          </w:p>
          <w:p>
            <w:pPr>
              <w:pStyle w:val="TableParagraph"/>
              <w:widowControl w:val="false"/>
              <w:spacing w:lineRule="exact" w:line="264" w:before="9" w:after="0"/>
              <w:ind w:left="12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Brie, Yogurt </w:t>
            </w:r>
            <w:r>
              <w:rPr>
                <w:spacing w:val="-4"/>
                <w:sz w:val="22"/>
              </w:rPr>
              <w:t>alla</w:t>
            </w:r>
          </w:p>
          <w:p>
            <w:pPr>
              <w:pStyle w:val="TableParagraph"/>
              <w:widowControl w:val="false"/>
              <w:spacing w:lineRule="exact" w:line="225"/>
              <w:ind w:left="12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>frutta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al </w:t>
            </w:r>
            <w:r>
              <w:rPr>
                <w:spacing w:val="-2"/>
                <w:sz w:val="22"/>
              </w:rPr>
              <w:t>cioccolato</w:t>
            </w:r>
          </w:p>
        </w:tc>
      </w:tr>
      <w:tr>
        <w:trPr>
          <w:trHeight w:val="32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352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378" w:right="358" w:hanging="0"/>
              <w:jc w:val="center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fave,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fagioli (borlotti, neri, </w:t>
            </w:r>
            <w:r>
              <w:rPr>
                <w:spacing w:val="-2"/>
                <w:sz w:val="22"/>
              </w:rPr>
              <w:t>cannellini),</w:t>
            </w:r>
          </w:p>
          <w:p>
            <w:pPr>
              <w:pStyle w:val="TableParagraph"/>
              <w:widowControl w:val="false"/>
              <w:spacing w:lineRule="exact" w:line="264"/>
              <w:ind w:left="17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lenticchie</w:t>
            </w:r>
            <w:r>
              <w:rPr>
                <w:spacing w:val="-2"/>
                <w:sz w:val="22"/>
              </w:rPr>
              <w:t xml:space="preserve"> comuni,</w:t>
            </w:r>
          </w:p>
          <w:p>
            <w:pPr>
              <w:pStyle w:val="TableParagraph"/>
              <w:widowControl w:val="false"/>
              <w:spacing w:lineRule="exact" w:line="226"/>
              <w:ind w:left="17" w:right="0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ceci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63" w:right="6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05" w:right="0" w:hanging="104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087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158" w:right="159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camicia,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sode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7" w:after="0"/>
              <w:ind w:left="377" w:right="331" w:hanging="0"/>
              <w:jc w:val="center"/>
              <w:rPr>
                <w:sz w:val="22"/>
              </w:rPr>
            </w:pPr>
            <w:r>
              <w:rPr>
                <w:sz w:val="22"/>
              </w:rPr>
              <w:t>Occhio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bue, frittata di due </w:t>
            </w:r>
            <w:r>
              <w:rPr>
                <w:spacing w:val="-2"/>
                <w:sz w:val="22"/>
              </w:rPr>
              <w:t>uova,</w:t>
            </w:r>
          </w:p>
          <w:p>
            <w:pPr>
              <w:pStyle w:val="TableParagraph"/>
              <w:widowControl w:val="false"/>
              <w:spacing w:lineRule="exact" w:line="227"/>
              <w:ind w:left="44" w:right="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strapazzate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7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77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6"/>
        <w:gridCol w:w="2404"/>
        <w:gridCol w:w="294"/>
        <w:gridCol w:w="2404"/>
        <w:gridCol w:w="293"/>
        <w:gridCol w:w="2402"/>
      </w:tblGrid>
      <w:tr>
        <w:trPr>
          <w:trHeight w:val="609" w:hRule="atLeast"/>
        </w:trPr>
        <w:tc>
          <w:tcPr>
            <w:tcW w:w="2976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4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2" w:hanging="452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0" w:right="608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7" w:right="521" w:hanging="58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7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1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4" w:right="186" w:hanging="0"/>
              <w:jc w:val="center"/>
              <w:rPr>
                <w:sz w:val="22"/>
              </w:rPr>
            </w:pPr>
            <w:r>
              <w:rPr>
                <w:sz w:val="22"/>
              </w:rPr>
              <w:t>Orzo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mondato,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kamut, 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venere, riso basmati, riso thai, mais bianco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56" w:right="48" w:hanging="1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giallo, pasta di semola, pasta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semola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integrale, crackers senza sale, gallette di grano</w:t>
            </w:r>
          </w:p>
          <w:p>
            <w:pPr>
              <w:pStyle w:val="TableParagraph"/>
              <w:widowControl w:val="false"/>
              <w:spacing w:lineRule="exact" w:line="250"/>
              <w:ind w:left="4" w:right="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1" w:right="247" w:firstLine="70"/>
              <w:jc w:val="both"/>
              <w:rPr>
                <w:sz w:val="22"/>
              </w:rPr>
            </w:pPr>
            <w:r>
              <w:rPr>
                <w:sz w:val="22"/>
              </w:rPr>
              <w:t>Riso bianco, patate, patate dolci, grissini, crackers, gallette di mais,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gallette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, merendine e dolci in</w:t>
            </w:r>
          </w:p>
          <w:p>
            <w:pPr>
              <w:pStyle w:val="TableParagraph"/>
              <w:widowControl w:val="false"/>
              <w:spacing w:lineRule="exact" w:line="254"/>
              <w:ind w:left="2" w:right="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4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36" w:right="38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393" w:right="0" w:hanging="285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16" w:after="0"/>
              <w:ind w:left="525" w:right="0" w:hanging="0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Cous,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20" w:after="0"/>
              <w:ind w:left="913" w:right="0" w:hanging="609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before="2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36" w:right="38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21" w:right="111" w:hanging="0"/>
              <w:jc w:val="center"/>
              <w:rPr>
                <w:sz w:val="22"/>
              </w:rPr>
            </w:pPr>
            <w:r>
              <w:rPr>
                <w:sz w:val="22"/>
              </w:rPr>
              <w:t>Fragole,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pesche bianche,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lamponi, cocco,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frutti 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bosco,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mirtilli,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51" w:right="152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ananas, confetture a ridotto contenuto di </w:t>
            </w:r>
            <w:r>
              <w:rPr>
                <w:spacing w:val="-2"/>
                <w:sz w:val="22"/>
              </w:rPr>
              <w:t>zuccheri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94" w:right="111" w:hanging="0"/>
              <w:jc w:val="center"/>
              <w:rPr>
                <w:sz w:val="22"/>
              </w:rPr>
            </w:pPr>
            <w:r>
              <w:rPr>
                <w:sz w:val="22"/>
              </w:rPr>
              <w:t>Banane,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cachi,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uva,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fichi, ciliegie, mele, pere, nespole, melone, anguria, marmellate ad alto contenuto di zuccheri, frutta disidratata, frutta</w:t>
            </w:r>
          </w:p>
          <w:p>
            <w:pPr>
              <w:pStyle w:val="TableParagraph"/>
              <w:widowControl w:val="false"/>
              <w:spacing w:lineRule="exact" w:line="250"/>
              <w:ind w:left="0" w:right="14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candita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175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782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4"/>
        <w:gridCol w:w="2413"/>
        <w:gridCol w:w="285"/>
        <w:gridCol w:w="2413"/>
        <w:gridCol w:w="283"/>
        <w:gridCol w:w="2413"/>
      </w:tblGrid>
      <w:tr>
        <w:trPr>
          <w:trHeight w:val="609" w:hRule="atLeast"/>
        </w:trPr>
        <w:tc>
          <w:tcPr>
            <w:tcW w:w="2974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1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5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78" w:right="620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535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8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91" w:hRule="atLeast"/>
        </w:trPr>
        <w:tc>
          <w:tcPr>
            <w:tcW w:w="29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9" w:after="0"/>
              <w:ind w:left="135" w:right="553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4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42" w:right="47" w:hanging="0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930" w:right="0" w:hanging="722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come: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salmone,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8" w:hRule="atLeast"/>
        </w:trPr>
        <w:tc>
          <w:tcPr>
            <w:tcW w:w="29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36" w:right="55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00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40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1" w:right="264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6" w:after="0"/>
        <w:ind w:left="239" w:right="0" w:hanging="0"/>
        <w:rPr/>
      </w:pPr>
      <w:r>
        <w:rPr/>
        <w:t>Nota bene: la frittura, se eseguita in olio extravergine di oliva e con farine di prima qualità, è una delle modalità di cottura</w:t>
      </w:r>
      <w:r>
        <w:rPr>
          <w:spacing w:val="-2"/>
        </w:rPr>
        <w:t xml:space="preserve"> </w:t>
      </w:r>
      <w:r>
        <w:rPr/>
        <w:t>che preserva al</w:t>
      </w:r>
      <w:r>
        <w:rPr>
          <w:spacing w:val="-2"/>
        </w:rPr>
        <w:t xml:space="preserve"> </w:t>
      </w:r>
      <w:r>
        <w:rPr/>
        <w:t>meglio le proprietà degli alimenti e stimola il fegato aiutandolo a lavorare più velocemente.</w:t>
      </w:r>
    </w:p>
    <w:p>
      <w:pPr>
        <w:pStyle w:val="Normal"/>
        <w:spacing w:before="265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Normal"/>
        <w:spacing w:before="275" w:after="0"/>
        <w:ind w:left="239" w:right="332" w:hanging="0"/>
        <w:jc w:val="both"/>
        <w:rPr>
          <w:sz w:val="22"/>
        </w:rPr>
      </w:pPr>
      <w:r>
        <w:rPr>
          <w:i/>
          <w:sz w:val="22"/>
        </w:rPr>
        <w:t>Verdure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consigliate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base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al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tuo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profilo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genetico:</w:t>
      </w:r>
      <w:r>
        <w:rPr>
          <w:i/>
          <w:spacing w:val="40"/>
          <w:sz w:val="22"/>
        </w:rPr>
        <w:t xml:space="preserve"> </w:t>
      </w:r>
      <w:r>
        <w:rPr>
          <w:sz w:val="22"/>
        </w:rPr>
        <w:t>sedano,</w:t>
      </w:r>
      <w:r>
        <w:rPr>
          <w:spacing w:val="40"/>
          <w:sz w:val="22"/>
        </w:rPr>
        <w:t xml:space="preserve"> </w:t>
      </w:r>
      <w:hyperlink r:id="rId10">
        <w:r>
          <w:rPr>
            <w:sz w:val="22"/>
          </w:rPr>
          <w:t>finocchi,</w:t>
        </w:r>
      </w:hyperlink>
      <w:r>
        <w:rPr>
          <w:spacing w:val="40"/>
          <w:sz w:val="22"/>
        </w:rPr>
        <w:t xml:space="preserve"> </w:t>
      </w:r>
      <w:r>
        <w:rPr>
          <w:sz w:val="22"/>
        </w:rPr>
        <w:t>prezzemolo,</w:t>
      </w:r>
      <w:r>
        <w:rPr>
          <w:spacing w:val="40"/>
          <w:sz w:val="22"/>
        </w:rPr>
        <w:t xml:space="preserve"> </w:t>
      </w:r>
      <w:r>
        <w:rPr>
          <w:sz w:val="22"/>
        </w:rPr>
        <w:t>spinaci,</w:t>
      </w:r>
      <w:r>
        <w:rPr>
          <w:spacing w:val="40"/>
          <w:sz w:val="22"/>
        </w:rPr>
        <w:t xml:space="preserve"> </w:t>
      </w:r>
      <w:r>
        <w:rPr>
          <w:sz w:val="22"/>
        </w:rPr>
        <w:t>cavolo,</w:t>
      </w:r>
      <w:r>
        <w:rPr>
          <w:spacing w:val="40"/>
          <w:sz w:val="22"/>
        </w:rPr>
        <w:t xml:space="preserve"> </w:t>
      </w:r>
      <w:r>
        <w:rPr>
          <w:sz w:val="22"/>
        </w:rPr>
        <w:t>crescione, zucca, broccoli, cicoria, carciofi, aglio, cipolla, porri, barbabietola rossa, lattuga, melanzane, cavoletti di Bruxelles, radicchio, iceberg.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Queste</w:t>
      </w:r>
      <w:r>
        <w:rPr>
          <w:spacing w:val="38"/>
        </w:rPr>
        <w:t xml:space="preserve"> </w:t>
      </w:r>
      <w:r>
        <w:rPr/>
        <w:t>tipologie</w:t>
      </w:r>
      <w:r>
        <w:rPr>
          <w:spacing w:val="42"/>
        </w:rPr>
        <w:t xml:space="preserve"> </w:t>
      </w:r>
      <w:r>
        <w:rPr/>
        <w:t>di</w:t>
      </w:r>
      <w:r>
        <w:rPr>
          <w:spacing w:val="39"/>
        </w:rPr>
        <w:t xml:space="preserve"> </w:t>
      </w:r>
      <w:r>
        <w:rPr/>
        <w:t>verdura</w:t>
      </w:r>
      <w:r>
        <w:rPr>
          <w:spacing w:val="41"/>
        </w:rPr>
        <w:t xml:space="preserve"> </w:t>
      </w:r>
      <w:r>
        <w:rPr/>
        <w:t>è</w:t>
      </w:r>
      <w:r>
        <w:rPr>
          <w:spacing w:val="42"/>
        </w:rPr>
        <w:t xml:space="preserve"> </w:t>
      </w:r>
      <w:r>
        <w:rPr/>
        <w:t>ricca</w:t>
      </w:r>
      <w:r>
        <w:rPr>
          <w:spacing w:val="39"/>
        </w:rPr>
        <w:t xml:space="preserve"> </w:t>
      </w:r>
      <w:r>
        <w:rPr/>
        <w:t>di</w:t>
      </w:r>
      <w:r>
        <w:rPr>
          <w:spacing w:val="42"/>
        </w:rPr>
        <w:t xml:space="preserve"> </w:t>
      </w:r>
      <w:r>
        <w:rPr/>
        <w:t>beta-carotene</w:t>
      </w:r>
      <w:r>
        <w:rPr>
          <w:spacing w:val="42"/>
        </w:rPr>
        <w:t xml:space="preserve"> </w:t>
      </w:r>
      <w:r>
        <w:rPr/>
        <w:t>e</w:t>
      </w:r>
      <w:r>
        <w:rPr>
          <w:spacing w:val="43"/>
        </w:rPr>
        <w:t xml:space="preserve"> </w:t>
      </w:r>
      <w:r>
        <w:rPr/>
        <w:t>di</w:t>
      </w:r>
      <w:r>
        <w:rPr>
          <w:spacing w:val="42"/>
        </w:rPr>
        <w:t xml:space="preserve"> </w:t>
      </w:r>
      <w:r>
        <w:rPr/>
        <w:t>fibre,</w:t>
      </w:r>
      <w:r>
        <w:rPr>
          <w:spacing w:val="40"/>
        </w:rPr>
        <w:t xml:space="preserve"> </w:t>
      </w:r>
      <w:r>
        <w:rPr/>
        <w:t>utile</w:t>
      </w:r>
      <w:r>
        <w:rPr>
          <w:spacing w:val="42"/>
        </w:rPr>
        <w:t xml:space="preserve"> </w:t>
      </w:r>
      <w:r>
        <w:rPr/>
        <w:t>alla</w:t>
      </w:r>
      <w:r>
        <w:rPr>
          <w:spacing w:val="39"/>
        </w:rPr>
        <w:t xml:space="preserve"> </w:t>
      </w:r>
      <w:r>
        <w:rPr/>
        <w:t>regolazione</w:t>
      </w:r>
      <w:r>
        <w:rPr>
          <w:spacing w:val="40"/>
        </w:rPr>
        <w:t xml:space="preserve"> </w:t>
      </w:r>
      <w:r>
        <w:rPr/>
        <w:t>del</w:t>
      </w:r>
      <w:r>
        <w:rPr>
          <w:spacing w:val="42"/>
        </w:rPr>
        <w:t xml:space="preserve"> </w:t>
      </w:r>
      <w:r>
        <w:rPr/>
        <w:t>controllo</w:t>
      </w:r>
      <w:r>
        <w:rPr>
          <w:spacing w:val="43"/>
        </w:rPr>
        <w:t xml:space="preserve"> </w:t>
      </w:r>
      <w:r>
        <w:rPr/>
        <w:t>glicemico</w:t>
      </w:r>
      <w:r>
        <w:rPr>
          <w:spacing w:val="41"/>
        </w:rPr>
        <w:t xml:space="preserve"> </w:t>
      </w:r>
      <w:r>
        <w:rPr>
          <w:spacing w:val="-10"/>
        </w:rPr>
        <w:t>e</w:t>
      </w:r>
    </w:p>
    <w:p>
      <w:pPr>
        <w:pStyle w:val="TextBody"/>
        <w:spacing w:lineRule="auto" w:line="489" w:before="1" w:after="0"/>
        <w:ind w:left="239" w:right="1171" w:hanging="0"/>
        <w:rPr/>
      </w:pPr>
      <w:r>
        <w:rPr/>
        <w:t>all’aumento di</w:t>
      </w:r>
      <w:r>
        <w:rPr>
          <w:spacing w:val="-3"/>
        </w:rPr>
        <w:t xml:space="preserve"> </w:t>
      </w:r>
      <w:r>
        <w:rPr/>
        <w:t>sazietà</w:t>
      </w:r>
      <w:r>
        <w:rPr>
          <w:spacing w:val="-1"/>
        </w:rPr>
        <w:t xml:space="preserve"> </w:t>
      </w:r>
      <w:r>
        <w:rPr/>
        <w:t>post</w:t>
      </w:r>
      <w:r>
        <w:rPr>
          <w:spacing w:val="-10"/>
        </w:rPr>
        <w:t xml:space="preserve"> </w:t>
      </w:r>
      <w:r>
        <w:rPr/>
        <w:t>prandiale.</w:t>
      </w:r>
      <w:r>
        <w:rPr>
          <w:spacing w:val="-1"/>
        </w:rPr>
        <w:t xml:space="preserve"> </w:t>
      </w:r>
      <w:r>
        <w:rPr/>
        <w:t>Ricca</w:t>
      </w:r>
      <w:r>
        <w:rPr>
          <w:spacing w:val="-2"/>
        </w:rPr>
        <w:t xml:space="preserve"> </w:t>
      </w:r>
      <w:r>
        <w:rPr/>
        <w:t>anche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antiossidanti,</w:t>
      </w:r>
      <w:r>
        <w:rPr>
          <w:spacing w:val="-3"/>
        </w:rPr>
        <w:t xml:space="preserve"> </w:t>
      </w:r>
      <w:r>
        <w:rPr/>
        <w:t>utili</w:t>
      </w:r>
      <w:r>
        <w:rPr>
          <w:spacing w:val="-4"/>
        </w:rPr>
        <w:t xml:space="preserve"> </w:t>
      </w:r>
      <w:r>
        <w:rPr/>
        <w:t>alla</w:t>
      </w:r>
      <w:r>
        <w:rPr>
          <w:spacing w:val="-1"/>
        </w:rPr>
        <w:t xml:space="preserve"> </w:t>
      </w:r>
      <w:r>
        <w:rPr/>
        <w:t>salute</w:t>
      </w:r>
      <w:r>
        <w:rPr>
          <w:spacing w:val="-4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cuore</w:t>
      </w:r>
      <w:r>
        <w:rPr>
          <w:spacing w:val="-5"/>
        </w:rPr>
        <w:t xml:space="preserve"> </w:t>
      </w:r>
      <w:r>
        <w:rPr/>
        <w:t>e delle</w:t>
      </w:r>
      <w:r>
        <w:rPr>
          <w:spacing w:val="-5"/>
        </w:rPr>
        <w:t xml:space="preserve"> </w:t>
      </w:r>
      <w:r>
        <w:rPr/>
        <w:t>arterie. In linea generale è consigliato un consumo di verdura &gt; 300gr al giorno, suddiviso tra il pranzo e la cena.</w:t>
      </w:r>
    </w:p>
    <w:p>
      <w:pPr>
        <w:pStyle w:val="TextBody"/>
        <w:spacing w:lineRule="exact" w:line="264"/>
        <w:ind w:left="239" w:right="0" w:hanging="0"/>
        <w:rPr/>
      </w:pPr>
      <w:r>
        <w:rPr/>
        <w:t>Una</w:t>
      </w:r>
      <w:r>
        <w:rPr>
          <w:spacing w:val="-3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cruda</w:t>
      </w:r>
      <w:r>
        <w:rPr>
          <w:spacing w:val="-2"/>
        </w:rPr>
        <w:t xml:space="preserve"> </w:t>
      </w:r>
      <w:r>
        <w:rPr/>
        <w:t>prima</w:t>
      </w:r>
      <w:r>
        <w:rPr>
          <w:spacing w:val="-5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pasto</w:t>
      </w:r>
      <w:r>
        <w:rPr>
          <w:spacing w:val="-1"/>
        </w:rPr>
        <w:t xml:space="preserve"> </w:t>
      </w:r>
      <w:r>
        <w:rPr/>
        <w:t>(lattuga,</w:t>
      </w:r>
      <w:r>
        <w:rPr>
          <w:spacing w:val="-3"/>
        </w:rPr>
        <w:t xml:space="preserve"> </w:t>
      </w:r>
      <w:r>
        <w:rPr/>
        <w:t>rucola,</w:t>
      </w:r>
      <w:r>
        <w:rPr>
          <w:spacing w:val="-2"/>
        </w:rPr>
        <w:t xml:space="preserve"> </w:t>
      </w:r>
      <w:r>
        <w:rPr/>
        <w:t>finocchio,</w:t>
      </w:r>
      <w:r>
        <w:rPr>
          <w:spacing w:val="-3"/>
        </w:rPr>
        <w:t xml:space="preserve"> </w:t>
      </w:r>
      <w:r>
        <w:rPr/>
        <w:t>sedano,</w:t>
      </w:r>
      <w:r>
        <w:rPr>
          <w:spacing w:val="-2"/>
        </w:rPr>
        <w:t xml:space="preserve"> </w:t>
      </w:r>
      <w:r>
        <w:rPr/>
        <w:t>cetriolo,</w:t>
      </w:r>
      <w:r>
        <w:rPr>
          <w:spacing w:val="-4"/>
        </w:rPr>
        <w:t xml:space="preserve"> </w:t>
      </w:r>
      <w:r>
        <w:rPr/>
        <w:t>radicchio)</w:t>
      </w:r>
      <w:r>
        <w:rPr>
          <w:spacing w:val="-3"/>
        </w:rPr>
        <w:t xml:space="preserve"> </w:t>
      </w:r>
      <w:r>
        <w:rPr/>
        <w:t>aiuta</w:t>
      </w:r>
      <w:r>
        <w:rPr>
          <w:spacing w:val="-4"/>
        </w:rPr>
        <w:t xml:space="preserve"> </w:t>
      </w:r>
      <w:r>
        <w:rPr/>
        <w:t>ad</w:t>
      </w:r>
      <w:r>
        <w:rPr>
          <w:spacing w:val="-3"/>
        </w:rPr>
        <w:t xml:space="preserve"> </w:t>
      </w:r>
      <w:r>
        <w:rPr/>
        <w:t>abbassare</w:t>
      </w:r>
      <w:r>
        <w:rPr>
          <w:spacing w:val="-1"/>
        </w:rPr>
        <w:t xml:space="preserve"> </w:t>
      </w:r>
      <w:r>
        <w:rPr>
          <w:spacing w:val="-2"/>
        </w:rPr>
        <w:t>l’indice</w:t>
      </w:r>
    </w:p>
    <w:p>
      <w:pPr>
        <w:pStyle w:val="TextBody"/>
        <w:ind w:left="239" w:right="0" w:hanging="0"/>
        <w:jc w:val="both"/>
        <w:rPr/>
      </w:pPr>
      <w:r>
        <w:rPr/>
        <w:t>glicemico</w:t>
      </w:r>
      <w:r>
        <w:rPr>
          <w:spacing w:val="-5"/>
        </w:rPr>
        <w:t xml:space="preserve"> </w:t>
      </w:r>
      <w:r>
        <w:rPr/>
        <w:t>dell’intero</w:t>
      </w:r>
      <w:r>
        <w:rPr>
          <w:spacing w:val="-3"/>
        </w:rPr>
        <w:t xml:space="preserve"> </w:t>
      </w:r>
      <w:r>
        <w:rPr/>
        <w:t>pasto</w:t>
      </w:r>
      <w:r>
        <w:rPr>
          <w:spacing w:val="-5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promuove</w:t>
      </w:r>
      <w:r>
        <w:rPr>
          <w:spacing w:val="-5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funzionalità</w:t>
      </w:r>
      <w:r>
        <w:rPr>
          <w:spacing w:val="-12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13" w:after="0"/>
        <w:rPr/>
      </w:pPr>
      <w:r>
        <w:rPr/>
      </w:r>
    </w:p>
    <w:p>
      <w:pPr>
        <w:pStyle w:val="TextBody"/>
        <w:spacing w:lineRule="auto" w:line="276"/>
        <w:ind w:left="239" w:right="250" w:hanging="0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</w:t>
      </w:r>
      <w:r>
        <w:rPr>
          <w:spacing w:val="40"/>
        </w:rPr>
        <w:t xml:space="preserve"> </w:t>
      </w:r>
      <w:r>
        <w:rPr/>
        <w:t>base al tuo profilo genetico, il loro consumo è consigliato massimo 2 volte a settimana.</w:t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2" w:after="0"/>
      <w:ind w:left="647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1196</Words>
  <Characters>6796</Characters>
  <CharactersWithSpaces>7853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2024-07-11T14:46:31Z</dcterms:created>
  <dc:creator>Alessandra</dc:creator>
  <dc:description/>
  <dc:language>en-US</dc:language>
  <cp:lastModifiedBy/>
  <dcterms:modified xsi:type="dcterms:W3CDTF">2024-07-23T14:05:58Z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2023-03-17T00:00:00Z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