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t>Hoja maestra de tiempos</w:t>
      </w:r>
    </w:p>
    <w:p>
      <w:pPr>
        <w:pStyle w:val="Heading1"/>
        <w:pageBreakBefore w:val="0"/>
      </w:pPr>
      <w:r>
        <w:t>Hoja maestra de tiempos — El dios cercano (tarea 5)</w:t>
      </w:r>
    </w:p>
    <w:p>
      <w:pPr/>
      <w:r>
        <w:t>Presente narrativo = los cuatro días de subsuelo. Todo se cuenta desde ahí.</w:t>
      </w:r>
    </w:p>
    <w:p>
      <w:pPr/>
      <w:r>
        <w:t>| Momento | Cuándo | Qué pasa | Dónde está en el libro |</w:t>
      </w:r>
    </w:p>
    <w:p>
      <w:pPr/>
      <w:r>
        <w:t>|---|---|---|---|</w:t>
      </w:r>
    </w:p>
    <w:p>
      <w:pPr/>
      <w:r>
        <w:t>| T −3 años | — | León empieza a olvidarse de las palabras | c24 |</w:t>
      </w:r>
    </w:p>
    <w:p>
      <w:pPr/>
      <w:r>
        <w:t>| T −14 meses | — | Aliprandi paga el primer plazo a Basilea; León lee y firma solo el protocolo del círculo azul | c29, c33 |</w:t>
      </w:r>
    </w:p>
    <w:p>
      <w:pPr/>
      <w:r>
        <w:t>| T −14 meses | — | Pentecostés: la consagración soplada; «Vico = amigo» | c03 |</w:t>
      </w:r>
    </w:p>
    <w:p>
      <w:pPr/>
      <w:r>
        <w:t>| T −8 meses | — | Segundo pago a Basilea | c33 |</w:t>
      </w:r>
    </w:p>
    <w:p>
      <w:pPr/>
      <w:r>
        <w:t>| T −4 meses (abril) | — | Primera visita de Motta con «lo que hacía falta» | c23 |</w:t>
      </w:r>
    </w:p>
    <w:p>
      <w:pPr/>
      <w:r>
        <w:t>| T −3 meses (mayo) | — | Segunda visita: el limonero del Cottolengo | c23 |</w:t>
      </w:r>
    </w:p>
    <w:p>
      <w:pPr/>
      <w:r>
        <w:t>| T −2 meses (junio) | — | Tercera visita: el pomo que no gira. La noche de rodillas | c23 |</w:t>
      </w:r>
    </w:p>
    <w:p>
      <w:pPr/>
      <w:r>
        <w:t xml:space="preserve">| </w:t>
      </w:r>
      <w:r>
        <w:rPr>
          <w:b/>
        </w:rPr>
        <w:t>T −2 meses</w:t>
      </w:r>
      <w:r>
        <w:t xml:space="preserve"> | mañana siguiente | </w:t>
      </w:r>
      <w:r>
        <w:rPr>
          <w:b/>
        </w:rPr>
        <w:t>Transferencia por canal reservado. Motta contrata a Sforza</w:t>
      </w:r>
      <w:r>
        <w:t xml:space="preserve"> | c09, c22, c23, c24, c35 |</w:t>
      </w:r>
    </w:p>
    <w:p>
      <w:pPr/>
      <w:r>
        <w:t>| T −2 meses + 1 semana | — | Sforza copia la contabilidad de Caronte | c18, c25 |</w:t>
      </w:r>
    </w:p>
    <w:p>
      <w:pPr/>
      <w:r>
        <w:t xml:space="preserve">| </w:t>
      </w:r>
      <w:r>
        <w:rPr>
          <w:b/>
        </w:rPr>
        <w:t>T −8 semanas</w:t>
      </w:r>
      <w:r>
        <w:t xml:space="preserve"> | </w:t>
      </w:r>
      <w:r>
        <w:rPr>
          <w:b/>
        </w:rPr>
        <w:t>martes, 4:11</w:t>
      </w:r>
      <w:r>
        <w:t xml:space="preserve"> | </w:t>
      </w:r>
      <w:r>
        <w:rPr>
          <w:b/>
        </w:rPr>
        <w:t>León XV entra en coma. Caronte cambia de mano el mismo martes</w:t>
      </w:r>
      <w:r>
        <w:t xml:space="preserve"> | c02, c17, c25, c27 |</w:t>
      </w:r>
    </w:p>
    <w:p>
      <w:pPr/>
      <w:r>
        <w:t>| T −8 semanas | esa mañana | Motta le da la unción y sale a las cinco menos algo | c17, c27 |</w:t>
      </w:r>
    </w:p>
    <w:p>
      <w:pPr/>
      <w:r>
        <w:t>| T −3 semanas | — | Se colocan los zurrones de la ruta | c21, c22, c24, c27 |</w:t>
      </w:r>
    </w:p>
    <w:p>
      <w:pPr/>
      <w:r>
        <w:t>| T −4 días | 20:31 | Sede vacante. La llamada de Motta desde el cónclave | c01 |</w:t>
      </w:r>
    </w:p>
    <w:p>
      <w:pPr/>
      <w:r>
        <w:t>| T −4 días | 21:00 | Piso franco de Garibaldi. El chantaje | c02 |</w:t>
      </w:r>
    </w:p>
    <w:p>
      <w:pPr/>
      <w:r>
        <w:t xml:space="preserve">| T −4 días | 23:59 | Sentencia del león (señuelo) — la real se lanzó </w:t>
      </w:r>
      <w:r>
        <w:rPr>
          <w:b/>
        </w:rPr>
        <w:t>un día antes</w:t>
      </w:r>
      <w:r>
        <w:t xml:space="preserve"> | c04, c07 |</w:t>
      </w:r>
    </w:p>
    <w:p>
      <w:pPr/>
      <w:r>
        <w:t>| T −4 días | madrugada | Fe de erratas. El dron de paliación. Bajan por la trampilla | c10 |</w:t>
      </w:r>
    </w:p>
    <w:p>
      <w:pPr/>
      <w:r>
        <w:t>| T −3 a −1 días | — | Subsuelo: colonia, mitreo, Salomón, el nodo, el cerco | c11–c28 |</w:t>
      </w:r>
    </w:p>
    <w:p>
      <w:pPr/>
      <w:r>
        <w:t>| T 0 | mañana | Se abre la puerta de la sala limpia | c31 |</w:t>
      </w:r>
    </w:p>
    <w:p>
      <w:pPr/>
      <w:r>
        <w:t>| T +81 horas | — | Isidora construye la Confesión General | c33, c35 |</w:t>
      </w:r>
    </w:p>
    <w:p>
      <w:pPr/>
      <w:r>
        <w:t>| T +3 días | 03:00 | Motta lee los ochenta y un pecados (4 h 20 min) | c37 |</w:t>
      </w:r>
    </w:p>
    <w:p>
      <w:pPr/>
      <w:r>
        <w:t>| T +3 días | amanecer | Duelo TAU. Once minutos. Muere Motta | c38, c39 |</w:t>
      </w:r>
    </w:p>
    <w:p>
      <w:pPr/>
      <w:r>
        <w:t>| T +3 días | 09:43 | Salen a la basílica | c41 |</w:t>
      </w:r>
    </w:p>
    <w:p>
      <w:pPr/>
      <w:r>
        <w:t>| T +3 días | 10:51 | Se publica la lista de 1.104 asientos | c41 |</w:t>
      </w:r>
    </w:p>
    <w:p>
      <w:pPr/>
      <w:r>
        <w:t>| T +3 días | 18:51 | Isidora sale al balcón — dieciséis horas | c41 |</w:t>
      </w:r>
    </w:p>
    <w:p>
      <w:pPr/>
      <w:r>
        <w:t>| T +4 días | 10:40 | La última pregunta | c41 |</w:t>
      </w:r>
    </w:p>
    <w:p>
      <w:pPr/>
      <w:r>
        <w:t>| T +4 días | 10:51 | Sentencia validada. TAU se desploma | c41 |</w:t>
      </w:r>
    </w:p>
    <w:p>
      <w:pPr/>
      <w:r>
        <w:t>| T +3 meses | noviembre | Los jueves con León | c42 |</w:t>
      </w:r>
    </w:p>
    <w:p>
      <w:pPr/>
      <w:r>
        <w:t>| T +4 meses | diciembre | Obsolescencia. La vela | c43 |</w:t>
      </w:r>
    </w:p>
    <w:p>
      <w:pPr/>
      <w:r>
        <w:t>| T +7 meses | marzo | Le ofrecen el papado. La escuela | c44 |</w:t>
      </w:r>
    </w:p>
    <w:p>
      <w:pPr/>
      <w:r>
        <w:t>| T +2 años | — | El café del Trastévere | c45 |</w:t>
      </w:r>
    </w:p>
    <w:p>
      <w:pPr/>
      <w:r>
        <w:t>| T +3 años | octubre | Muere León. El funeral. La necrópolis | c46 |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36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16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4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