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Relembrar: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/etc/network/interfaces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 -nltp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 -br -c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SSH: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openssh-server ou apt-get install…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ssh status | start | stop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cliente: ssh user@[IP]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scp file.txt user@... : /home/user/…  (copia arquivos do cliente para o server)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Chave fica salva em ~/.ssh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ssh-copy-id user@...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server a chave ssh fica em .ssh, e podemos ver elas no arquivo “authorized keys”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chmod -v 600 authorized keys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Apenas L e E para chaves autorizadas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 Segurança no SSH: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nano /etc/ssh/sshd-config: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PermitRootLogin no -&gt; impede conexões ao Root;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PasswordAuthentication no -&gt; Apenas SSH;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HostBasedAuthentication no -&gt;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Mudar a porta de 22 para 2222 ou outras;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X11Fowarding no -&gt; Previne sessões X11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MaxAuthTries 3 -&gt; Ajuda a prevenir ataques de Brute Force;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ClientAtiveInterval 300 -&gt; Desconecta sessões inativas;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ClienteAliveCountMax 0 -&gt; Desconecta sessões inativas;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Vulnerabilidade em GET x POST: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php7.4 libapache-mod-php7.4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 por systemctl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arquivos de GET e POST ficam ou ficarão em /var/www/html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X POST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GET: É menos seguro pois os dados ficam expostos na URL e podem ser modificados na mesma.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POST: Mais seguro, mas com BURP e FoxProxy podem ser quebrados, por isso é importante usar protocolos como 2FA e encriptação por ex: Bycrypt;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default-jdk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burpsuite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Settings &gt; Proxies &gt; Add (Title, Type: HTTP, Hostname: 127.0.0.1, Port: 8080)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Ataque de força Bruta (Professor não deu em aula, mas tá no slide)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mariadb-server mariadb-client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 por systemctl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acessado pelo comando mysql -u root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xpto;</w:t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xpto;</w:t>
      </w:r>
    </w:p>
    <w:p w:rsidR="00000000" w:rsidDel="00000000" w:rsidP="00000000" w:rsidRDefault="00000000" w:rsidRPr="00000000" w14:paraId="0000002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xptoUsers (</w:t>
        <w:br w:type="textWrapping"/>
        <w:tab/>
        <w:t xml:space="preserve">id INT AUTO_INCREMENT PRIMARY KEY,</w:t>
        <w:br w:type="textWrapping"/>
        <w:tab/>
        <w:t xml:space="preserve">username VARCHAR(50) NOT NULL,</w:t>
        <w:br w:type="textWrapping"/>
        <w:tab/>
        <w:t xml:space="preserve">password VARCHAR(255) NOT NULL</w:t>
        <w:br w:type="textWrapping"/>
        <w:t xml:space="preserve">) ;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xptoUsers (username, password) VALUES (‘a’, ‘b’);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xptoUsers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GRANT ALL PRIVILEGES ON * . * TO ‘root’@’localhost’ INDENTIFIED BY ‘ ‘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FLUSH PRIVILEGES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resetar o DB.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apt-get install php-mysql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reiniciar o apache.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