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rPr/>
      </w:pPr>
      <w:bookmarkStart w:id="0" w:name="_Hlk34611253"/>
      <w:bookmarkEnd w:id="0"/>
      <w:r>
        <w:rPr/>
        <mc:AlternateContent>
          <mc:Choice Requires="wps">
            <w:drawing>
              <wp:anchor distT="0" distB="0" distL="0" distR="0" simplePos="0" relativeHeight="12" behindDoc="0" locked="0" layoutInCell="1" allowOverlap="1" wp14:anchorId="6AA83B6E">
                <wp:simplePos x="0" y="0"/>
                <wp:positionH relativeFrom="column">
                  <wp:posOffset>-19685</wp:posOffset>
                </wp:positionH>
                <wp:positionV relativeFrom="paragraph">
                  <wp:posOffset>4344670</wp:posOffset>
                </wp:positionV>
                <wp:extent cx="6188710" cy="1818640"/>
                <wp:effectExtent l="0" t="0" r="0" b="0"/>
                <wp:wrapNone/>
                <wp:docPr id="1" name="Caixa de Tex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760" cy="181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1320146773"/>
                              <w:docPartObj>
                                <w:docPartGallery w:val="Cover Pages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11-TIPODETRABALHO"/>
                                  <w:rPr>
                                    <w:sz w:val="56"/>
                                    <w:szCs w:val="20"/>
                                  </w:rPr>
                                </w:pPr>
                                <w:r>
                                  <w:rPr>
                                    <w:sz w:val="56"/>
                                    <w:szCs w:val="20"/>
                                  </w:rPr>
                                  <w:t>CADERNO DE RESPOSTAS DA ATIVIDADE PRÁTICA DE:</w:t>
                                </w:r>
                              </w:p>
                              <w:p>
                                <w:pPr>
                                  <w:pStyle w:val="12-NOMEDADISCIPLINA"/>
                                  <w:spacing w:before="240" w:after="240"/>
                                  <w:jc w:val="center"/>
                                  <w:rPr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sz w:val="56"/>
                                    <w:szCs w:val="56"/>
                                  </w:rPr>
                                  <w:t>ANÁLISE E MODELAGEM DE SISTEMAS</w:t>
                                </w:r>
                              </w:p>
                            </w:sdtContent>
                          </w:sdt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.55pt;margin-top:342.1pt;width:487.25pt;height:143.15pt;mso-wrap-style:square;v-text-anchor:top" wp14:anchorId="6AA83B6E">
                <v:fill o:detectmouseclick="t" on="false"/>
                <v:stroke color="#3465a4" weight="6480" joinstyle="round" endcap="flat"/>
                <v:textbox>
                  <w:txbxContent>
                    <w:sdt>
                      <w:sdtPr>
                        <w:id w:val="1320146773"/>
                        <w:docPartObj>
                          <w:docPartGallery w:val="Cover Pages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11-TIPODETRABALHO"/>
                            <w:rPr>
                              <w:sz w:val="56"/>
                              <w:szCs w:val="20"/>
                            </w:rPr>
                          </w:pPr>
                          <w:r>
                            <w:rPr>
                              <w:sz w:val="56"/>
                              <w:szCs w:val="20"/>
                            </w:rPr>
                            <w:t>CADERNO DE RESPOSTAS DA ATIVIDADE PRÁTICA DE:</w:t>
                          </w:r>
                        </w:p>
                        <w:p>
                          <w:pPr>
                            <w:pStyle w:val="12-NOMEDADISCIPLINA"/>
                            <w:spacing w:before="240" w:after="240"/>
                            <w:jc w:val="center"/>
                            <w:rPr>
                              <w:sz w:val="56"/>
                              <w:szCs w:val="56"/>
                            </w:rPr>
                          </w:pPr>
                          <w:r>
                            <w:rPr>
                              <w:sz w:val="56"/>
                              <w:szCs w:val="56"/>
                            </w:rPr>
                            <w:t>ANÁLISE E MODELAGEM DE SISTEMAS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0" locked="0" layoutInCell="1" allowOverlap="1" wp14:anchorId="40F74479">
                <wp:simplePos x="0" y="0"/>
                <wp:positionH relativeFrom="column">
                  <wp:posOffset>5382895</wp:posOffset>
                </wp:positionH>
                <wp:positionV relativeFrom="paragraph">
                  <wp:posOffset>3175</wp:posOffset>
                </wp:positionV>
                <wp:extent cx="808990" cy="685800"/>
                <wp:effectExtent l="0" t="0" r="0" b="0"/>
                <wp:wrapNone/>
                <wp:docPr id="2" name="Caixa de Texto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685800"/>
                        </a:xfrm>
                        <a:prstGeom prst="rect">
                          <a:avLst/>
                        </a:prstGeom>
                        <a:solidFill>
                          <a:srgbClr val="f5a607">
                            <a:alpha val="43000"/>
                          </a:srgbClr>
                        </a:solidFill>
                        <a:ln w="6350">
                          <a:noFill/>
                        </a:ln>
                        <a:effectLst>
                          <a:softEdge rad="25560"/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ind w:hanging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ANO</w:t>
                            </w:r>
                          </w:p>
                          <w:p>
                            <w:pPr>
                              <w:pStyle w:val="Contedodoquadro"/>
                              <w:ind w:hanging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f5a607" stroked="f" o:allowincell="f" style="position:absolute;margin-left:423.85pt;margin-top:0.25pt;width:63.65pt;height:53.95pt;mso-wrap-style:square;v-text-anchor:top" wp14:anchorId="40F74479">
                <v:fill o:detectmouseclick="t" type="solid" color2="#0a59f8" opacity="0.42"/>
                <v:stroke color="#3465a4" weight="6480" joinstyle="round" endcap="flat"/>
                <v:textbox>
                  <w:txbxContent>
                    <w:p>
                      <w:pPr>
                        <w:pStyle w:val="Contedodoquadro"/>
                        <w:ind w:hanging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ANO</w:t>
                      </w:r>
                    </w:p>
                    <w:p>
                      <w:pPr>
                        <w:pStyle w:val="Contedodoquadro"/>
                        <w:ind w:hanging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inline distT="0" distB="0" distL="0" distR="0" wp14:anchorId="1AB9B1F5">
                <wp:extent cx="6156960" cy="6156960"/>
                <wp:effectExtent l="0" t="0" r="0" b="0"/>
                <wp:docPr id="3" name="Imagem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157080" cy="615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scene3d>
                          <a:camera prst="orthographicFront"/>
                          <a:lightRig dir="t" rig="threePt"/>
                        </a:scene3d>
                        <a:sp3d prstMaterial="matte"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484.85pt;width:484.75pt;height:484.75pt;mso-wrap-style:none;v-text-anchor:middle;mso-position-vertical:top" wp14:anchorId="1AB9B1F5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-TIPODETRABALHO"/>
        <w:jc w:val="both"/>
        <w:rPr>
          <w:color w:val="FF0000"/>
          <w:sz w:val="44"/>
          <w:szCs w:val="44"/>
        </w:rPr>
      </w:pPr>
      <w:r>
        <w:rPr>
          <w:rFonts w:ascii="Arial" w:hAnsi="Arial"/>
          <w:sz w:val="22"/>
          <w:szCs w:val="44"/>
        </w:rPr>
        <w:t>ALUNO:</w:t>
      </w:r>
      <w:r>
        <w:rPr>
          <w:rFonts w:ascii="Arial" w:hAnsi="Arial"/>
          <w:color w:val="FF0000"/>
          <w:sz w:val="22"/>
          <w:szCs w:val="44"/>
        </w:rPr>
        <w:t xml:space="preserve"> Matheus Siqueira — RU: 5571489</w:t>
      </w:r>
    </w:p>
    <w:p>
      <w:pPr>
        <w:pStyle w:val="Normal"/>
        <w:rPr>
          <w:rFonts w:eastAsia="Calibri"/>
          <w:b/>
          <w:caps/>
          <w:color w:val="113162"/>
          <w:sz w:val="4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eastAsia="Calibri"/>
          <w:b/>
          <w:caps/>
          <w:color w:val="113162"/>
          <w:sz w:val="48"/>
          <w:szCs w:val="28"/>
          <w14:textOutline w14:w="9525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6350" distL="0" distR="5715" simplePos="0" relativeHeight="9" behindDoc="1" locked="0" layoutInCell="1" allowOverlap="1" wp14:anchorId="26D8A0A7">
                <wp:simplePos x="0" y="0"/>
                <wp:positionH relativeFrom="column">
                  <wp:posOffset>1270</wp:posOffset>
                </wp:positionH>
                <wp:positionV relativeFrom="paragraph">
                  <wp:posOffset>1201420</wp:posOffset>
                </wp:positionV>
                <wp:extent cx="6185535" cy="1365250"/>
                <wp:effectExtent l="635" t="0" r="0" b="0"/>
                <wp:wrapNone/>
                <wp:docPr id="5" name="Fluxograma: Documento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20" cy="1365120"/>
                        </a:xfrm>
                        <a:prstGeom prst="flowChartDocument">
                          <a:avLst/>
                        </a:prstGeom>
                        <a:solidFill>
                          <a:srgbClr val="f5a6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14" coordsize="21600,21600" o:spt="114" path="m,l21600,l21600,17322c10800,17322,10800,23922,,20172xe">
                <v:stroke joinstyle="miter"/>
                <v:formulas>
                  <v:f eqn="val 17322"/>
                  <v:f eqn="val 20172"/>
                </v:formulas>
                <v:path gradientshapeok="t" o:connecttype="rect" textboxrect="0,0,21600,@0"/>
              </v:shapetype>
              <v:shape id="shape_0" fillcolor="#f5a607" stroked="f" o:allowincell="f" style="position:absolute;margin-left:0.1pt;margin-top:94.6pt;width:487pt;height:107.45pt;mso-wrap-style:none;v-text-anchor:middle;rotation:180" wp14:anchorId="26D8A0A7" type="_x0000_t114" path="m0,0l21600,0l21600,17322c10800,17322,10800,23922,0,20172xe">
                <v:fill o:detectmouseclick="t" type="solid" color2="#0a59f8"/>
                <v:stroke color="#3465a4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1270" distL="0" distR="0" simplePos="0" relativeHeight="10" behindDoc="1" locked="0" layoutInCell="1" allowOverlap="1" wp14:anchorId="1E8101A5">
                <wp:simplePos x="0" y="0"/>
                <wp:positionH relativeFrom="column">
                  <wp:posOffset>3810</wp:posOffset>
                </wp:positionH>
                <wp:positionV relativeFrom="paragraph">
                  <wp:posOffset>1537970</wp:posOffset>
                </wp:positionV>
                <wp:extent cx="6198235" cy="1027430"/>
                <wp:effectExtent l="0" t="0" r="0" b="1270"/>
                <wp:wrapNone/>
                <wp:docPr id="6" name="Fluxograma: Documento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98120" cy="1027440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f" o:allowincell="f" style="position:absolute;margin-left:0.3pt;margin-top:121.1pt;width:488pt;height:80.85pt;mso-wrap-style:none;v-text-anchor:middle;rotation:180" wp14:anchorId="1E8101A5" type="_x0000_t114" path="m0,0l21600,0l21600,17322c10800,17322,10800,23922,0,20172xe">
                <v:fill o:detectmouseclick="t" type="solid" color2="black"/>
                <v:stroke color="#3465a4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5715" distL="0" distR="5715" simplePos="0" relativeHeight="11" behindDoc="1" locked="0" layoutInCell="1" allowOverlap="1" wp14:anchorId="2CD1A21E">
                <wp:simplePos x="0" y="0"/>
                <wp:positionH relativeFrom="column">
                  <wp:posOffset>1270</wp:posOffset>
                </wp:positionH>
                <wp:positionV relativeFrom="paragraph">
                  <wp:posOffset>1399540</wp:posOffset>
                </wp:positionV>
                <wp:extent cx="6185535" cy="1137285"/>
                <wp:effectExtent l="635" t="0" r="0" b="0"/>
                <wp:wrapNone/>
                <wp:docPr id="7" name="Fluxograma: Documento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20" cy="1137240"/>
                        </a:xfrm>
                        <a:prstGeom prst="flowChartDocument">
                          <a:avLst/>
                        </a:prstGeom>
                        <a:solidFill>
                          <a:srgbClr val="1131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113162" stroked="f" o:allowincell="f" style="position:absolute;margin-left:0.1pt;margin-top:110.2pt;width:487pt;height:89.5pt;mso-wrap-style:none;v-text-anchor:middle;rotation:180" wp14:anchorId="2CD1A21E" type="_x0000_t114" path="m0,0l21600,0l21600,17322c10800,17322,10800,23922,0,20172xe">
                <v:fill o:detectmouseclick="t" type="solid" color2="#eece9d"/>
                <v:stroke color="#3465a4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1" allowOverlap="1" wp14:anchorId="438AB29F">
                <wp:simplePos x="0" y="0"/>
                <wp:positionH relativeFrom="column">
                  <wp:posOffset>1905</wp:posOffset>
                </wp:positionH>
                <wp:positionV relativeFrom="paragraph">
                  <wp:posOffset>1626870</wp:posOffset>
                </wp:positionV>
                <wp:extent cx="6186170" cy="916305"/>
                <wp:effectExtent l="0" t="0" r="0" b="0"/>
                <wp:wrapNone/>
                <wp:docPr id="8" name="Caixa de Tex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6240" cy="91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3-AUTORIADOMATERIAL"/>
                              <w:spacing w:lineRule="auto" w:line="240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color w:themeColor="background1" w:val="FFFFFF"/>
                              </w:rPr>
                              <w:t>Caderno de Resposta Elaborado por:</w:t>
                            </w:r>
                          </w:p>
                          <w:p>
                            <w:pPr>
                              <w:pStyle w:val="13-AUTORIADOMATERIAL"/>
                              <w:spacing w:lineRule="auto" w:line="240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color w:themeColor="background1" w:val="FFFFFF"/>
                              </w:rPr>
                              <w:t>Prof. MSc. Guilherme Ditzel Patriota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.15pt;margin-top:128.1pt;width:487.05pt;height:72.1pt;mso-wrap-style:square;v-text-anchor:top" wp14:anchorId="438AB29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13-AUTORIADOMATERIAL"/>
                        <w:spacing w:lineRule="auto" w:line="240"/>
                        <w:rPr>
                          <w:color w:themeColor="background1" w:val="FFFFFF"/>
                        </w:rPr>
                      </w:pPr>
                      <w:r>
                        <w:rPr>
                          <w:color w:themeColor="background1" w:val="FFFFFF"/>
                        </w:rPr>
                        <w:t>Caderno de Resposta Elaborado por:</w:t>
                      </w:r>
                    </w:p>
                    <w:p>
                      <w:pPr>
                        <w:pStyle w:val="13-AUTORIADOMATERIAL"/>
                        <w:spacing w:lineRule="auto" w:line="240"/>
                        <w:rPr>
                          <w:color w:themeColor="background1" w:val="FFFFFF"/>
                        </w:rPr>
                      </w:pPr>
                      <w:r>
                        <w:rPr>
                          <w:color w:themeColor="background1" w:val="FFFFFF"/>
                        </w:rPr>
                        <w:t>Prof. MSc. Guilherme Ditzel Patriota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tbl>
      <w:tblPr>
        <w:tblStyle w:val="TableGrid"/>
        <w:tblW w:w="97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58"/>
        <w:gridCol w:w="4858"/>
      </w:tblGrid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pStyle w:val="Normal"/>
              <w:pageBreakBefore/>
              <w:widowControl/>
              <w:spacing w:lineRule="auto" w:line="240" w:before="0" w:after="0"/>
              <w:ind w:hanging="0"/>
              <w:jc w:val="start"/>
              <w:rPr>
                <w:b/>
                <w:bCs/>
              </w:rPr>
            </w:pPr>
            <w:r>
              <w:rPr>
                <w:b/>
                <w:bCs/>
                <w:color w:val="F5A607"/>
                <w:kern w:val="0"/>
                <w:sz w:val="40"/>
                <w:szCs w:val="40"/>
                <w:lang w:val="pt-BR" w:eastAsia="pt-BR" w:bidi="ar-SA"/>
              </w:rPr>
              <w:t>Prática 01 – COLETA DE REQUISITOS, CRIAÇÃO DE DIAGRAMA DE CASO DE USO E CRIAÇÃO DE DIAGRAMA DE CLASSES.</w:t>
            </w:r>
          </w:p>
        </w:tc>
      </w:tr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13162"/>
                <w:kern w:val="0"/>
                <w:sz w:val="32"/>
                <w:szCs w:val="32"/>
                <w:lang w:val="pt-BR" w:eastAsia="pt-BR" w:bidi="ar-SA"/>
              </w:rPr>
              <w:t>Questão 01 – Criação de diagrama de caso de uso</w:t>
            </w:r>
          </w:p>
        </w:tc>
      </w:tr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b/>
                <w:bCs/>
                <w:color w:themeColor="background1" w:val="FFFFFF"/>
                <w:kern w:val="0"/>
                <w:sz w:val="24"/>
                <w:szCs w:val="24"/>
                <w:lang w:val="pt-BR" w:eastAsia="pt-BR" w:bidi="ar-SA"/>
              </w:rPr>
              <w:t>ENUNCIADO: Veja o Roteiro da Atividade Prática para mais detalhes.</w:t>
            </w:r>
          </w:p>
        </w:tc>
      </w:tr>
      <w:tr>
        <w:trPr/>
        <w:tc>
          <w:tcPr>
            <w:tcW w:w="4422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b/>
                <w:sz w:val="18"/>
              </w:rPr>
              <w:t>I. Apresentação dos requisitos funcionais e não funcionais (mínimo 3 de cada):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/>
                <w:b/>
                <w:sz w:val="18"/>
              </w:rPr>
              <w:t>Requisitos Funcionais: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RF1. O sistema deve permitir que a funcionária PCD e a gestora solicitem a abertura da porta de entrada por comando de voz.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RF2. O sistema deve permitir a abertura da porta de entrada e do setor do usuário por celular, usando QR Code ou aproximação.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RF3. O sistema deve permitir ligar e desligar as luzes por comando de voz.</w:t>
            </w:r>
          </w:p>
          <w:p>
            <w:pPr>
              <w:spacing w:after="40" w:before="80" w:line="240" w:lineRule="auto"/>
            </w:pPr>
            <w:r>
              <w:rPr>
                <w:rFonts w:ascii="Arial" w:hAnsi="Arial"/>
                <w:b/>
                <w:sz w:val="18"/>
              </w:rPr>
              <w:t>Requisitos Não Funcionais: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RNF1. O sistema deve ser implantado em servidor local (on premise), sem depender de servidor pronto em nuvem.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RNF2. As salas críticas devem contar com câmeras para reconhecimento e monitoramento.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RNF3. O servidor deve usar internet apenas para envio de notificações, preservando a segurança dos dados.</w:t>
            </w:r>
          </w:p>
        </w:tc>
        <w:tc>
          <w:tcPr>
            <w:tcW w:w="5216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b/>
                <w:sz w:val="18"/>
              </w:rPr>
              <w:t>II. Apresentação do Diagrama de Caso de Uso (não esquecer do identificador pessoal):</w:t>
            </w:r>
          </w:p>
          <w:p>
            <w:pPr>
              <w:jc w:val="center"/>
            </w:pPr>
            <w:r>
              <w:drawing>
                <wp:inline xmlns:a="http://schemas.openxmlformats.org/drawingml/2006/main">
                  <wp:extent cx="2852928" cy="378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cas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378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 w:lineRule="auto"/>
              <w:jc w:val="center"/>
            </w:pPr>
            <w:r>
              <w:t>Figura 1: Diagrama de caso de uso do sistema BergaWorks Money, com casos de uso descritos pela ótica do usuário e associações simples entre ator e caso de uso.</w:t>
            </w:r>
          </w:p>
        </w:tc>
      </w:tr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" w:hAnsi="Arial"/>
                <w:b/>
                <w:sz w:val="18"/>
              </w:rPr>
              <w:t>III. Responda à pergunta: Dos requisitos que você coletou, como é realizada a identificação de qual requisito é funcional e qual é requisito não funcional?</w:t>
            </w:r>
          </w:p>
          <w:p>
            <w:pPr>
              <w:spacing w:after="0" w:before="0" w:line="240" w:lineRule="auto"/>
              <w:jc w:val="both"/>
            </w:pPr>
            <w:r>
              <w:t>Resposta: Requisito funcional é tudo aquilo que o usuário percebe como serviço do sistema, por exemplo solicitar abertura de portas, controlar luzes ou ligar e desligar o ar-condicionado. Já o requisito não funcional representa condição, restrição ou tecnologia necessária para o funcionamento, como servidor local, câmeras, autenticação por QR Code ou aproximação, comando de voz e portas automatizadas. Assim, o requisito funcional mostra o que o sistema faz; o não funcional mostra em quais condições e com quais recursos isso acontece.</w:t>
            </w:r>
          </w:p>
        </w:tc>
      </w:tr>
    </w:tbl>
    <w:p>
      <w:pPr>
        <w:pStyle w:val="Normal"/>
        <w:tabs>
          <w:tab w:val="clear" w:pos="708"/>
          <w:tab w:val="left" w:pos="3640" w:leader="none"/>
        </w:tabs>
        <w:ind w:hanging="0"/>
        <w:rPr/>
      </w:pPr>
      <w:r>
        <w:rPr/>
      </w:r>
    </w:p>
    <w:p>
      <w:pPr>
        <w:pStyle w:val="Normal"/>
        <w:ind w:firstLine="709"/>
        <w:rPr/>
      </w:pPr>
      <w:r>
        <w:rPr/>
      </w:r>
      <w:r>
        <w:br w:type="page"/>
      </w:r>
    </w:p>
    <w:tbl>
      <w:tblPr>
        <w:tblStyle w:val="TableGrid"/>
        <w:tblW w:w="97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58"/>
        <w:gridCol w:w="4858"/>
      </w:tblGrid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pStyle w:val="Normal"/>
              <w:pageBreakBefore/>
              <w:widowControl/>
              <w:spacing w:lineRule="auto" w:line="240" w:before="0" w:after="0"/>
              <w:ind w:hanging="0"/>
              <w:jc w:val="both"/>
              <w:rPr>
                <w:b/>
                <w:bCs/>
              </w:rPr>
            </w:pPr>
            <w:r>
              <w:rPr>
                <w:b/>
                <w:bCs/>
                <w:color w:val="F5A607"/>
                <w:kern w:val="0"/>
                <w:sz w:val="40"/>
                <w:szCs w:val="40"/>
                <w:lang w:val="pt-BR" w:eastAsia="pt-BR" w:bidi="ar-SA"/>
              </w:rPr>
              <w:t>Prática 01 – COLETA DE REQUISITOS, CRIAÇÃO DE DIAGRAMA DE CASO DE USO E CRIAÇÃO DE DIAGRAMA DE CLASSES.</w:t>
            </w:r>
          </w:p>
        </w:tc>
      </w:tr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13162"/>
                <w:kern w:val="0"/>
                <w:sz w:val="32"/>
                <w:szCs w:val="32"/>
                <w:lang w:val="pt-BR" w:eastAsia="pt-BR" w:bidi="ar-SA"/>
              </w:rPr>
              <w:t>Questão 02 – Criação de diagrama de Classes.</w:t>
            </w:r>
          </w:p>
        </w:tc>
      </w:tr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pStyle w:val="ListParagraph"/>
              <w:widowControl/>
              <w:spacing w:lineRule="auto" w:line="240" w:before="0" w:after="0"/>
              <w:ind w:hanging="0" w:start="0"/>
              <w:contextualSpacing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b/>
                <w:bCs/>
                <w:color w:themeColor="background1" w:val="FFFFFF"/>
                <w:kern w:val="0"/>
                <w:sz w:val="24"/>
                <w:szCs w:val="24"/>
                <w:lang w:val="pt-BR" w:eastAsia="pt-BR" w:bidi="ar-SA"/>
              </w:rPr>
              <w:t>ENUNCIADO: Veja o Roteiro da Atividade Prática para mais detalhes.</w:t>
            </w:r>
          </w:p>
        </w:tc>
      </w:tr>
      <w:tr>
        <w:trPr/>
        <w:tc>
          <w:tcPr>
            <w:tcW w:w="4422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b/>
                <w:sz w:val="18"/>
              </w:rPr>
              <w:t>IV. Apresentação dos requisitos funcionais e não funcionais (mínimo 3 de cada diferentes da questão 1):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/>
                <w:b/>
                <w:sz w:val="18"/>
              </w:rPr>
              <w:t>Requisitos Funcionais: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RF4. O sistema deve permitir ligar e desligar o ar-condicionado por comando de voz.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RF5. O sistema deve restringir a abertura das salas do RH e da gerência conforme o perfil de acesso do usuário.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RF6. O sistema deve enviar notificação à gestora quando houver movimentação fora do horário comercial.</w:t>
            </w:r>
          </w:p>
          <w:p>
            <w:pPr>
              <w:spacing w:after="40" w:before="80" w:line="240" w:lineRule="auto"/>
            </w:pPr>
            <w:r>
              <w:rPr>
                <w:rFonts w:ascii="Arial" w:hAnsi="Arial"/>
                <w:b/>
                <w:sz w:val="18"/>
              </w:rPr>
              <w:t>Requisitos Não Funcionais: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RNF4. O sistema deve utilizar autenticação por celular com QR Code e aproximação.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RNF5. O ambiente deve contar com recurso de comando de voz para acessibilidade e automação.</w:t>
            </w:r>
          </w:p>
          <w:p>
            <w:pPr>
              <w:spacing w:after="0" w:line="240" w:lineRule="auto"/>
              <w:ind w:left="113" w:hanging="113"/>
            </w:pPr>
            <w:r>
              <w:rPr>
                <w:rFonts w:ascii="Arial" w:hAnsi="Arial"/>
                <w:sz w:val="17"/>
              </w:rPr>
              <w:t>• RNF6. As portas de entrada, RH e gerência devem ser automatizadas e integradas ao sistema de controle de acesso.</w:t>
            </w:r>
          </w:p>
        </w:tc>
        <w:tc>
          <w:tcPr>
            <w:tcW w:w="5216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b/>
                <w:sz w:val="18"/>
              </w:rPr>
              <w:t>V. Apresentação do Diagrama de Classe (não esquecer do identificador pessoal):</w:t>
            </w:r>
          </w:p>
          <w:p>
            <w:pPr>
              <w:jc w:val="center"/>
            </w:pPr>
            <w:r>
              <w:drawing>
                <wp:inline xmlns:a="http://schemas.openxmlformats.org/drawingml/2006/main">
                  <wp:extent cx="2852928" cy="251396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2513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 w:lineRule="auto"/>
              <w:jc w:val="center"/>
            </w:pPr>
            <w:r>
              <w:t>Figura 2: Diagrama de classes do sistema BergaWorks Money, representando classes de domínio, atributos, métodos e relacionamentos para controle de acesso, autenticação, automação do ambiente, câmeras e servidor local.</w:t>
            </w:r>
          </w:p>
        </w:tc>
      </w:tr>
      <w:tr>
        <w:trPr/>
        <w:tc>
          <w:tcPr>
            <w:tcW w:w="52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before="0" w:line="240" w:lineRule="auto"/>
            </w:pPr>
            <w:r>
              <w:t>VI. Responda à pergunta: Como fazemos para converter um requisito ou um grupo de requisitos em uma classe para o diagrama de classes?</w:t>
            </w:r>
          </w:p>
          <w:p>
            <w:pPr>
              <w:spacing w:after="0" w:before="0" w:line="240" w:lineRule="auto"/>
              <w:jc w:val="both"/>
            </w:pPr>
            <w:r>
              <w:t>Resposta: Para converter um requisito ou um grupo de requisitos em classes, primeiro observamos os casos de uso e identificamos os objetos do domínio citados neles, normalmente substantivos como Usuario, PortaAutomatizada, ControladorDeAcesso, AutenticacaoCelular, Camera e ServidorLocal. Depois separamos os dados de cada objeto em atributos e as ações em métodos. Em seguida agrupamos os elementos que pertencem ao mesmo contexto do sistema e definimos os relacionamentos entre as classes. Dessa forma, o requisito ajuda a descobrir quais entidades existem, quais informações elas guardam e quais operações executam no diagrama de classes.</w:t>
            </w:r>
          </w:p>
        </w:tc>
      </w:tr>
    </w:tbl>
    <w:p>
      <w:pPr>
        <w:pStyle w:val="Normal"/>
        <w:ind w:hanging="0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080" w:right="1080" w:gutter="0" w:header="709" w:top="1440" w:footer="284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58068754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252"/>
            <w:tab w:val="center" w:pos="5220" w:leader="none"/>
            <w:tab w:val="right" w:pos="8504" w:leader="none"/>
          </w:tabs>
          <w:ind w:hanging="0"/>
          <w:jc w:val="center"/>
          <w:rPr/>
        </w:pPr>
        <w:r>
          <w:rPr/>
          <mc:AlternateContent>
            <mc:Choice Requires="wps">
              <w:drawing>
                <wp:anchor distT="0" distB="6350" distL="151130" distR="189865" simplePos="0" relativeHeight="8" behindDoc="1" locked="0" layoutInCell="0" allowOverlap="1" wp14:anchorId="378F3F0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-96520</wp:posOffset>
                  </wp:positionV>
                  <wp:extent cx="6171565" cy="45720"/>
                  <wp:effectExtent l="1270" t="5080" r="635" b="5715"/>
                  <wp:wrapSquare wrapText="bothSides"/>
                  <wp:docPr id="11" name="Fluxograma: Decisão 4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71480" cy="45720"/>
                          </a:xfrm>
                          <a:prstGeom prst="flowChartDecision">
                            <a:avLst/>
                          </a:prstGeom>
                          <a:solidFill>
                            <a:srgbClr val="113162"/>
                          </a:solidFill>
                          <a:ln w="9525">
                            <a:solidFill>
                              <a:srgbClr val="113162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id="_x0000_t110" coordsize="21600,21600" o:spt="110" path="m,10800l10800,l21600,10800l10800,21600xe">
                  <v:stroke joinstyle="miter"/>
                  <v:formulas>
                    <v:f eqn="prod width 3 4"/>
                    <v:f eqn="prod height 3 4"/>
                  </v:formulas>
                  <v:path gradientshapeok="t" o:connecttype="rect" textboxrect="5400,5400,@0,@1"/>
                </v:shapetype>
                <v:shape id="shape_0" fillcolor="#113162" stroked="t" o:allowincell="f" style="position:absolute;margin-left:-0.2pt;margin-top:-7.6pt;width:485.9pt;height:3.55pt;mso-wrap-style:none;v-text-anchor:middle" wp14:anchorId="378F3F07" type="_x0000_t110" path="m0,1l1,0l2,1l1,2xe">
                  <v:fill o:detectmouseclick="t" type="solid" color2="#eece9d"/>
                  <v:stroke color="#113162" weight="9360" joinstyle="miter" endcap="flat"/>
                  <w10:wrap type="square"/>
                </v:shape>
              </w:pict>
            </mc:Fallback>
          </mc:AlternateContent>
        </w:r>
      </w:p>
      <w:p>
        <w:pPr>
          <w:pStyle w:val="Footer"/>
          <w:ind w:hanging="0"/>
          <w:jc w:val="center"/>
          <w:rPr>
            <w:color w:val="F5A607"/>
          </w:rPr>
        </w:pPr>
        <w:r>
          <w:rPr>
            <w:color w:val="F5A607"/>
          </w:rPr>
          <w:fldChar w:fldCharType="begin"/>
        </w:r>
        <w:r>
          <w:rPr>
            <w:color w:val="F5A607"/>
          </w:rPr>
          <w:instrText xml:space="preserve"> PAGE </w:instrText>
        </w:r>
        <w:r>
          <w:rPr>
            <w:color w:val="F5A607"/>
          </w:rPr>
          <w:fldChar w:fldCharType="separate"/>
        </w:r>
        <w:r>
          <w:rPr>
            <w:color w:val="F5A607"/>
          </w:rPr>
          <w:t>2</w:t>
        </w:r>
        <w:r>
          <w:rPr>
            <w:color w:val="F5A607"/>
          </w:rPr>
          <w:fldChar w:fldCharType="end"/>
        </w:r>
      </w:p>
    </w:sdtContent>
  </w:sdt>
  <w:p>
    <w:pPr>
      <w:pStyle w:val="Footer"/>
      <w:ind w:hanging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OCHeading"/>
      <w:spacing w:after="0" w:before="0"/>
      <w:rPr/>
    </w:pPr>
    <w:r>
      <w:drawing>
        <wp:anchor distT="0" distB="0" distL="114300" distR="114300" simplePos="0" relativeHeight="4" behindDoc="1" locked="0" layoutInCell="0" allowOverlap="1">
          <wp:simplePos x="0" y="0"/>
          <wp:positionH relativeFrom="column">
            <wp:posOffset>-19050</wp:posOffset>
          </wp:positionH>
          <wp:positionV relativeFrom="paragraph">
            <wp:posOffset>-339090</wp:posOffset>
          </wp:positionV>
          <wp:extent cx="3197225" cy="659765"/>
          <wp:effectExtent l="0" t="0" r="0" b="0"/>
          <wp:wrapSquare wrapText="bothSides"/>
          <wp:docPr id="9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1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97225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</w:r>
  </w:p>
  <w:p>
    <w:pPr>
      <w:pStyle w:val="TOCHeading"/>
      <w:spacing w:after="0" w:before="0"/>
      <w:rPr/>
    </w:pPr>
    <w:r>
      <w:rPr/>
    </w:r>
  </w:p>
  <w:p>
    <w:pPr>
      <w:pStyle w:val="Header"/>
      <w:spacing w:after="0" w:before="0"/>
      <w:rPr/>
    </w:pPr>
    <w:r>
      <w:rPr/>
      <mc:AlternateContent>
        <mc:Choice Requires="wps">
          <w:drawing>
            <wp:anchor distT="0" distB="0" distL="0" distR="6350" simplePos="0" relativeHeight="6" behindDoc="1" locked="0" layoutInCell="1" allowOverlap="1" wp14:anchorId="648F91CD">
              <wp:simplePos x="0" y="0"/>
              <wp:positionH relativeFrom="column">
                <wp:posOffset>6350</wp:posOffset>
              </wp:positionH>
              <wp:positionV relativeFrom="paragraph">
                <wp:posOffset>85090</wp:posOffset>
              </wp:positionV>
              <wp:extent cx="6165215" cy="45085"/>
              <wp:effectExtent l="635" t="635" r="0" b="0"/>
              <wp:wrapNone/>
              <wp:docPr id="10" name="Retângulo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5360" cy="45000"/>
                      </a:xfrm>
                      <a:prstGeom prst="rect">
                        <a:avLst/>
                      </a:prstGeom>
                      <a:solidFill>
                        <a:srgbClr val="f5a60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5a607" stroked="f" o:allowincell="f" style="position:absolute;margin-left:0.5pt;margin-top:6.7pt;width:485.4pt;height:3.5pt;mso-wrap-style:none;v-text-anchor:middle" wp14:anchorId="648F91CD">
              <v:fill o:detectmouseclick="t" type="solid" color2="#0a59f8"/>
              <v:stroke color="#3465a4" weight="1260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>
        <w:color w:val="11316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>
        <w:color w:val="11316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6f2c"/>
    <w:pPr>
      <w:widowControl/>
      <w:bidi w:val="0"/>
      <w:spacing w:lineRule="auto" w:line="360" w:before="0" w:after="0"/>
      <w:ind w:firstLine="567"/>
      <w:jc w:val="both"/>
    </w:pPr>
    <w:rPr>
      <w:rFonts w:ascii="Arial" w:hAnsi="Arial" w:eastAsia="" w:cs="Arial" w:eastAsiaTheme="minorEastAsia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6018"/>
    <w:pPr>
      <w:spacing w:lineRule="auto" w:line="240" w:before="0" w:after="480"/>
      <w:ind w:hanging="0"/>
      <w:jc w:val="center"/>
      <w:outlineLvl w:val="0"/>
    </w:pPr>
    <w:rPr>
      <w:rFonts w:eastAsia="Calibri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5c2"/>
    <w:pPr>
      <w:keepNext w:val="true"/>
      <w:keepLines/>
      <w:spacing w:lineRule="auto" w:line="240" w:before="240" w:after="240"/>
      <w:ind w:hanging="0"/>
      <w:jc w:val="start"/>
      <w:outlineLvl w:val="1"/>
    </w:pPr>
    <w:rPr>
      <w:rFonts w:eastAsia="" w:eastAsiaTheme="majorEastAsia"/>
      <w:b/>
      <w:bCs/>
      <w:caps/>
      <w:color w:val="F5A607"/>
      <w:sz w:val="3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c0d"/>
    <w:pPr>
      <w:keepNext w:val="true"/>
      <w:keepLines/>
      <w:spacing w:lineRule="auto" w:line="240" w:before="240" w:after="240"/>
      <w:ind w:hanging="0"/>
      <w:outlineLvl w:val="2"/>
    </w:pPr>
    <w:rPr>
      <w:rFonts w:eastAsia="" w:eastAsiaTheme="majorEastAsia"/>
      <w:b/>
      <w:bCs/>
      <w:color w:val="113162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428c"/>
    <w:pPr>
      <w:keepNext w:val="true"/>
      <w:keepLines/>
      <w:ind w:hanging="0"/>
      <w:outlineLvl w:val="3"/>
    </w:pPr>
    <w:rPr>
      <w:rFonts w:eastAsia="" w:eastAsiaTheme="majorEastAsia"/>
      <w:b/>
      <w:iCs/>
      <w:color w:val="113162"/>
      <w:sz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0e61ae"/>
    <w:rPr/>
  </w:style>
  <w:style w:type="character" w:styleId="FooterChar" w:customStyle="1">
    <w:name w:val="Footer Char"/>
    <w:basedOn w:val="DefaultParagraphFont"/>
    <w:uiPriority w:val="99"/>
    <w:qFormat/>
    <w:rsid w:val="000e61ae"/>
    <w:rPr/>
  </w:style>
  <w:style w:type="character" w:styleId="PlaceholderText">
    <w:name w:val="Placeholder Text"/>
    <w:basedOn w:val="DefaultParagraphFont"/>
    <w:uiPriority w:val="99"/>
    <w:semiHidden/>
    <w:qFormat/>
    <w:rsid w:val="00814a6f"/>
    <w:rPr>
      <w:color w:val="808080"/>
    </w:rPr>
  </w:style>
  <w:style w:type="character" w:styleId="Heading1Char" w:customStyle="1">
    <w:name w:val="Heading 1 Char"/>
    <w:basedOn w:val="DefaultParagraphFont"/>
    <w:uiPriority w:val="9"/>
    <w:qFormat/>
    <w:rsid w:val="00846018"/>
    <w:rPr>
      <w:rFonts w:ascii="Arial" w:hAnsi="Arial" w:eastAsia="Calibri" w:cs="Arial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character" w:styleId="Heading2Char" w:customStyle="1">
    <w:name w:val="Heading 2 Char"/>
    <w:basedOn w:val="DefaultParagraphFont"/>
    <w:uiPriority w:val="9"/>
    <w:qFormat/>
    <w:rsid w:val="00c045c2"/>
    <w:rPr>
      <w:rFonts w:ascii="Arial" w:hAnsi="Arial" w:eastAsia="" w:cs="Arial" w:eastAsiaTheme="majorEastAsia"/>
      <w:b/>
      <w:bCs/>
      <w:caps/>
      <w:color w:val="F5A607"/>
      <w:sz w:val="36"/>
      <w:szCs w:val="24"/>
    </w:rPr>
  </w:style>
  <w:style w:type="character" w:styleId="Heading3Char" w:customStyle="1">
    <w:name w:val="Heading 3 Char"/>
    <w:basedOn w:val="DefaultParagraphFont"/>
    <w:uiPriority w:val="9"/>
    <w:qFormat/>
    <w:rsid w:val="00786c0d"/>
    <w:rPr>
      <w:rFonts w:ascii="Arial" w:hAnsi="Arial" w:eastAsia="" w:cs="Arial" w:eastAsiaTheme="majorEastAsia"/>
      <w:b/>
      <w:bCs/>
      <w:color w:val="113162"/>
      <w:sz w:val="32"/>
    </w:rPr>
  </w:style>
  <w:style w:type="character" w:styleId="Heading4Char" w:customStyle="1">
    <w:name w:val="Heading 4 Char"/>
    <w:basedOn w:val="DefaultParagraphFont"/>
    <w:uiPriority w:val="9"/>
    <w:qFormat/>
    <w:rsid w:val="00b3428c"/>
    <w:rPr>
      <w:rFonts w:ascii="Arial" w:hAnsi="Arial" w:eastAsia="" w:cs="Arial" w:eastAsiaTheme="majorEastAsia"/>
      <w:b/>
      <w:iCs/>
      <w:color w:val="113162"/>
      <w:sz w:val="36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b5761d"/>
    <w:rPr>
      <w:rFonts w:ascii="Arial" w:hAnsi="Arial" w:eastAsia="" w:cs="Arial" w:eastAsiaTheme="minorEastAsia"/>
    </w:rPr>
  </w:style>
  <w:style w:type="character" w:styleId="Hyperlink">
    <w:name w:val="Hyperlink"/>
    <w:basedOn w:val="DefaultParagraphFont"/>
    <w:uiPriority w:val="99"/>
    <w:unhideWhenUsed/>
    <w:rsid w:val="00845c13"/>
    <w:rPr>
      <w:color w:themeColor="hyperlink" w:val="0563C1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56851"/>
    <w:rPr>
      <w:rFonts w:ascii="Segoe UI" w:hAnsi="Segoe UI" w:eastAsia="" w:cs="Segoe UI" w:eastAsiaTheme="minorEastAsia"/>
      <w:sz w:val="18"/>
      <w:szCs w:val="18"/>
      <w:lang w:eastAsia="pt-BR"/>
    </w:rPr>
  </w:style>
  <w:style w:type="character" w:styleId="ResultadosChar" w:customStyle="1">
    <w:name w:val="Resultados Char"/>
    <w:basedOn w:val="DefaultParagraphFont"/>
    <w:link w:val="Resultados"/>
    <w:qFormat/>
    <w:rsid w:val="00cf663c"/>
    <w:rPr>
      <w:rFonts w:ascii="Arial" w:hAnsi="Arial" w:eastAsia="" w:cs="Arial" w:eastAsiaTheme="minorEastAsia"/>
      <w:b/>
      <w:color w:themeColor="accent1" w:themeShade="bf" w:val="2E74B5"/>
      <w:lang w:eastAsia="pt-BR"/>
    </w:rPr>
  </w:style>
  <w:style w:type="character" w:styleId="FootnoteTextChar" w:customStyle="1">
    <w:name w:val="Footnote Text Char"/>
    <w:basedOn w:val="DefaultParagraphFont"/>
    <w:uiPriority w:val="99"/>
    <w:semiHidden/>
    <w:qFormat/>
    <w:rsid w:val="00ae196f"/>
    <w:rPr>
      <w:rFonts w:ascii="Arial" w:hAnsi="Arial" w:eastAsia="" w:cs="Arial" w:eastAsiaTheme="minorEastAsia"/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sid w:val="00ae196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908c0"/>
    <w:rPr>
      <w:color w:val="605E5C"/>
      <w:shd w:fill="E1DFDD" w:val="clear"/>
    </w:rPr>
  </w:style>
  <w:style w:type="character" w:styleId="11-TIPODETRABALHOChar" w:customStyle="1">
    <w:name w:val="1.1. - TIPO DE TRABALHO Char"/>
    <w:basedOn w:val="Heading1Char"/>
    <w:link w:val="11-TIPODETRABALHO"/>
    <w:qFormat/>
    <w:rsid w:val="00b73cfc"/>
    <w:rPr>
      <w:rFonts w:ascii="Arial" w:hAnsi="Arial" w:eastAsia="Calibri" w:cs="Arial"/>
      <w:b/>
      <w:caps/>
      <w:color w:val="113162"/>
      <w:sz w:val="80"/>
      <w:szCs w:val="24"/>
      <w14:textOutline w14:w="9525" w14:cap="rnd" w14:cmpd="sng" w14:algn="ctr">
        <w14:noFill/>
        <w14:prstDash w14:val="solid"/>
        <w14:bevel/>
      </w14:textOutline>
    </w:rPr>
  </w:style>
  <w:style w:type="character" w:styleId="12-NOMEDADISCIPLINAChar" w:customStyle="1">
    <w:name w:val="1.2 - NOME DA DISCIPLINA Char"/>
    <w:basedOn w:val="Heading2Char"/>
    <w:link w:val="12-NOMEDADISCIPLINA"/>
    <w:qFormat/>
    <w:rsid w:val="005318ae"/>
    <w:rPr>
      <w:rFonts w:ascii="Arial" w:hAnsi="Arial" w:eastAsia="" w:cs="Arial" w:eastAsiaTheme="majorEastAsia"/>
      <w:b/>
      <w:bCs/>
      <w:caps/>
      <w:color w:val="FFC000"/>
      <w:sz w:val="72"/>
      <w:szCs w:val="24"/>
    </w:rPr>
  </w:style>
  <w:style w:type="character" w:styleId="13-AUTORIADOMATERIALChar" w:customStyle="1">
    <w:name w:val="1.3 - AUTORIA DO MATERIAL Char"/>
    <w:basedOn w:val="Heading4Char"/>
    <w:link w:val="13-AUTORIADOMATERIAL"/>
    <w:qFormat/>
    <w:rsid w:val="00d80aa7"/>
    <w:rPr>
      <w:rFonts w:ascii="Arial" w:hAnsi="Arial" w:eastAsia="" w:cs="Arial" w:eastAsiaTheme="majorEastAsia"/>
      <w:b/>
      <w:iCs/>
      <w:color w:val="113162"/>
      <w:sz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b69fe"/>
    <w:pPr>
      <w:keepNext w:val="true"/>
      <w:widowControl w:val="false"/>
      <w:spacing w:lineRule="auto" w:line="240" w:before="240" w:after="240"/>
      <w:ind w:hanging="0"/>
      <w:jc w:val="center"/>
    </w:pPr>
    <w:rPr>
      <w:b/>
      <w:iCs/>
      <w:color w:val="113162"/>
      <w:sz w:val="16"/>
      <w:szCs w:val="14"/>
      <w:lang w:eastAsia="pt-BR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e61ae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0e61ae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073ced"/>
    <w:pPr>
      <w:spacing w:before="0" w:after="0"/>
      <w:ind w:start="720"/>
      <w:contextualSpacing/>
    </w:pPr>
    <w:rPr/>
  </w:style>
  <w:style w:type="paragraph" w:styleId="NoSpacing">
    <w:name w:val="No Spacing"/>
    <w:basedOn w:val="Normal"/>
    <w:link w:val="NoSpacingChar"/>
    <w:uiPriority w:val="1"/>
    <w:qFormat/>
    <w:rsid w:val="00b5761d"/>
    <w:pPr>
      <w:ind w:hanging="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b06f8"/>
    <w:pPr>
      <w:keepNext w:val="true"/>
      <w:keepLines/>
      <w:spacing w:before="0" w:after="0"/>
      <w:jc w:val="start"/>
      <w:outlineLvl w:val="9"/>
    </w:pPr>
    <w:rPr>
      <w:rFonts w:eastAsia="" w:cs="" w:cstheme="majorBidi" w:eastAsiaTheme="majorEastAsia"/>
      <w:b w:val="false"/>
      <w:caps w:val="false"/>
      <w:smallCaps w:val="false"/>
      <w:sz w:val="22"/>
      <w:szCs w:val="32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7973c5"/>
    <w:pPr>
      <w:spacing w:before="120" w:after="0"/>
      <w:jc w:val="start"/>
    </w:pPr>
    <w:rPr>
      <w:rFonts w:ascii="Calibri" w:hAnsi="Calibri" w:cs="Calibri" w:asciiTheme="minorHAnsi" w:cs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973c5"/>
    <w:pPr>
      <w:spacing w:before="120" w:after="0"/>
      <w:ind w:start="220"/>
      <w:jc w:val="start"/>
    </w:pPr>
    <w:rPr>
      <w:rFonts w:ascii="Calibri" w:hAnsi="Calibri" w:cs="Calibri" w:asciiTheme="minorHAnsi" w:cs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7973c5"/>
    <w:pPr>
      <w:ind w:start="44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56851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sultados" w:customStyle="1">
    <w:name w:val="Resultados"/>
    <w:basedOn w:val="Normal"/>
    <w:link w:val="ResultadosChar"/>
    <w:qFormat/>
    <w:rsid w:val="00cf663c"/>
    <w:pPr>
      <w:ind w:start="-11"/>
    </w:pPr>
    <w:rPr>
      <w:b/>
      <w:color w:themeColor="accent1" w:themeShade="bf" w:val="2E74B5"/>
    </w:rPr>
  </w:style>
  <w:style w:type="paragraph" w:styleId="Bibliography">
    <w:name w:val="Bibliography"/>
    <w:basedOn w:val="Normal"/>
    <w:next w:val="Normal"/>
    <w:uiPriority w:val="37"/>
    <w:unhideWhenUsed/>
    <w:qFormat/>
    <w:rsid w:val="00621408"/>
    <w:pPr/>
    <w:rPr/>
  </w:style>
  <w:style w:type="paragraph" w:styleId="TableofFigures">
    <w:name w:val="table of figures"/>
    <w:basedOn w:val="Normal"/>
    <w:next w:val="Normal"/>
    <w:uiPriority w:val="99"/>
    <w:unhideWhenUsed/>
    <w:rsid w:val="00085a92"/>
    <w:pPr>
      <w:ind w:hanging="0"/>
      <w:jc w:val="start"/>
    </w:pPr>
    <w:rPr>
      <w:rFonts w:ascii="Calibri" w:hAnsi="Calibri" w:cs="Calibri" w:asciiTheme="minorHAnsi" w:cstheme="minorHAnsi" w:hAnsiTheme="minorHAnsi"/>
      <w:i/>
      <w:i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196f"/>
    <w:pPr>
      <w:spacing w:lineRule="auto" w:line="24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c45dd1"/>
    <w:pPr>
      <w:widowControl/>
      <w:bidi w:val="0"/>
      <w:spacing w:lineRule="auto" w:line="240" w:before="0" w:after="0"/>
      <w:ind w:hanging="0"/>
      <w:jc w:val="start"/>
    </w:pPr>
    <w:rPr>
      <w:rFonts w:ascii="Arial" w:hAnsi="Arial" w:eastAsia="" w:cs="Arial" w:eastAsiaTheme="minorEastAsia"/>
      <w:color w:val="auto"/>
      <w:kern w:val="0"/>
      <w:sz w:val="22"/>
      <w:szCs w:val="22"/>
      <w:lang w:val="pt-BR" w:eastAsia="en-US" w:bidi="ar-SA"/>
    </w:rPr>
  </w:style>
  <w:style w:type="paragraph" w:styleId="11-TIPODETRABALHO" w:customStyle="1">
    <w:name w:val="1.1. - TIPO DE TRABALHO"/>
    <w:basedOn w:val="Heading1"/>
    <w:link w:val="11-TIPODETRABALHOChar"/>
    <w:qFormat/>
    <w:rsid w:val="00b73cfc"/>
    <w:pPr>
      <w:spacing w:before="0" w:after="240"/>
    </w:pPr>
    <w:rPr>
      <w:sz w:val="80"/>
    </w:rPr>
  </w:style>
  <w:style w:type="paragraph" w:styleId="12-NOMEDADISCIPLINA" w:customStyle="1">
    <w:name w:val="1.2 - NOME DA DISCIPLINA"/>
    <w:basedOn w:val="Heading2"/>
    <w:link w:val="12-NOMEDADISCIPLINAChar"/>
    <w:qFormat/>
    <w:rsid w:val="005318ae"/>
    <w:pPr/>
    <w:rPr>
      <w:color w:val="FFC000"/>
      <w:sz w:val="72"/>
    </w:rPr>
  </w:style>
  <w:style w:type="paragraph" w:styleId="13-AUTORIADOMATERIAL" w:customStyle="1">
    <w:name w:val="1.3 - AUTORIA DO MATERIAL"/>
    <w:basedOn w:val="Heading4"/>
    <w:link w:val="13-AUTORIADOMATERIALChar"/>
    <w:qFormat/>
    <w:rsid w:val="00d80aa7"/>
    <w:pPr>
      <w:jc w:val="end"/>
    </w:pPr>
    <w:rPr/>
  </w:style>
  <w:style w:type="paragraph" w:styleId="TOC4">
    <w:name w:val="toc 4"/>
    <w:basedOn w:val="Normal"/>
    <w:next w:val="Normal"/>
    <w:autoRedefine/>
    <w:uiPriority w:val="39"/>
    <w:unhideWhenUsed/>
    <w:rsid w:val="003146f2"/>
    <w:pPr>
      <w:ind w:start="66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146f2"/>
    <w:pPr>
      <w:ind w:start="88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146f2"/>
    <w:pPr>
      <w:ind w:start="110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146f2"/>
    <w:pPr>
      <w:ind w:start="132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146f2"/>
    <w:pPr>
      <w:ind w:start="154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146f2"/>
    <w:pPr>
      <w:ind w:start="176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e61ae"/>
    <w:pPr>
      <w:spacing w:line="240" w:lineRule="auto"/>
    </w:pPr>
    <w:rPr>
      <w:rFonts w:eastAsiaTheme="minorEastAsia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725d94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PlainTable4">
    <w:name w:val="Plain Table 4"/>
    <w:basedOn w:val="TableNormal"/>
    <w:uiPriority w:val="44"/>
    <w:rsid w:val="005a21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comgrade1">
    <w:name w:val="Tabela com grade1"/>
    <w:basedOn w:val="TableNormal"/>
    <w:uiPriority w:val="39"/>
    <w:rsid w:val="00564a30"/>
    <w:pPr>
      <w:spacing w:line="240" w:lineRule="auto"/>
    </w:pPr>
    <w:rPr>
      <w:sz w:val="24"/>
      <w:szCs w:val="24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Ale06</b:Tag>
    <b:SourceType>Book</b:SourceType>
    <b:Guid>{5454DA5A-28DF-4B8F-8835-AAE595FF0487}</b:Guid>
    <b:Author>
      <b:Author>
        <b:NameList>
          <b:Person>
            <b:Last>Alexander</b:Last>
            <b:First>Charles</b:First>
            <b:Middle>K.</b:Middle>
          </b:Person>
          <b:Person>
            <b:Last>Sadiku</b:Last>
            <b:Middle>N.O.</b:Middle>
            <b:First>Matthew</b:First>
          </b:Person>
        </b:NameList>
      </b:Author>
      <b:Translator>
        <b:NameList>
          <b:Person>
            <b:Last>Guimarães Parma</b:Last>
            <b:First>Gustavo</b:First>
          </b:Person>
        </b:NameList>
      </b:Translator>
    </b:Author>
    <b:Title>Fundamentos de Circuitos Elétricos</b:Title>
    <b:Year>2006</b:Year>
    <b:City>Porto Alegre</b:City>
    <b:Publisher>Bookman</b:Publisher>
    <b:StateProvince>RS</b:StateProvince>
    <b:CountryRegion>Brasil</b:CountryRegion>
    <b:RefOrder>1</b:RefOrder>
  </b:Source>
</b:Sources>
</file>

<file path=customXml/item2.xml><?xml version="1.0" encoding="utf-8"?>
<CoverPageProperties xmlns="http://schemas.microsoft.com/office/2006/coverPageProps">
  <PublishDate>2020-02-18T00:00:00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6C62F7F9-0C51-426C-8B9B-3A3135B55A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caderno.dotx</Template>
  <TotalTime>35</TotalTime>
  <Application>LibreOffice/25.8.5.2$Linux_X86_64 LibreOffice_project/252c20f6956e3db0b52e6e2f9dda67263513c8fc</Application>
  <AppVersion>15.0000</AppVersion>
  <Pages>3</Pages>
  <Words>240</Words>
  <Characters>1303</Characters>
  <CharactersWithSpaces>1512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2021-06-20T16:18:00Z</dcterms:created>
  <dc:creator>ESCREVA SEU NOME AQUI</dc:creator>
  <dc:description/>
  <dc:language>pt-BR</dc:language>
  <cp:lastModifiedBy/>
  <cp:lastPrinted>2020-11-24T00:22:00Z</cp:lastPrinted>
  <dcterms:modified xsi:type="dcterms:W3CDTF">2026-03-04T17:24:56Z</dcterms:modified>
  <cp:revision>53</cp:revision>
  <dc:subject>CADERNO DE RESOLUÇÃO DA ATIVIDADE PRÁTICA</dc:subject>
  <dc:title>Processamento de Imagens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