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Test Plan</w:t>
      </w:r>
    </w:p>
    <w:p>
      <w:pPr>
        <w:pStyle w:val="Title"/>
        <w:jc w:val="center"/>
        <w:rPr/>
      </w:pPr>
      <w:r>
        <w:rPr/>
      </w:r>
    </w:p>
    <w:p>
      <w:pPr>
        <w:pStyle w:val="Title"/>
        <w:jc w:val="center"/>
        <w:rPr/>
      </w:pPr>
      <w:r>
        <w:rPr/>
      </w:r>
    </w:p>
    <w:p>
      <w:pPr>
        <w:pStyle w:val="Title"/>
        <w:jc w:val="center"/>
        <w:rPr/>
      </w:pPr>
      <w:r>
        <w:rPr/>
      </w:r>
    </w:p>
    <w:p>
      <w:pPr>
        <w:pStyle w:val="Title"/>
        <w:jc w:val="center"/>
        <w:rPr/>
      </w:pPr>
      <w:r>
        <w:rPr/>
      </w:r>
    </w:p>
    <w:p>
      <w:pPr>
        <w:pStyle w:val="Title"/>
        <w:jc w:val="center"/>
        <w:rPr/>
      </w:pPr>
      <w:r>
        <w:rPr/>
        <w:br/>
        <w:t>Social Media Sharing of Trip Itineraries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 xml:space="preserve"> </w:t>
      </w:r>
      <w:r>
        <w:rPr/>
        <w:t>Prepared By: Milena Tsonkova</w:t>
        <w:br/>
        <w:t>Date: February 16, 2026</w:t>
        <w:br/>
        <w:t>Version: 1.0</w:t>
        <w:br/>
      </w:r>
      <w:r>
        <w:br w:type="page"/>
      </w:r>
    </w:p>
    <w:p>
      <w:pPr>
        <w:pStyle w:val="Heading2"/>
        <w:spacing w:lineRule="auto" w:line="240"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Revision History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39"/>
        <w:gridCol w:w="2340"/>
        <w:gridCol w:w="2340"/>
        <w:gridCol w:w="2340"/>
      </w:tblGrid>
      <w:tr>
        <w:trPr/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Version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Description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Author</w:t>
            </w:r>
          </w:p>
        </w:tc>
      </w:tr>
      <w:tr>
        <w:trPr/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1.0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2026-02-16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Initial version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Milena Tsonkova</w:t>
            </w:r>
          </w:p>
        </w:tc>
      </w:tr>
    </w:tbl>
    <w:p>
      <w:pPr>
        <w:pStyle w:val="normal1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br w:type="page"/>
      </w:r>
    </w:p>
    <w:p>
      <w:pPr>
        <w:pStyle w:val="Heading2"/>
        <w:spacing w:before="0" w:after="120"/>
        <w:rPr/>
      </w:pPr>
      <w:r>
        <w:rPr>
          <w:rStyle w:val="Strong"/>
        </w:rPr>
        <w:t>Table of Contents</w:t>
      </w:r>
    </w:p>
    <w:p>
      <w:pPr>
        <w:pStyle w:val="normal1"/>
        <w:rPr>
          <w:rStyle w:val="Strong"/>
        </w:rPr>
      </w:pPr>
      <w:r>
        <w:rPr/>
      </w:r>
    </w:p>
    <w:p>
      <w:pPr>
        <w:pStyle w:val="BodyText"/>
        <w:spacing w:before="0" w:after="120"/>
        <w:rPr/>
      </w:pPr>
      <w:r>
        <w:rPr>
          <w:rStyle w:val="Strong"/>
        </w:rPr>
        <w:t>Social Media Sharing of Trip Itineraries – Test Plan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Introduction</w:t>
      </w:r>
      <w:r>
        <w:rPr/>
        <w:t xml:space="preserve"> </w:t>
        <w:tab/>
        <w:tab/>
        <w:tab/>
        <w:tab/>
        <w:tab/>
        <w:tab/>
        <w:tab/>
        <w:tab/>
        <w:t>1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Test Objectives and Scope</w:t>
        <w:tab/>
        <w:tab/>
        <w:tab/>
        <w:tab/>
        <w:tab/>
        <w:tab/>
        <w:t>2</w:t>
      </w:r>
      <w:r>
        <w:rPr/>
        <w:br/>
        <w:t>  2.1 Objectives</w:t>
        <w:tab/>
        <w:tab/>
        <w:tab/>
        <w:tab/>
        <w:tab/>
        <w:tab/>
        <w:tab/>
        <w:t>2</w:t>
        <w:br/>
        <w:t>  2.2 In Scope</w:t>
        <w:tab/>
        <w:tab/>
        <w:tab/>
        <w:tab/>
        <w:tab/>
        <w:tab/>
        <w:tab/>
        <w:tab/>
        <w:t>2</w:t>
        <w:br/>
        <w:t>  2.3 Out of Scope</w:t>
        <w:tab/>
        <w:tab/>
        <w:tab/>
        <w:tab/>
        <w:tab/>
        <w:tab/>
        <w:tab/>
        <w:t>3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Test Scenarios and Detailed Test Cases</w:t>
        <w:tab/>
        <w:tab/>
        <w:tab/>
        <w:tab/>
      </w:r>
      <w:r>
        <w:rPr/>
        <w:t>4</w:t>
        <w:br/>
        <w:t>  3.1 Test Scenarios</w:t>
        <w:tab/>
        <w:tab/>
        <w:tab/>
        <w:tab/>
        <w:tab/>
        <w:tab/>
        <w:tab/>
        <w:t>4</w:t>
        <w:br/>
        <w:t>  3.2 Test Cases</w:t>
        <w:tab/>
        <w:tab/>
        <w:tab/>
        <w:tab/>
        <w:tab/>
        <w:tab/>
        <w:tab/>
        <w:t>4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Expected Results and Acceptance Criteria</w:t>
        <w:tab/>
        <w:tab/>
        <w:tab/>
      </w:r>
      <w:r>
        <w:rPr/>
        <w:t>5</w:t>
        <w:br/>
        <w:t>  4.1 Functional Acceptance Criteria</w:t>
        <w:tab/>
        <w:tab/>
        <w:tab/>
        <w:tab/>
        <w:tab/>
        <w:t>5</w:t>
        <w:br/>
        <w:t>  4.2 Performance Criteria</w:t>
        <w:tab/>
        <w:tab/>
        <w:tab/>
        <w:tab/>
        <w:tab/>
        <w:tab/>
        <w:t>5</w:t>
        <w:br/>
        <w:t>  4.3 Security Criteria</w:t>
        <w:tab/>
        <w:tab/>
        <w:tab/>
        <w:tab/>
        <w:tab/>
        <w:tab/>
        <w:tab/>
        <w:t>5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Test Data Requirements</w:t>
        <w:tab/>
        <w:tab/>
        <w:tab/>
        <w:tab/>
        <w:tab/>
        <w:tab/>
      </w:r>
      <w:r>
        <w:rPr/>
        <w:t>6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 xml:space="preserve"> </w:t>
      </w:r>
      <w:r>
        <w:rPr>
          <w:rStyle w:val="Strong"/>
        </w:rPr>
        <w:t>Edge Cases and Negative Scenarios</w:t>
        <w:tab/>
        <w:tab/>
        <w:tab/>
        <w:tab/>
      </w:r>
      <w:r>
        <w:rPr/>
        <w:t>7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 xml:space="preserve"> </w:t>
      </w:r>
      <w:r>
        <w:rPr>
          <w:rStyle w:val="Strong"/>
        </w:rPr>
        <w:t>Cross-Browser and Mobile Testing Considerations</w:t>
        <w:tab/>
        <w:tab/>
      </w:r>
      <w:r>
        <w:rPr/>
        <w:t>8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 xml:space="preserve"> </w:t>
      </w:r>
      <w:r>
        <w:rPr>
          <w:rStyle w:val="Strong"/>
        </w:rPr>
        <w:t>Deliverables</w:t>
        <w:tab/>
        <w:tab/>
        <w:tab/>
        <w:tab/>
        <w:tab/>
        <w:tab/>
        <w:tab/>
        <w:tab/>
      </w:r>
      <w:r>
        <w:rPr/>
        <w:t>9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 xml:space="preserve"> </w:t>
      </w:r>
      <w:r>
        <w:rPr>
          <w:rStyle w:val="Strong"/>
        </w:rPr>
        <w:t>Risks and Mitigation</w:t>
        <w:tab/>
        <w:tab/>
        <w:tab/>
        <w:tab/>
        <w:tab/>
        <w:tab/>
      </w:r>
      <w:r>
        <w:rPr/>
        <w:t>10</w:t>
      </w:r>
    </w:p>
    <w:p>
      <w:pPr>
        <w:pStyle w:val="BodyText"/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 xml:space="preserve">10. </w:t>
      </w:r>
      <w:r>
        <w:rPr>
          <w:rStyle w:val="Strong"/>
        </w:rPr>
        <w:t>Exit Criteria</w:t>
        <w:tab/>
        <w:tab/>
        <w:tab/>
        <w:tab/>
        <w:tab/>
        <w:tab/>
        <w:tab/>
        <w:tab/>
      </w:r>
      <w:r>
        <w:rPr/>
        <w:t>11</w:t>
      </w:r>
    </w:p>
    <w:p>
      <w:pPr>
        <w:pStyle w:val="normal1"/>
        <w:spacing w:before="0" w:after="12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z8oxr3glsrvr"/>
      <w:bookmarkEnd w:id="0"/>
      <w:r>
        <w:rPr>
          <w:b/>
          <w:bCs/>
        </w:rPr>
        <w:t xml:space="preserve">Social Media Sharing of Trip Itineraries </w:t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1. Introduction</w:t>
      </w:r>
    </w:p>
    <w:p>
      <w:pPr>
        <w:pStyle w:val="normal1"/>
        <w:spacing w:lineRule="auto" w:line="240" w:before="240" w:after="240"/>
        <w:rPr/>
      </w:pPr>
      <w:r>
        <w:rPr/>
        <w:t xml:space="preserve">This document defines the test plan for validating the new </w:t>
      </w:r>
      <w:r>
        <w:rPr>
          <w:b/>
          <w:bCs/>
        </w:rPr>
        <w:t>Trip Itinerary Sharing</w:t>
      </w:r>
      <w:r>
        <w:rPr/>
        <w:t xml:space="preserve"> feature. The feature allows users to share their travel itineraries via </w:t>
      </w:r>
      <w:r>
        <w:rPr>
          <w:b/>
          <w:bCs/>
        </w:rPr>
        <w:t>Facebook, X (Twitter), and Email</w:t>
      </w:r>
      <w:r>
        <w:rPr/>
        <w:t xml:space="preserve">, configure </w:t>
      </w:r>
      <w:r>
        <w:rPr>
          <w:b/>
          <w:bCs/>
        </w:rPr>
        <w:t>privacy settings (public, friends-only, private)</w:t>
      </w:r>
      <w:r>
        <w:rPr/>
        <w:t xml:space="preserve">, and generate a </w:t>
      </w:r>
      <w:r>
        <w:rPr>
          <w:b/>
          <w:bCs/>
        </w:rPr>
        <w:t>shareable link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The purpose of this test plan is to ensure the feature functions correctly, securely, and consistently across platforms and devices.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yjib4jlqon8c"/>
      <w:bookmarkEnd w:id="1"/>
      <w:r>
        <w:rPr>
          <w:b/>
          <w:bCs/>
          <w:sz w:val="34"/>
          <w:szCs w:val="34"/>
        </w:rPr>
        <w:t>2. Test Objectives and Scope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" w:name="_9lvoj1wkoxj0"/>
      <w:bookmarkEnd w:id="2"/>
      <w:r>
        <w:rPr>
          <w:b/>
          <w:bCs/>
          <w:color w:val="000000"/>
          <w:sz w:val="26"/>
          <w:szCs w:val="26"/>
        </w:rPr>
        <w:t>2.1 Objectives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rPr/>
      </w:pPr>
      <w:r>
        <w:rPr/>
        <w:t>Verify that users can successfully share itineraries using supported channels.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/>
        <w:t>Validate correct enforcement of privacy settings.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/>
        <w:t>Ensure secure generation and access of shareable links.</w:t>
        <w:br/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rPr/>
      </w:pPr>
      <w:r>
        <w:rPr/>
        <w:t>Confirm consistent behavior across browsers and mobile devices.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" w:name="_xnjft7xx77ol"/>
      <w:bookmarkEnd w:id="3"/>
      <w:r>
        <w:rPr>
          <w:b/>
          <w:bCs/>
          <w:color w:val="000000"/>
          <w:sz w:val="26"/>
          <w:szCs w:val="26"/>
        </w:rPr>
        <w:t>2.2 In Scope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left="720"/>
        <w:rPr/>
      </w:pPr>
      <w:r>
        <w:rPr/>
        <w:t>Social media sharing (Facebook, X, Email)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/>
        <w:t>Privacy setting logic (public, friends-only, private)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/>
        <w:t>Shareable link generation and access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/>
        <w:t>UI validation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/>
        <w:t>Error handling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/>
        <w:t>Cross-browser testing</w:t>
        <w:br/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left="720"/>
        <w:rPr/>
      </w:pPr>
      <w:r>
        <w:rPr/>
        <w:t>Mobile responsiveness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/>
      </w:r>
    </w:p>
    <w:p>
      <w:pPr>
        <w:pStyle w:val="Heading3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byurjfnd3yyc"/>
      <w:bookmarkEnd w:id="4"/>
      <w:r>
        <w:rPr>
          <w:b/>
          <w:bCs/>
          <w:color w:val="000000"/>
          <w:sz w:val="26"/>
          <w:szCs w:val="26"/>
        </w:rPr>
        <w:t>2.3 Out of Scope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>Backend database performance testing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Load testing beyond basic concurrency</w:t>
        <w:br/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Third-party platform outages or API instability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yuxt9nuesmt"/>
      <w:bookmarkEnd w:id="5"/>
      <w:r>
        <w:rPr>
          <w:b/>
          <w:bCs/>
          <w:sz w:val="34"/>
          <w:szCs w:val="34"/>
        </w:rPr>
        <w:t>3. Test Scenarios and Detailed Test Cases</w:t>
      </w:r>
    </w:p>
    <w:p>
      <w:pPr>
        <w:pStyle w:val="Heading3"/>
        <w:rPr>
          <w:b/>
          <w:bCs/>
          <w:sz w:val="26"/>
          <w:szCs w:val="26"/>
        </w:rPr>
      </w:pPr>
      <w:bookmarkStart w:id="6" w:name="_l6zrsos8g1gm"/>
      <w:bookmarkEnd w:id="6"/>
      <w:r>
        <w:rPr>
          <w:b/>
          <w:bCs/>
          <w:sz w:val="26"/>
          <w:szCs w:val="26"/>
        </w:rPr>
        <w:t>3.1 Test Scenarios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125"/>
        <w:gridCol w:w="8234"/>
      </w:tblGrid>
      <w:tr>
        <w:trPr/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Number</w:t>
            </w:r>
          </w:p>
        </w:tc>
        <w:tc>
          <w:tcPr>
            <w:tcW w:w="8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Title</w:t>
            </w:r>
          </w:p>
        </w:tc>
      </w:tr>
      <w:tr>
        <w:trPr/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TS-001</w:t>
            </w:r>
          </w:p>
        </w:tc>
        <w:tc>
          <w:tcPr>
            <w:tcW w:w="8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Itinerary Sharing via Facebook using public, private and friends only privacy settings</w:t>
            </w:r>
          </w:p>
        </w:tc>
      </w:tr>
      <w:tr>
        <w:trPr/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TS-002</w:t>
            </w:r>
          </w:p>
        </w:tc>
        <w:tc>
          <w:tcPr>
            <w:tcW w:w="8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Itinerary Sharing via X using public, private and friends only privacy settings</w:t>
            </w:r>
          </w:p>
        </w:tc>
      </w:tr>
      <w:tr>
        <w:trPr/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TS-003</w:t>
            </w:r>
          </w:p>
        </w:tc>
        <w:tc>
          <w:tcPr>
            <w:tcW w:w="8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Itinerary Sharing via email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sz w:val="26"/>
          <w:szCs w:val="26"/>
        </w:rPr>
      </w:pPr>
      <w:bookmarkStart w:id="7" w:name="_gsok85777b9x"/>
      <w:bookmarkEnd w:id="7"/>
      <w:r>
        <w:rPr>
          <w:b/>
          <w:bCs/>
          <w:sz w:val="26"/>
          <w:szCs w:val="26"/>
        </w:rPr>
        <w:t>3.2 Test cases</w:t>
      </w:r>
    </w:p>
    <w:p>
      <w:pPr>
        <w:pStyle w:val="normal1"/>
        <w:spacing w:lineRule="auto" w:line="240" w:before="280"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bidi w:val="0"/>
        <w:spacing w:lineRule="auto" w:line="331" w:before="0" w:after="0"/>
        <w:ind w:hanging="0" w:left="0" w:right="0"/>
        <w:rPr/>
      </w:pPr>
      <w:bookmarkStart w:id="8" w:name="docs-internal-guid-d44e263e-7fff-2d71-d8"/>
      <w:bookmarkEnd w:id="8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Available in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 Cases_ Social Media Sharing of Trip Itineraries.xlsx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9ptp0nfuypy5"/>
      <w:bookmarkEnd w:id="9"/>
      <w:r>
        <w:rPr>
          <w:b/>
          <w:bCs/>
          <w:sz w:val="34"/>
          <w:szCs w:val="34"/>
        </w:rPr>
        <w:t>4. Expected Results and Acceptance Criteria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" w:name="_1ozmk5tygus"/>
      <w:bookmarkEnd w:id="10"/>
      <w:r>
        <w:rPr>
          <w:b/>
          <w:bCs/>
          <w:color w:val="000000"/>
          <w:sz w:val="26"/>
          <w:szCs w:val="26"/>
        </w:rPr>
        <w:t>4.1 Functional Acceptance Criteria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left="720"/>
        <w:rPr/>
      </w:pPr>
      <w:r>
        <w:rPr/>
        <w:t>Sharing options function without errors.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/>
      </w:pPr>
      <w:r>
        <w:rPr/>
        <w:t>Privacy settings strictly control access.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Generated links are secure </w:t>
      </w:r>
      <w:r>
        <w:rPr/>
        <w:t>and</w:t>
      </w:r>
      <w:r>
        <w:rPr/>
        <w:t xml:space="preserve"> unique.</w:t>
        <w:br/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left="720"/>
        <w:rPr/>
      </w:pPr>
      <w:r>
        <w:rPr/>
        <w:t>UI displays clear success and error messages.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  <w:bookmarkStart w:id="11" w:name="_ds1ai1m3gjw9"/>
      <w:bookmarkStart w:id="12" w:name="_ds1ai1m3gjw9"/>
      <w:bookmarkEnd w:id="12"/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" w:name="_28aaxflo15bx"/>
      <w:bookmarkEnd w:id="13"/>
      <w:r>
        <w:rPr>
          <w:b/>
          <w:bCs/>
          <w:color w:val="000000"/>
          <w:sz w:val="26"/>
          <w:szCs w:val="26"/>
        </w:rPr>
        <w:t>4.2 Performance Criteria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/>
      </w:pPr>
      <w:r>
        <w:rPr/>
        <w:t>Link generation &lt; 2 seconds.</w:t>
        <w:br/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/>
      </w:pPr>
      <w:r>
        <w:rPr/>
        <w:t>Social sharing response &lt; 3 seconds.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" w:name="_ws3reh18cjfo"/>
      <w:bookmarkEnd w:id="14"/>
      <w:r>
        <w:rPr>
          <w:b/>
          <w:bCs/>
          <w:color w:val="000000"/>
          <w:sz w:val="26"/>
          <w:szCs w:val="26"/>
        </w:rPr>
        <w:t>4.3 Security Criteria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/>
      </w:pPr>
      <w:r>
        <w:rPr/>
        <w:t>Private itineraries never exposed.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Share links expire or can be revoked.</w:t>
        <w:br/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/>
      </w:pPr>
      <w:r>
        <w:rPr/>
        <w:t>No sensitive user data exposed.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" w:name="_dph60yonxu98"/>
      <w:bookmarkEnd w:id="15"/>
      <w:r>
        <w:rPr>
          <w:b/>
          <w:bCs/>
          <w:sz w:val="34"/>
          <w:szCs w:val="34"/>
        </w:rPr>
        <w:t>5. Test Data Requirements</w:t>
      </w:r>
    </w:p>
    <w:tbl>
      <w:tblPr>
        <w:tblStyle w:val="Table2"/>
        <w:tblW w:w="625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80"/>
        <w:gridCol w:w="4669"/>
      </w:tblGrid>
      <w:tr>
        <w:trPr>
          <w:trHeight w:val="500" w:hRule="atLeast"/>
        </w:trPr>
        <w:tc>
          <w:tcPr>
            <w:tcW w:w="15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4669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500" w:hRule="atLeast"/>
        </w:trPr>
        <w:tc>
          <w:tcPr>
            <w:tcW w:w="1580" w:type="dxa"/>
            <w:tcBorders/>
          </w:tcPr>
          <w:p>
            <w:pPr>
              <w:pStyle w:val="normal1"/>
              <w:rPr/>
            </w:pPr>
            <w:r>
              <w:rPr/>
              <w:t>User accounts</w:t>
            </w:r>
          </w:p>
        </w:tc>
        <w:tc>
          <w:tcPr>
            <w:tcW w:w="4669" w:type="dxa"/>
            <w:tcBorders/>
          </w:tcPr>
          <w:p>
            <w:pPr>
              <w:pStyle w:val="normal1"/>
              <w:rPr/>
            </w:pPr>
            <w:r>
              <w:rPr/>
              <w:t>Normal user, user with frie</w:t>
            </w:r>
            <w:r>
              <w:rPr/>
              <w:t>nds</w:t>
            </w:r>
          </w:p>
        </w:tc>
      </w:tr>
      <w:tr>
        <w:trPr>
          <w:trHeight w:val="500" w:hRule="atLeast"/>
        </w:trPr>
        <w:tc>
          <w:tcPr>
            <w:tcW w:w="1580" w:type="dxa"/>
            <w:tcBorders/>
          </w:tcPr>
          <w:p>
            <w:pPr>
              <w:pStyle w:val="normal1"/>
              <w:rPr/>
            </w:pPr>
            <w:r>
              <w:rPr/>
              <w:t>Itineraries</w:t>
            </w:r>
          </w:p>
        </w:tc>
        <w:tc>
          <w:tcPr>
            <w:tcW w:w="4669" w:type="dxa"/>
            <w:tcBorders/>
          </w:tcPr>
          <w:p>
            <w:pPr>
              <w:pStyle w:val="normal1"/>
              <w:rPr/>
            </w:pPr>
            <w:r>
              <w:rPr/>
              <w:t>Short trip, long multi-day trip</w:t>
            </w:r>
          </w:p>
        </w:tc>
      </w:tr>
      <w:tr>
        <w:trPr>
          <w:trHeight w:val="500" w:hRule="atLeast"/>
        </w:trPr>
        <w:tc>
          <w:tcPr>
            <w:tcW w:w="1580" w:type="dxa"/>
            <w:tcBorders/>
          </w:tcPr>
          <w:p>
            <w:pPr>
              <w:pStyle w:val="normal1"/>
              <w:rPr/>
            </w:pPr>
            <w:r>
              <w:rPr/>
              <w:t>Emails</w:t>
            </w:r>
          </w:p>
        </w:tc>
        <w:tc>
          <w:tcPr>
            <w:tcW w:w="4669" w:type="dxa"/>
            <w:tcBorders/>
          </w:tcPr>
          <w:p>
            <w:pPr>
              <w:pStyle w:val="normal1"/>
              <w:rPr/>
            </w:pPr>
            <w:r>
              <w:rPr/>
              <w:t>Valid, invalid, blocked domain</w:t>
            </w:r>
          </w:p>
        </w:tc>
      </w:tr>
      <w:tr>
        <w:trPr>
          <w:trHeight w:val="500" w:hRule="atLeast"/>
        </w:trPr>
        <w:tc>
          <w:tcPr>
            <w:tcW w:w="1580" w:type="dxa"/>
            <w:tcBorders/>
          </w:tcPr>
          <w:p>
            <w:pPr>
              <w:pStyle w:val="normal1"/>
              <w:rPr/>
            </w:pPr>
            <w:r>
              <w:rPr/>
              <w:t>Devices</w:t>
            </w:r>
          </w:p>
        </w:tc>
        <w:tc>
          <w:tcPr>
            <w:tcW w:w="4669" w:type="dxa"/>
            <w:tcBorders/>
          </w:tcPr>
          <w:p>
            <w:pPr>
              <w:pStyle w:val="normal1"/>
              <w:rPr/>
            </w:pPr>
            <w:r>
              <w:rPr/>
              <w:t>Desktop, Android, iOS</w:t>
            </w:r>
          </w:p>
        </w:tc>
      </w:tr>
      <w:tr>
        <w:trPr>
          <w:trHeight w:val="500" w:hRule="atLeast"/>
        </w:trPr>
        <w:tc>
          <w:tcPr>
            <w:tcW w:w="1580" w:type="dxa"/>
            <w:tcBorders/>
          </w:tcPr>
          <w:p>
            <w:pPr>
              <w:pStyle w:val="normal1"/>
              <w:rPr/>
            </w:pPr>
            <w:r>
              <w:rPr/>
              <w:t>Browsers</w:t>
            </w:r>
          </w:p>
        </w:tc>
        <w:tc>
          <w:tcPr>
            <w:tcW w:w="4669" w:type="dxa"/>
            <w:tcBorders/>
          </w:tcPr>
          <w:p>
            <w:pPr>
              <w:pStyle w:val="normal1"/>
              <w:rPr/>
            </w:pPr>
            <w:r>
              <w:rPr/>
              <w:t>Chrome, Firefox, Safari, Edge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6" w:name="_uq3c8z26buec"/>
      <w:bookmarkEnd w:id="16"/>
      <w:r>
        <w:rPr>
          <w:b/>
          <w:bCs/>
          <w:sz w:val="34"/>
          <w:szCs w:val="34"/>
        </w:rPr>
        <w:t>6. Edge Cases and Negative Scenarios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7" w:name="_uloj43c2w9c3"/>
      <w:bookmarkEnd w:id="17"/>
      <w:r>
        <w:rPr>
          <w:b/>
          <w:bCs/>
          <w:color w:val="000000"/>
          <w:sz w:val="26"/>
          <w:szCs w:val="26"/>
        </w:rPr>
        <w:t>Edge Cases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/>
      </w:pPr>
      <w:r>
        <w:rPr/>
        <w:t>Extremely long itinerary names.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Special characters in itinerary titles.</w:t>
        <w:br/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/>
      </w:pPr>
      <w:r>
        <w:rPr/>
        <w:t>Rapid repeated sharing attempts.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</w:r>
      <w:bookmarkStart w:id="18" w:name="_i2s78esltkuy"/>
      <w:bookmarkStart w:id="19" w:name="_i2s78esltkuy"/>
      <w:bookmarkEnd w:id="19"/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0" w:name="_eaxdox8rra2h"/>
      <w:bookmarkEnd w:id="20"/>
      <w:r>
        <w:rPr>
          <w:b/>
          <w:bCs/>
          <w:color w:val="000000"/>
          <w:sz w:val="26"/>
          <w:szCs w:val="26"/>
        </w:rPr>
        <w:t>Negative Scenarios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>Invalid email format.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Generate new link for the same itinerary after successful sharing.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Network loss during share.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>Revoked link access attempt.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1" w:name="_tqaobv3e1q2v"/>
      <w:bookmarkEnd w:id="21"/>
      <w:r>
        <w:rPr>
          <w:b/>
          <w:bCs/>
          <w:sz w:val="34"/>
          <w:szCs w:val="34"/>
        </w:rPr>
        <w:t>7. Cross-Browser and Mobile Testing Considerations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2" w:name="_1oloun260lp3"/>
      <w:bookmarkEnd w:id="22"/>
      <w:r>
        <w:rPr>
          <w:b/>
          <w:bCs/>
          <w:color w:val="000000"/>
          <w:sz w:val="26"/>
          <w:szCs w:val="26"/>
        </w:rPr>
        <w:t>Desktop Browsers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left="720"/>
        <w:rPr/>
      </w:pPr>
      <w:r>
        <w:rPr/>
        <w:t>Chrome (latest + previous version)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Firefox (latest)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Safari (macOS)</w:t>
        <w:b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left="720"/>
        <w:rPr/>
      </w:pPr>
      <w:r>
        <w:rPr/>
        <w:t>Microsoft Edge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3" w:name="_68q0v8e6m0et"/>
      <w:bookmarkEnd w:id="23"/>
      <w:r>
        <w:rPr>
          <w:b/>
          <w:bCs/>
          <w:color w:val="000000"/>
          <w:sz w:val="26"/>
          <w:szCs w:val="26"/>
        </w:rPr>
        <w:t>Mobile Platforms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>Android (Chrome, in-app browsers)</w:t>
        <w:b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/>
        <w:t>iOS (Safari, Facebook in-app browser)</w:t>
        <w:b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4" w:name="_36y2soggi8rl"/>
      <w:bookmarkEnd w:id="24"/>
      <w:r>
        <w:rPr>
          <w:b/>
          <w:bCs/>
          <w:color w:val="000000"/>
          <w:sz w:val="26"/>
          <w:szCs w:val="26"/>
        </w:rPr>
        <w:t>Validation Areas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/>
        <w:t>UI responsiveness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Button placement and usability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Pop-up handling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Mobile OS permission prompts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/>
        <w:t>Social app redirections</w:t>
        <w:b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5" w:name="_w1l0dstm9qdu"/>
      <w:bookmarkEnd w:id="25"/>
      <w:r>
        <w:rPr>
          <w:b/>
          <w:bCs/>
          <w:sz w:val="34"/>
          <w:szCs w:val="34"/>
        </w:rPr>
        <w:t>8. Deliverables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/>
      </w:pPr>
      <w:r>
        <w:rPr/>
        <w:t>Test Plan Document (this document)</w:t>
        <w:br/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/>
      </w:pPr>
      <w:r>
        <w:rPr/>
        <w:t>Test Case Spreadsheet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6" w:name="_3amvh4c9t9uo"/>
      <w:bookmarkEnd w:id="26"/>
      <w:r>
        <w:rPr>
          <w:b/>
          <w:bCs/>
          <w:sz w:val="34"/>
          <w:szCs w:val="34"/>
        </w:rPr>
        <w:t>9. Risks and Mitigation</w:t>
      </w:r>
    </w:p>
    <w:tbl>
      <w:tblPr>
        <w:tblStyle w:val="Table3"/>
        <w:tblW w:w="650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34"/>
        <w:gridCol w:w="3770"/>
      </w:tblGrid>
      <w:tr>
        <w:trPr>
          <w:trHeight w:val="500" w:hRule="atLeast"/>
        </w:trPr>
        <w:tc>
          <w:tcPr>
            <w:tcW w:w="273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Risk</w:t>
            </w:r>
          </w:p>
        </w:tc>
        <w:tc>
          <w:tcPr>
            <w:tcW w:w="377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Mitigation</w:t>
            </w:r>
          </w:p>
        </w:tc>
      </w:tr>
      <w:tr>
        <w:trPr>
          <w:trHeight w:val="500" w:hRule="atLeast"/>
        </w:trPr>
        <w:tc>
          <w:tcPr>
            <w:tcW w:w="2734" w:type="dxa"/>
            <w:tcBorders/>
          </w:tcPr>
          <w:p>
            <w:pPr>
              <w:pStyle w:val="normal1"/>
              <w:rPr/>
            </w:pPr>
            <w:r>
              <w:rPr/>
              <w:t>Social media API changes</w:t>
            </w:r>
          </w:p>
        </w:tc>
        <w:tc>
          <w:tcPr>
            <w:tcW w:w="3770" w:type="dxa"/>
            <w:tcBorders/>
          </w:tcPr>
          <w:p>
            <w:pPr>
              <w:pStyle w:val="normal1"/>
              <w:rPr/>
            </w:pPr>
            <w:r>
              <w:rPr/>
              <w:t>Mock API testing + fallback flows</w:t>
            </w:r>
          </w:p>
        </w:tc>
      </w:tr>
      <w:tr>
        <w:trPr>
          <w:trHeight w:val="500" w:hRule="atLeast"/>
        </w:trPr>
        <w:tc>
          <w:tcPr>
            <w:tcW w:w="2734" w:type="dxa"/>
            <w:tcBorders/>
          </w:tcPr>
          <w:p>
            <w:pPr>
              <w:pStyle w:val="normal1"/>
              <w:rPr/>
            </w:pPr>
            <w:r>
              <w:rPr/>
              <w:t>Privacy data leak</w:t>
            </w:r>
          </w:p>
        </w:tc>
        <w:tc>
          <w:tcPr>
            <w:tcW w:w="3770" w:type="dxa"/>
            <w:tcBorders/>
          </w:tcPr>
          <w:p>
            <w:pPr>
              <w:pStyle w:val="normal1"/>
              <w:rPr/>
            </w:pPr>
            <w:r>
              <w:rPr/>
              <w:t>Security testing + penetration testing</w:t>
            </w:r>
          </w:p>
        </w:tc>
      </w:tr>
      <w:tr>
        <w:trPr>
          <w:trHeight w:val="500" w:hRule="atLeast"/>
        </w:trPr>
        <w:tc>
          <w:tcPr>
            <w:tcW w:w="2734" w:type="dxa"/>
            <w:tcBorders/>
          </w:tcPr>
          <w:p>
            <w:pPr>
              <w:pStyle w:val="normal1"/>
              <w:rPr/>
            </w:pPr>
            <w:r>
              <w:rPr/>
              <w:t>Browser compatibility</w:t>
            </w:r>
          </w:p>
        </w:tc>
        <w:tc>
          <w:tcPr>
            <w:tcW w:w="3770" w:type="dxa"/>
            <w:tcBorders/>
          </w:tcPr>
          <w:p>
            <w:pPr>
              <w:pStyle w:val="normal1"/>
              <w:rPr/>
            </w:pPr>
            <w:r>
              <w:rPr/>
              <w:t>Full regression across browsers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7" w:name="_jtjm6knmj0x6"/>
      <w:bookmarkEnd w:id="27"/>
      <w:r>
        <w:rPr>
          <w:b/>
          <w:bCs/>
          <w:sz w:val="34"/>
          <w:szCs w:val="34"/>
        </w:rPr>
        <w:t>10. Exit Criteria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left="720"/>
        <w:rPr/>
      </w:pPr>
      <w:r>
        <w:rPr/>
        <w:t>All critical and high-priority defects fixed.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/>
      </w:pPr>
      <w:r>
        <w:rPr>
          <w:rFonts w:eastAsia="Arial Unicode MS" w:cs="Arial Unicode MS" w:ascii="Arial Unicode MS" w:hAnsi="Arial Unicode MS"/>
        </w:rPr>
        <w:t xml:space="preserve">≥ </w:t>
      </w:r>
      <w:r>
        <w:rPr>
          <w:rFonts w:eastAsia="Arial Unicode MS" w:cs="Arial Unicode MS" w:ascii="Arial Unicode MS" w:hAnsi="Arial Unicode MS"/>
        </w:rPr>
        <w:t>95% test case pass rate.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/>
      </w:pPr>
      <w:r>
        <w:rPr/>
        <w:t>No unresolved security vulnerabilities.</w:t>
        <w:br/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left="720"/>
        <w:rPr/>
      </w:pPr>
      <w:r>
        <w:rPr/>
        <w:t>Stakeholder approval.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altName w:val="sans-serif"/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37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LibreOffice/24.2.7.2$Linux_X86_64 LibreOffice_project/420$Build-2</Application>
  <AppVersion>15.0000</AppVersion>
  <Pages>8</Pages>
  <Words>638</Words>
  <Characters>3574</Characters>
  <CharactersWithSpaces>4190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2026-02-21T15:16:52Z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