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833105" w14:textId="0EDF957A" w:rsidR="00D87334" w:rsidRDefault="00DE3C90">
      <w:r>
        <w:t>Балыбердин Егор, МО3, РБД-1</w:t>
      </w:r>
    </w:p>
    <w:p w14:paraId="774A1AA4" w14:textId="53BAAECC" w:rsidR="00DE3C90" w:rsidRDefault="00DE3C90">
      <w:r w:rsidRPr="00DE3C90">
        <w:drawing>
          <wp:inline distT="0" distB="0" distL="0" distR="0" wp14:anchorId="3BD09A62" wp14:editId="1D2437B4">
            <wp:extent cx="5940425" cy="4095115"/>
            <wp:effectExtent l="0" t="0" r="3175" b="635"/>
            <wp:docPr id="14943489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3489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9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6FEC5" w14:textId="77777777" w:rsidR="00DE3C90" w:rsidRPr="00DE3C90" w:rsidRDefault="00DE3C90" w:rsidP="00DE3C90">
      <w:pPr>
        <w:pStyle w:val="ds-markdown-paragraph"/>
        <w:numPr>
          <w:ilvl w:val="0"/>
          <w:numId w:val="1"/>
        </w:numPr>
        <w:spacing w:before="240" w:after="240" w:line="420" w:lineRule="atLeast"/>
        <w:rPr>
          <w:b/>
          <w:bCs/>
          <w:color w:val="0F1115"/>
          <w:sz w:val="22"/>
          <w:szCs w:val="22"/>
        </w:rPr>
      </w:pPr>
      <w:r w:rsidRPr="00DE3C90">
        <w:rPr>
          <w:b/>
          <w:bCs/>
          <w:color w:val="0F1115"/>
          <w:sz w:val="22"/>
          <w:szCs w:val="22"/>
        </w:rPr>
        <w:t>Узел 4 (10.192.168.215): 7% потерь – небольшие потери, которые не накапливаются дальше (на узлах 5 и 7 потерь нет).</w:t>
      </w:r>
    </w:p>
    <w:p w14:paraId="72487ED1" w14:textId="77777777" w:rsidR="00DE3C90" w:rsidRPr="00DE3C90" w:rsidRDefault="00DE3C90" w:rsidP="00DE3C90">
      <w:pPr>
        <w:pStyle w:val="ds-markdown-paragraph"/>
        <w:numPr>
          <w:ilvl w:val="0"/>
          <w:numId w:val="1"/>
        </w:numPr>
        <w:spacing w:before="240" w:after="240" w:line="420" w:lineRule="atLeast"/>
        <w:rPr>
          <w:b/>
          <w:bCs/>
          <w:color w:val="0F1115"/>
          <w:sz w:val="22"/>
          <w:szCs w:val="22"/>
        </w:rPr>
      </w:pPr>
      <w:r w:rsidRPr="00DE3C90">
        <w:rPr>
          <w:b/>
          <w:bCs/>
          <w:color w:val="0F1115"/>
          <w:sz w:val="22"/>
          <w:szCs w:val="22"/>
        </w:rPr>
        <w:t xml:space="preserve">Узел 6: 100% потерь, но это "No </w:t>
      </w:r>
      <w:proofErr w:type="spellStart"/>
      <w:r w:rsidRPr="00DE3C90">
        <w:rPr>
          <w:b/>
          <w:bCs/>
          <w:color w:val="0F1115"/>
          <w:sz w:val="22"/>
          <w:szCs w:val="22"/>
        </w:rPr>
        <w:t>response</w:t>
      </w:r>
      <w:proofErr w:type="spellEnd"/>
      <w:r w:rsidRPr="00DE3C90">
        <w:rPr>
          <w:b/>
          <w:bCs/>
          <w:color w:val="0F1115"/>
          <w:sz w:val="22"/>
          <w:szCs w:val="22"/>
        </w:rPr>
        <w:t xml:space="preserve"> </w:t>
      </w:r>
      <w:proofErr w:type="spellStart"/>
      <w:r w:rsidRPr="00DE3C90">
        <w:rPr>
          <w:b/>
          <w:bCs/>
          <w:color w:val="0F1115"/>
          <w:sz w:val="22"/>
          <w:szCs w:val="22"/>
        </w:rPr>
        <w:t>from</w:t>
      </w:r>
      <w:proofErr w:type="spellEnd"/>
      <w:r w:rsidRPr="00DE3C90">
        <w:rPr>
          <w:b/>
          <w:bCs/>
          <w:color w:val="0F1115"/>
          <w:sz w:val="22"/>
          <w:szCs w:val="22"/>
        </w:rPr>
        <w:t xml:space="preserve"> </w:t>
      </w:r>
      <w:proofErr w:type="spellStart"/>
      <w:r w:rsidRPr="00DE3C90">
        <w:rPr>
          <w:b/>
          <w:bCs/>
          <w:color w:val="0F1115"/>
          <w:sz w:val="22"/>
          <w:szCs w:val="22"/>
        </w:rPr>
        <w:t>host</w:t>
      </w:r>
      <w:proofErr w:type="spellEnd"/>
      <w:r w:rsidRPr="00DE3C90">
        <w:rPr>
          <w:b/>
          <w:bCs/>
          <w:color w:val="0F1115"/>
          <w:sz w:val="22"/>
          <w:szCs w:val="22"/>
        </w:rPr>
        <w:t>" – маршрутизатор просто игнорирует ICMP-запросы, трафик идёт дальше (на узел 7 потери 0%).</w:t>
      </w:r>
    </w:p>
    <w:p w14:paraId="6235FB0E" w14:textId="77777777" w:rsidR="00DE3C90" w:rsidRPr="00DE3C90" w:rsidRDefault="00DE3C90" w:rsidP="00DE3C90">
      <w:pPr>
        <w:pStyle w:val="ds-markdown-paragraph"/>
        <w:numPr>
          <w:ilvl w:val="0"/>
          <w:numId w:val="1"/>
        </w:numPr>
        <w:spacing w:before="240" w:after="240" w:line="420" w:lineRule="atLeast"/>
        <w:rPr>
          <w:b/>
          <w:bCs/>
          <w:color w:val="0F1115"/>
          <w:sz w:val="22"/>
          <w:szCs w:val="22"/>
        </w:rPr>
      </w:pPr>
      <w:r w:rsidRPr="00DE3C90">
        <w:rPr>
          <w:b/>
          <w:bCs/>
          <w:color w:val="0F1115"/>
          <w:sz w:val="22"/>
          <w:szCs w:val="22"/>
        </w:rPr>
        <w:t>Конечный узел (</w:t>
      </w:r>
      <w:hyperlink r:id="rId6" w:tgtFrame="_blank" w:history="1">
        <w:r w:rsidRPr="00DE3C90">
          <w:rPr>
            <w:rStyle w:val="ad"/>
            <w:b/>
            <w:bCs/>
            <w:sz w:val="22"/>
            <w:szCs w:val="22"/>
          </w:rPr>
          <w:t>yandex.ru</w:t>
        </w:r>
      </w:hyperlink>
      <w:r w:rsidRPr="00DE3C90">
        <w:rPr>
          <w:b/>
          <w:bCs/>
          <w:color w:val="0F1115"/>
          <w:sz w:val="22"/>
          <w:szCs w:val="22"/>
        </w:rPr>
        <w:t>): 19% потерь – это много. При этом отправлено 11 пакетов, получено 9. Это может означать реальные потери на финальном участке или перегрузку сервера Яндекса.</w:t>
      </w:r>
    </w:p>
    <w:p w14:paraId="4BED2DEA" w14:textId="77777777" w:rsidR="00DE3C90" w:rsidRPr="00DE3C90" w:rsidRDefault="00DE3C90" w:rsidP="00DE3C90">
      <w:pPr>
        <w:pStyle w:val="ds-markdown-paragraph"/>
        <w:spacing w:after="240"/>
        <w:rPr>
          <w:b/>
          <w:bCs/>
          <w:color w:val="0F1115"/>
          <w:sz w:val="22"/>
          <w:szCs w:val="22"/>
        </w:rPr>
      </w:pPr>
      <w:r w:rsidRPr="00DE3C90">
        <w:rPr>
          <w:b/>
          <w:bCs/>
          <w:color w:val="0F1115"/>
          <w:sz w:val="22"/>
          <w:szCs w:val="22"/>
        </w:rPr>
        <w:t>Задержка:</w:t>
      </w:r>
    </w:p>
    <w:p w14:paraId="65073E13" w14:textId="77777777" w:rsidR="00DE3C90" w:rsidRPr="00DE3C90" w:rsidRDefault="00DE3C90" w:rsidP="00DE3C90">
      <w:pPr>
        <w:pStyle w:val="ds-markdown-paragraph"/>
        <w:numPr>
          <w:ilvl w:val="0"/>
          <w:numId w:val="2"/>
        </w:numPr>
        <w:spacing w:before="240" w:after="240" w:line="420" w:lineRule="atLeast"/>
        <w:rPr>
          <w:b/>
          <w:bCs/>
          <w:color w:val="0F1115"/>
          <w:sz w:val="22"/>
          <w:szCs w:val="22"/>
        </w:rPr>
      </w:pPr>
      <w:r w:rsidRPr="00DE3C90">
        <w:rPr>
          <w:b/>
          <w:bCs/>
          <w:color w:val="0F1115"/>
          <w:sz w:val="22"/>
          <w:szCs w:val="22"/>
        </w:rPr>
        <w:t>До домашнего роутера (</w:t>
      </w:r>
      <w:proofErr w:type="spellStart"/>
      <w:r w:rsidRPr="00DE3C90">
        <w:rPr>
          <w:b/>
          <w:bCs/>
          <w:color w:val="0F1115"/>
          <w:sz w:val="22"/>
          <w:szCs w:val="22"/>
        </w:rPr>
        <w:t>Nr</w:t>
      </w:r>
      <w:proofErr w:type="spellEnd"/>
      <w:r w:rsidRPr="00DE3C90">
        <w:rPr>
          <w:b/>
          <w:bCs/>
          <w:color w:val="0F1115"/>
          <w:sz w:val="22"/>
          <w:szCs w:val="22"/>
        </w:rPr>
        <w:t xml:space="preserve"> 1): 1–14 мс (нормально)</w:t>
      </w:r>
    </w:p>
    <w:p w14:paraId="61E55776" w14:textId="77777777" w:rsidR="00DE3C90" w:rsidRPr="00DE3C90" w:rsidRDefault="00DE3C90" w:rsidP="00DE3C90">
      <w:pPr>
        <w:pStyle w:val="ds-markdown-paragraph"/>
        <w:numPr>
          <w:ilvl w:val="0"/>
          <w:numId w:val="2"/>
        </w:numPr>
        <w:spacing w:before="240" w:after="240" w:line="420" w:lineRule="atLeast"/>
        <w:rPr>
          <w:b/>
          <w:bCs/>
          <w:color w:val="0F1115"/>
          <w:sz w:val="22"/>
          <w:szCs w:val="22"/>
        </w:rPr>
      </w:pPr>
      <w:r w:rsidRPr="00DE3C90">
        <w:rPr>
          <w:b/>
          <w:bCs/>
          <w:color w:val="0F1115"/>
          <w:sz w:val="22"/>
          <w:szCs w:val="22"/>
        </w:rPr>
        <w:t>До шлюза провайдера (</w:t>
      </w:r>
      <w:proofErr w:type="spellStart"/>
      <w:r w:rsidRPr="00DE3C90">
        <w:rPr>
          <w:b/>
          <w:bCs/>
          <w:color w:val="0F1115"/>
          <w:sz w:val="22"/>
          <w:szCs w:val="22"/>
        </w:rPr>
        <w:t>Nr</w:t>
      </w:r>
      <w:proofErr w:type="spellEnd"/>
      <w:r w:rsidRPr="00DE3C90">
        <w:rPr>
          <w:b/>
          <w:bCs/>
          <w:color w:val="0F1115"/>
          <w:sz w:val="22"/>
          <w:szCs w:val="22"/>
        </w:rPr>
        <w:t xml:space="preserve"> 2): средняя 24 мс, но есть всплеск до 189 мс – возможная кратковременная перегрузка</w:t>
      </w:r>
    </w:p>
    <w:p w14:paraId="36592DAC" w14:textId="77777777" w:rsidR="00DE3C90" w:rsidRPr="00DE3C90" w:rsidRDefault="00DE3C90" w:rsidP="00DE3C90">
      <w:pPr>
        <w:pStyle w:val="ds-markdown-paragraph"/>
        <w:numPr>
          <w:ilvl w:val="0"/>
          <w:numId w:val="2"/>
        </w:numPr>
        <w:spacing w:before="240" w:after="240" w:line="420" w:lineRule="atLeast"/>
        <w:rPr>
          <w:b/>
          <w:bCs/>
          <w:color w:val="0F1115"/>
          <w:sz w:val="22"/>
          <w:szCs w:val="22"/>
        </w:rPr>
      </w:pPr>
      <w:r w:rsidRPr="00DE3C90">
        <w:rPr>
          <w:b/>
          <w:bCs/>
          <w:color w:val="0F1115"/>
          <w:sz w:val="22"/>
          <w:szCs w:val="22"/>
        </w:rPr>
        <w:t>До узла провайдера (</w:t>
      </w:r>
      <w:proofErr w:type="spellStart"/>
      <w:r w:rsidRPr="00DE3C90">
        <w:rPr>
          <w:b/>
          <w:bCs/>
          <w:color w:val="0F1115"/>
          <w:sz w:val="22"/>
          <w:szCs w:val="22"/>
        </w:rPr>
        <w:t>Nr</w:t>
      </w:r>
      <w:proofErr w:type="spellEnd"/>
      <w:r w:rsidRPr="00DE3C90">
        <w:rPr>
          <w:b/>
          <w:bCs/>
          <w:color w:val="0F1115"/>
          <w:sz w:val="22"/>
          <w:szCs w:val="22"/>
        </w:rPr>
        <w:t xml:space="preserve"> 5): средняя 46 мс, всплеск до 216 мс</w:t>
      </w:r>
    </w:p>
    <w:p w14:paraId="1639F73A" w14:textId="77777777" w:rsidR="00DE3C90" w:rsidRPr="00DE3C90" w:rsidRDefault="00DE3C90" w:rsidP="00DE3C90">
      <w:pPr>
        <w:pStyle w:val="ds-markdown-paragraph"/>
        <w:numPr>
          <w:ilvl w:val="0"/>
          <w:numId w:val="2"/>
        </w:numPr>
        <w:spacing w:before="240" w:after="240" w:line="420" w:lineRule="atLeast"/>
        <w:rPr>
          <w:b/>
          <w:bCs/>
          <w:color w:val="0F1115"/>
          <w:sz w:val="22"/>
          <w:szCs w:val="22"/>
        </w:rPr>
      </w:pPr>
      <w:r w:rsidRPr="00DE3C90">
        <w:rPr>
          <w:b/>
          <w:bCs/>
          <w:color w:val="0F1115"/>
          <w:sz w:val="22"/>
          <w:szCs w:val="22"/>
        </w:rPr>
        <w:t>До </w:t>
      </w:r>
      <w:hyperlink r:id="rId7" w:tgtFrame="_blank" w:history="1">
        <w:r w:rsidRPr="00DE3C90">
          <w:rPr>
            <w:rStyle w:val="ad"/>
            <w:b/>
            <w:bCs/>
            <w:sz w:val="22"/>
            <w:szCs w:val="22"/>
          </w:rPr>
          <w:t>yandex.ru</w:t>
        </w:r>
      </w:hyperlink>
      <w:r w:rsidRPr="00DE3C90">
        <w:rPr>
          <w:b/>
          <w:bCs/>
          <w:color w:val="0F1115"/>
          <w:sz w:val="22"/>
          <w:szCs w:val="22"/>
        </w:rPr>
        <w:t> (</w:t>
      </w:r>
      <w:proofErr w:type="spellStart"/>
      <w:r w:rsidRPr="00DE3C90">
        <w:rPr>
          <w:b/>
          <w:bCs/>
          <w:color w:val="0F1115"/>
          <w:sz w:val="22"/>
          <w:szCs w:val="22"/>
        </w:rPr>
        <w:t>Nr</w:t>
      </w:r>
      <w:proofErr w:type="spellEnd"/>
      <w:r w:rsidRPr="00DE3C90">
        <w:rPr>
          <w:b/>
          <w:bCs/>
          <w:color w:val="0F1115"/>
          <w:sz w:val="22"/>
          <w:szCs w:val="22"/>
        </w:rPr>
        <w:t xml:space="preserve"> 8): средняя 55 мс, минимальная 40 мс, максимальная 134 мс</w:t>
      </w:r>
    </w:p>
    <w:p w14:paraId="1491CA85" w14:textId="77777777" w:rsidR="00DE3C90" w:rsidRDefault="00DE3C90" w:rsidP="00DE3C90">
      <w:pPr>
        <w:pStyle w:val="ds-markdown-paragraph"/>
        <w:spacing w:before="240" w:after="240" w:line="420" w:lineRule="atLeast"/>
        <w:ind w:left="360"/>
        <w:rPr>
          <w:b/>
          <w:bCs/>
          <w:color w:val="0F1115"/>
          <w:sz w:val="22"/>
          <w:szCs w:val="22"/>
          <w:lang w:val="en-US"/>
        </w:rPr>
      </w:pPr>
    </w:p>
    <w:p w14:paraId="57D2EC4C" w14:textId="77777777" w:rsidR="00DE3C90" w:rsidRDefault="00DE3C90" w:rsidP="00DE3C90">
      <w:pPr>
        <w:pStyle w:val="ds-markdown-paragraph"/>
        <w:spacing w:before="240" w:after="240" w:line="420" w:lineRule="atLeast"/>
        <w:ind w:left="360"/>
        <w:rPr>
          <w:b/>
          <w:bCs/>
          <w:color w:val="0F1115"/>
          <w:sz w:val="22"/>
          <w:szCs w:val="22"/>
          <w:lang w:val="en-US"/>
        </w:rPr>
      </w:pPr>
    </w:p>
    <w:p w14:paraId="3DB54000" w14:textId="77777777" w:rsidR="00DE3C90" w:rsidRPr="00DE3C90" w:rsidRDefault="00DE3C90" w:rsidP="00DE3C90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color w:val="0F1115"/>
          <w:sz w:val="22"/>
          <w:szCs w:val="22"/>
        </w:rPr>
      </w:pPr>
      <w:r w:rsidRPr="002E7098">
        <w:rPr>
          <w:noProof/>
        </w:rPr>
        <w:lastRenderedPageBreak/>
        <w:drawing>
          <wp:inline distT="0" distB="0" distL="0" distR="0" wp14:anchorId="2D2760C8" wp14:editId="5AB8ACB9">
            <wp:extent cx="5525271" cy="3448531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3448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E7098">
        <w:rPr>
          <w:rStyle w:val="ac"/>
          <w:rFonts w:ascii="Segoe UI" w:eastAsiaTheme="majorEastAsia" w:hAnsi="Segoe UI" w:cs="Segoe UI"/>
          <w:color w:val="0F1115"/>
        </w:rPr>
        <w:t xml:space="preserve"> </w:t>
      </w:r>
      <w:r>
        <w:rPr>
          <w:rStyle w:val="ac"/>
          <w:rFonts w:ascii="Segoe UI" w:eastAsiaTheme="majorEastAsia" w:hAnsi="Segoe UI" w:cs="Segoe UI"/>
          <w:color w:val="0F1115"/>
        </w:rPr>
        <w:br/>
      </w:r>
      <w:proofErr w:type="spellStart"/>
      <w:r w:rsidRPr="00DE3C90">
        <w:rPr>
          <w:rStyle w:val="ac"/>
          <w:rFonts w:eastAsiaTheme="majorEastAsia"/>
          <w:color w:val="0F1115"/>
          <w:sz w:val="22"/>
          <w:szCs w:val="22"/>
          <w:lang w:val="en-US"/>
        </w:rPr>
        <w:t>newkaliningrad</w:t>
      </w:r>
      <w:proofErr w:type="spellEnd"/>
      <w:r w:rsidRPr="00DE3C90">
        <w:rPr>
          <w:rStyle w:val="ac"/>
          <w:rFonts w:eastAsiaTheme="majorEastAsia"/>
          <w:color w:val="0F1115"/>
          <w:sz w:val="22"/>
          <w:szCs w:val="22"/>
        </w:rPr>
        <w:t>.</w:t>
      </w:r>
      <w:proofErr w:type="spellStart"/>
      <w:r w:rsidRPr="00DE3C90">
        <w:rPr>
          <w:rStyle w:val="ac"/>
          <w:rFonts w:eastAsiaTheme="majorEastAsia"/>
          <w:color w:val="0F1115"/>
          <w:sz w:val="22"/>
          <w:szCs w:val="22"/>
          <w:lang w:val="en-US"/>
        </w:rPr>
        <w:t>ru</w:t>
      </w:r>
      <w:proofErr w:type="spellEnd"/>
      <w:r w:rsidRPr="00DE3C90">
        <w:rPr>
          <w:rStyle w:val="ac"/>
          <w:rFonts w:eastAsiaTheme="majorEastAsia"/>
          <w:color w:val="0F1115"/>
          <w:sz w:val="22"/>
          <w:szCs w:val="22"/>
        </w:rPr>
        <w:br/>
        <w:t>Потери пакетов:</w:t>
      </w:r>
      <w:r w:rsidRPr="00DE3C90">
        <w:rPr>
          <w:color w:val="0F1115"/>
          <w:sz w:val="22"/>
          <w:szCs w:val="22"/>
        </w:rPr>
        <w:t> На большинстве узлов 0%. На узлах 3-4 потери 1% - они не критичны, так как не накапливаются дальше. Узлы 7-9 не отвечают (100%), но это нормально - маршрутизаторы просто игнорируют ICMP-запросы, трафик проходит. На конечном узле потери 1% - очень мало, для обычного серфинга незаметно.</w:t>
      </w:r>
    </w:p>
    <w:p w14:paraId="6D6522AE" w14:textId="77777777" w:rsidR="00DE3C90" w:rsidRPr="00DE3C90" w:rsidRDefault="00DE3C90" w:rsidP="00DE3C90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color w:val="0F1115"/>
          <w:sz w:val="22"/>
          <w:szCs w:val="22"/>
        </w:rPr>
      </w:pPr>
      <w:r w:rsidRPr="00DE3C90">
        <w:rPr>
          <w:rStyle w:val="ac"/>
          <w:rFonts w:eastAsiaTheme="majorEastAsia"/>
          <w:color w:val="0F1115"/>
          <w:sz w:val="22"/>
          <w:szCs w:val="22"/>
        </w:rPr>
        <w:t>Задержка:</w:t>
      </w:r>
      <w:r w:rsidRPr="00DE3C90">
        <w:rPr>
          <w:color w:val="0F1115"/>
          <w:sz w:val="22"/>
          <w:szCs w:val="22"/>
        </w:rPr>
        <w:t> Средняя задержка до конечного узла - 21 мс, минимальная - 19 мс, максимальная - 109 мс. Это отличный показатель для регионального ресурса.</w:t>
      </w:r>
    </w:p>
    <w:p w14:paraId="5BF04F84" w14:textId="77777777" w:rsidR="00DE3C90" w:rsidRPr="00DE3C90" w:rsidRDefault="00DE3C90" w:rsidP="00DE3C90">
      <w:pPr>
        <w:pStyle w:val="ds-markdown-paragraph"/>
        <w:shd w:val="clear" w:color="auto" w:fill="FFFFFF"/>
        <w:spacing w:before="240" w:beforeAutospacing="0" w:line="420" w:lineRule="atLeast"/>
        <w:rPr>
          <w:color w:val="0F1115"/>
          <w:sz w:val="22"/>
          <w:szCs w:val="22"/>
        </w:rPr>
      </w:pPr>
      <w:r w:rsidRPr="00DE3C90">
        <w:rPr>
          <w:rStyle w:val="ac"/>
          <w:rFonts w:eastAsiaTheme="majorEastAsia"/>
          <w:color w:val="0F1115"/>
          <w:sz w:val="22"/>
          <w:szCs w:val="22"/>
        </w:rPr>
        <w:t>Вывод:</w:t>
      </w:r>
      <w:r w:rsidRPr="00DE3C90">
        <w:rPr>
          <w:color w:val="0F1115"/>
          <w:sz w:val="22"/>
          <w:szCs w:val="22"/>
        </w:rPr>
        <w:t> Соединение стабильное, низкая задержка, минимальные потери. Проблем нет, качество хорошее для любых повседневных задач.</w:t>
      </w:r>
    </w:p>
    <w:p w14:paraId="4E94CE25" w14:textId="0F30483F" w:rsidR="00DE3C90" w:rsidRPr="00DE3C90" w:rsidRDefault="00DE3C90" w:rsidP="00DE3C90">
      <w:pPr>
        <w:pStyle w:val="ds-markdown-paragraph"/>
        <w:spacing w:before="240" w:after="240" w:line="420" w:lineRule="atLeast"/>
        <w:rPr>
          <w:b/>
          <w:bCs/>
          <w:color w:val="0F1115"/>
          <w:sz w:val="22"/>
          <w:szCs w:val="22"/>
          <w:lang w:val="en-US"/>
        </w:rPr>
      </w:pPr>
      <w:r w:rsidRPr="00DE3C90">
        <w:rPr>
          <w:b/>
          <w:bCs/>
          <w:color w:val="0F1115"/>
          <w:sz w:val="22"/>
          <w:szCs w:val="22"/>
          <w:lang w:val="en-US"/>
        </w:rPr>
        <w:lastRenderedPageBreak/>
        <w:drawing>
          <wp:inline distT="0" distB="0" distL="0" distR="0" wp14:anchorId="4A504FBC" wp14:editId="5FF6B5E4">
            <wp:extent cx="5940425" cy="5507355"/>
            <wp:effectExtent l="0" t="0" r="3175" b="0"/>
            <wp:docPr id="4547354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7354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0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BE670" w14:textId="77777777" w:rsidR="00DE3C90" w:rsidRPr="00DE3C90" w:rsidRDefault="00DE3C90" w:rsidP="00DE3C90">
      <w:pPr>
        <w:pStyle w:val="ds-markdown-paragraph"/>
        <w:spacing w:before="240" w:line="420" w:lineRule="atLeast"/>
        <w:rPr>
          <w:b/>
          <w:bCs/>
          <w:sz w:val="22"/>
          <w:szCs w:val="22"/>
        </w:rPr>
      </w:pPr>
      <w:r w:rsidRPr="00DE3C90">
        <w:rPr>
          <w:b/>
          <w:bCs/>
          <w:sz w:val="22"/>
          <w:szCs w:val="22"/>
        </w:rPr>
        <w:t>Анализ</w:t>
      </w:r>
    </w:p>
    <w:p w14:paraId="08944164" w14:textId="77777777" w:rsidR="00DE3C90" w:rsidRPr="00DE3C90" w:rsidRDefault="00DE3C90" w:rsidP="00DE3C90">
      <w:pPr>
        <w:pStyle w:val="ds-markdown-paragraph"/>
        <w:spacing w:after="240"/>
        <w:rPr>
          <w:b/>
          <w:bCs/>
          <w:sz w:val="22"/>
          <w:szCs w:val="22"/>
        </w:rPr>
      </w:pPr>
      <w:r w:rsidRPr="00DE3C90">
        <w:rPr>
          <w:b/>
          <w:bCs/>
          <w:sz w:val="22"/>
          <w:szCs w:val="22"/>
        </w:rPr>
        <w:t>Потери пакетов:</w:t>
      </w:r>
    </w:p>
    <w:p w14:paraId="3A9D3F9E" w14:textId="77777777" w:rsidR="00DE3C90" w:rsidRPr="00DE3C90" w:rsidRDefault="00DE3C90" w:rsidP="00DE3C90">
      <w:pPr>
        <w:pStyle w:val="ds-markdown-paragraph"/>
        <w:numPr>
          <w:ilvl w:val="0"/>
          <w:numId w:val="3"/>
        </w:numPr>
        <w:spacing w:before="240" w:after="240" w:line="420" w:lineRule="atLeast"/>
        <w:rPr>
          <w:sz w:val="22"/>
          <w:szCs w:val="22"/>
        </w:rPr>
      </w:pPr>
      <w:r w:rsidRPr="00DE3C90">
        <w:rPr>
          <w:b/>
          <w:bCs/>
          <w:sz w:val="22"/>
          <w:szCs w:val="22"/>
        </w:rPr>
        <w:t>На всех узлах потери 0%</w:t>
      </w:r>
      <w:r w:rsidRPr="00DE3C90">
        <w:rPr>
          <w:sz w:val="22"/>
          <w:szCs w:val="22"/>
        </w:rPr>
        <w:t> – отличный показатель</w:t>
      </w:r>
    </w:p>
    <w:p w14:paraId="3D9E6345" w14:textId="77777777" w:rsidR="00DE3C90" w:rsidRPr="00DE3C90" w:rsidRDefault="00DE3C90" w:rsidP="00DE3C90">
      <w:pPr>
        <w:pStyle w:val="ds-markdown-paragraph"/>
        <w:numPr>
          <w:ilvl w:val="0"/>
          <w:numId w:val="3"/>
        </w:numPr>
        <w:spacing w:before="240" w:after="240" w:line="420" w:lineRule="atLeast"/>
        <w:rPr>
          <w:sz w:val="22"/>
          <w:szCs w:val="22"/>
        </w:rPr>
      </w:pPr>
      <w:r w:rsidRPr="00DE3C90">
        <w:rPr>
          <w:sz w:val="22"/>
          <w:szCs w:val="22"/>
        </w:rPr>
        <w:t>Узел 9 не отвечает, но это норма (маршрутизатор игнорирует ICMP)</w:t>
      </w:r>
    </w:p>
    <w:p w14:paraId="005323DD" w14:textId="77777777" w:rsidR="00DE3C90" w:rsidRPr="00DE3C90" w:rsidRDefault="00DE3C90" w:rsidP="00DE3C90">
      <w:pPr>
        <w:pStyle w:val="ds-markdown-paragraph"/>
        <w:spacing w:after="240"/>
        <w:rPr>
          <w:b/>
          <w:bCs/>
          <w:sz w:val="22"/>
          <w:szCs w:val="22"/>
        </w:rPr>
      </w:pPr>
      <w:r w:rsidRPr="00DE3C90">
        <w:rPr>
          <w:b/>
          <w:bCs/>
          <w:sz w:val="22"/>
          <w:szCs w:val="22"/>
        </w:rPr>
        <w:t>Задержка:</w:t>
      </w:r>
    </w:p>
    <w:p w14:paraId="109387F1" w14:textId="77777777" w:rsidR="00DE3C90" w:rsidRPr="00DE3C90" w:rsidRDefault="00DE3C90" w:rsidP="00DE3C90">
      <w:pPr>
        <w:pStyle w:val="ds-markdown-paragraph"/>
        <w:numPr>
          <w:ilvl w:val="0"/>
          <w:numId w:val="4"/>
        </w:numPr>
        <w:spacing w:before="240" w:after="240" w:line="420" w:lineRule="atLeast"/>
        <w:rPr>
          <w:sz w:val="22"/>
          <w:szCs w:val="22"/>
        </w:rPr>
      </w:pPr>
      <w:r w:rsidRPr="00DE3C90">
        <w:rPr>
          <w:b/>
          <w:bCs/>
          <w:sz w:val="22"/>
          <w:szCs w:val="22"/>
        </w:rPr>
        <w:t>До домашнего роутера (</w:t>
      </w:r>
      <w:proofErr w:type="spellStart"/>
      <w:r w:rsidRPr="00DE3C90">
        <w:rPr>
          <w:b/>
          <w:bCs/>
          <w:sz w:val="22"/>
          <w:szCs w:val="22"/>
        </w:rPr>
        <w:t>Nr</w:t>
      </w:r>
      <w:proofErr w:type="spellEnd"/>
      <w:r w:rsidRPr="00DE3C90">
        <w:rPr>
          <w:b/>
          <w:bCs/>
          <w:sz w:val="22"/>
          <w:szCs w:val="22"/>
        </w:rPr>
        <w:t xml:space="preserve"> 1):</w:t>
      </w:r>
      <w:r w:rsidRPr="00DE3C90">
        <w:rPr>
          <w:sz w:val="22"/>
          <w:szCs w:val="22"/>
        </w:rPr>
        <w:t> 4 мс</w:t>
      </w:r>
    </w:p>
    <w:p w14:paraId="06D2D3F1" w14:textId="77777777" w:rsidR="00DE3C90" w:rsidRPr="00DE3C90" w:rsidRDefault="00DE3C90" w:rsidP="00DE3C90">
      <w:pPr>
        <w:pStyle w:val="ds-markdown-paragraph"/>
        <w:numPr>
          <w:ilvl w:val="0"/>
          <w:numId w:val="4"/>
        </w:numPr>
        <w:spacing w:before="240" w:after="240" w:line="420" w:lineRule="atLeast"/>
        <w:rPr>
          <w:sz w:val="22"/>
          <w:szCs w:val="22"/>
        </w:rPr>
      </w:pPr>
      <w:r w:rsidRPr="00DE3C90">
        <w:rPr>
          <w:b/>
          <w:bCs/>
          <w:sz w:val="22"/>
          <w:szCs w:val="22"/>
        </w:rPr>
        <w:t>До шлюза провайдера (</w:t>
      </w:r>
      <w:proofErr w:type="spellStart"/>
      <w:r w:rsidRPr="00DE3C90">
        <w:rPr>
          <w:b/>
          <w:bCs/>
          <w:sz w:val="22"/>
          <w:szCs w:val="22"/>
        </w:rPr>
        <w:t>Nr</w:t>
      </w:r>
      <w:proofErr w:type="spellEnd"/>
      <w:r w:rsidRPr="00DE3C90">
        <w:rPr>
          <w:b/>
          <w:bCs/>
          <w:sz w:val="22"/>
          <w:szCs w:val="22"/>
        </w:rPr>
        <w:t xml:space="preserve"> 2):</w:t>
      </w:r>
      <w:r w:rsidRPr="00DE3C90">
        <w:rPr>
          <w:sz w:val="22"/>
          <w:szCs w:val="22"/>
        </w:rPr>
        <w:t> 7 мс</w:t>
      </w:r>
    </w:p>
    <w:p w14:paraId="6119668C" w14:textId="77777777" w:rsidR="00DE3C90" w:rsidRPr="00DE3C90" w:rsidRDefault="00DE3C90" w:rsidP="00DE3C90">
      <w:pPr>
        <w:pStyle w:val="ds-markdown-paragraph"/>
        <w:numPr>
          <w:ilvl w:val="0"/>
          <w:numId w:val="4"/>
        </w:numPr>
        <w:spacing w:before="240" w:after="240" w:line="420" w:lineRule="atLeast"/>
        <w:rPr>
          <w:sz w:val="22"/>
          <w:szCs w:val="22"/>
        </w:rPr>
      </w:pPr>
      <w:r w:rsidRPr="00DE3C90">
        <w:rPr>
          <w:b/>
          <w:bCs/>
          <w:sz w:val="22"/>
          <w:szCs w:val="22"/>
        </w:rPr>
        <w:t>До сети twelve99 (европейские магистральные маршрутизаторы):</w:t>
      </w:r>
      <w:r w:rsidRPr="00DE3C90">
        <w:rPr>
          <w:sz w:val="22"/>
          <w:szCs w:val="22"/>
        </w:rPr>
        <w:t> 16–41 мс</w:t>
      </w:r>
    </w:p>
    <w:p w14:paraId="267FFC62" w14:textId="77777777" w:rsidR="00DE3C90" w:rsidRPr="00DE3C90" w:rsidRDefault="00DE3C90" w:rsidP="00DE3C90">
      <w:pPr>
        <w:pStyle w:val="ds-markdown-paragraph"/>
        <w:numPr>
          <w:ilvl w:val="0"/>
          <w:numId w:val="4"/>
        </w:numPr>
        <w:spacing w:before="240" w:after="240" w:line="420" w:lineRule="atLeast"/>
        <w:rPr>
          <w:sz w:val="22"/>
          <w:szCs w:val="22"/>
        </w:rPr>
      </w:pPr>
      <w:r w:rsidRPr="00DE3C90">
        <w:rPr>
          <w:b/>
          <w:bCs/>
          <w:sz w:val="22"/>
          <w:szCs w:val="22"/>
        </w:rPr>
        <w:t>До границы Microsoft (</w:t>
      </w:r>
      <w:proofErr w:type="spellStart"/>
      <w:r w:rsidRPr="00DE3C90">
        <w:rPr>
          <w:b/>
          <w:bCs/>
          <w:sz w:val="22"/>
          <w:szCs w:val="22"/>
        </w:rPr>
        <w:t>Nr</w:t>
      </w:r>
      <w:proofErr w:type="spellEnd"/>
      <w:r w:rsidRPr="00DE3C90">
        <w:rPr>
          <w:b/>
          <w:bCs/>
          <w:sz w:val="22"/>
          <w:szCs w:val="22"/>
        </w:rPr>
        <w:t xml:space="preserve"> 8):</w:t>
      </w:r>
      <w:r w:rsidRPr="00DE3C90">
        <w:rPr>
          <w:sz w:val="22"/>
          <w:szCs w:val="22"/>
        </w:rPr>
        <w:t> 35 мс</w:t>
      </w:r>
    </w:p>
    <w:p w14:paraId="1701FA65" w14:textId="77777777" w:rsidR="00DE3C90" w:rsidRPr="00DE3C90" w:rsidRDefault="00DE3C90" w:rsidP="00DE3C90">
      <w:pPr>
        <w:pStyle w:val="ds-markdown-paragraph"/>
        <w:spacing w:line="420" w:lineRule="atLeast"/>
        <w:rPr>
          <w:sz w:val="22"/>
          <w:szCs w:val="22"/>
        </w:rPr>
      </w:pPr>
      <w:r w:rsidRPr="00DE3C90">
        <w:rPr>
          <w:sz w:val="22"/>
          <w:szCs w:val="22"/>
        </w:rPr>
        <w:lastRenderedPageBreak/>
        <w:t>Стабильность отличная – все показатели Best/</w:t>
      </w:r>
      <w:proofErr w:type="spellStart"/>
      <w:r w:rsidRPr="00DE3C90">
        <w:rPr>
          <w:sz w:val="22"/>
          <w:szCs w:val="22"/>
        </w:rPr>
        <w:t>Avgr</w:t>
      </w:r>
      <w:proofErr w:type="spellEnd"/>
      <w:r w:rsidRPr="00DE3C90">
        <w:rPr>
          <w:sz w:val="22"/>
          <w:szCs w:val="22"/>
        </w:rPr>
        <w:t>/</w:t>
      </w:r>
      <w:proofErr w:type="spellStart"/>
      <w:r w:rsidRPr="00DE3C90">
        <w:rPr>
          <w:sz w:val="22"/>
          <w:szCs w:val="22"/>
        </w:rPr>
        <w:t>Worst</w:t>
      </w:r>
      <w:proofErr w:type="spellEnd"/>
      <w:r w:rsidRPr="00DE3C90">
        <w:rPr>
          <w:sz w:val="22"/>
          <w:szCs w:val="22"/>
        </w:rPr>
        <w:t xml:space="preserve"> совпадают или отличаются незначительно (кроме </w:t>
      </w:r>
      <w:proofErr w:type="spellStart"/>
      <w:r w:rsidRPr="00DE3C90">
        <w:rPr>
          <w:sz w:val="22"/>
          <w:szCs w:val="22"/>
        </w:rPr>
        <w:t>Nr</w:t>
      </w:r>
      <w:proofErr w:type="spellEnd"/>
      <w:r w:rsidRPr="00DE3C90">
        <w:rPr>
          <w:sz w:val="22"/>
          <w:szCs w:val="22"/>
        </w:rPr>
        <w:t xml:space="preserve"> 8, где </w:t>
      </w:r>
      <w:proofErr w:type="spellStart"/>
      <w:r w:rsidRPr="00DE3C90">
        <w:rPr>
          <w:sz w:val="22"/>
          <w:szCs w:val="22"/>
        </w:rPr>
        <w:t>Worst</w:t>
      </w:r>
      <w:proofErr w:type="spellEnd"/>
      <w:r w:rsidRPr="00DE3C90">
        <w:rPr>
          <w:sz w:val="22"/>
          <w:szCs w:val="22"/>
        </w:rPr>
        <w:t xml:space="preserve">=35, </w:t>
      </w:r>
      <w:proofErr w:type="spellStart"/>
      <w:r w:rsidRPr="00DE3C90">
        <w:rPr>
          <w:sz w:val="22"/>
          <w:szCs w:val="22"/>
        </w:rPr>
        <w:t>Last</w:t>
      </w:r>
      <w:proofErr w:type="spellEnd"/>
      <w:r w:rsidRPr="00DE3C90">
        <w:rPr>
          <w:sz w:val="22"/>
          <w:szCs w:val="22"/>
        </w:rPr>
        <w:t>=35).</w:t>
      </w:r>
    </w:p>
    <w:p w14:paraId="41EFB069" w14:textId="77777777" w:rsidR="00DE3C90" w:rsidRPr="00DE3C90" w:rsidRDefault="00DE3C90" w:rsidP="00DE3C90">
      <w:pPr>
        <w:pStyle w:val="ds-markdown-paragraph"/>
        <w:spacing w:before="240" w:line="420" w:lineRule="atLeast"/>
        <w:rPr>
          <w:b/>
          <w:bCs/>
          <w:sz w:val="22"/>
          <w:szCs w:val="22"/>
        </w:rPr>
      </w:pPr>
      <w:r w:rsidRPr="00DE3C90">
        <w:rPr>
          <w:b/>
          <w:bCs/>
          <w:sz w:val="22"/>
          <w:szCs w:val="22"/>
        </w:rPr>
        <w:t>Вывод по </w:t>
      </w:r>
      <w:hyperlink r:id="rId10" w:tgtFrame="_blank" w:history="1">
        <w:r w:rsidRPr="00DE3C90">
          <w:rPr>
            <w:rStyle w:val="ad"/>
            <w:b/>
            <w:bCs/>
            <w:sz w:val="22"/>
            <w:szCs w:val="22"/>
          </w:rPr>
          <w:t>microsoft.com</w:t>
        </w:r>
      </w:hyperlink>
    </w:p>
    <w:p w14:paraId="234F7D12" w14:textId="77777777" w:rsidR="00DE3C90" w:rsidRPr="00DE3C90" w:rsidRDefault="00DE3C90" w:rsidP="00DE3C90">
      <w:pPr>
        <w:pStyle w:val="ds-markdown-paragraph"/>
        <w:spacing w:line="420" w:lineRule="atLeast"/>
        <w:rPr>
          <w:sz w:val="22"/>
          <w:szCs w:val="22"/>
        </w:rPr>
      </w:pPr>
      <w:r w:rsidRPr="00DE3C90">
        <w:rPr>
          <w:sz w:val="22"/>
          <w:szCs w:val="22"/>
        </w:rPr>
        <w:t>Соединение </w:t>
      </w:r>
      <w:r w:rsidRPr="00DE3C90">
        <w:rPr>
          <w:b/>
          <w:bCs/>
          <w:sz w:val="22"/>
          <w:szCs w:val="22"/>
        </w:rPr>
        <w:t>отличное</w:t>
      </w:r>
      <w:r w:rsidRPr="00DE3C90">
        <w:rPr>
          <w:sz w:val="22"/>
          <w:szCs w:val="22"/>
        </w:rPr>
        <w:t>:</w:t>
      </w:r>
    </w:p>
    <w:p w14:paraId="3B7DD59C" w14:textId="77777777" w:rsidR="00DE3C90" w:rsidRPr="00DE3C90" w:rsidRDefault="00DE3C90" w:rsidP="00DE3C90">
      <w:pPr>
        <w:pStyle w:val="ds-markdown-paragraph"/>
        <w:numPr>
          <w:ilvl w:val="0"/>
          <w:numId w:val="5"/>
        </w:numPr>
        <w:spacing w:before="240" w:after="240" w:line="420" w:lineRule="atLeast"/>
        <w:rPr>
          <w:sz w:val="22"/>
          <w:szCs w:val="22"/>
        </w:rPr>
      </w:pPr>
      <w:r w:rsidRPr="00DE3C90">
        <w:rPr>
          <w:sz w:val="22"/>
          <w:szCs w:val="22"/>
        </w:rPr>
        <w:t>Нет потерь пакетов</w:t>
      </w:r>
    </w:p>
    <w:p w14:paraId="657892BE" w14:textId="77777777" w:rsidR="00DE3C90" w:rsidRPr="00DE3C90" w:rsidRDefault="00DE3C90" w:rsidP="00DE3C90">
      <w:pPr>
        <w:pStyle w:val="ds-markdown-paragraph"/>
        <w:numPr>
          <w:ilvl w:val="0"/>
          <w:numId w:val="5"/>
        </w:numPr>
        <w:spacing w:before="240" w:after="240" w:line="420" w:lineRule="atLeast"/>
        <w:rPr>
          <w:sz w:val="22"/>
          <w:szCs w:val="22"/>
        </w:rPr>
      </w:pPr>
      <w:r w:rsidRPr="00DE3C90">
        <w:rPr>
          <w:sz w:val="22"/>
          <w:szCs w:val="22"/>
        </w:rPr>
        <w:t>Низкая и стабильная задержка (35–41 мс до Европы)</w:t>
      </w:r>
    </w:p>
    <w:p w14:paraId="5DA27164" w14:textId="77777777" w:rsidR="00DE3C90" w:rsidRPr="00DE3C90" w:rsidRDefault="00DE3C90" w:rsidP="00DE3C90">
      <w:pPr>
        <w:pStyle w:val="ds-markdown-paragraph"/>
        <w:numPr>
          <w:ilvl w:val="0"/>
          <w:numId w:val="5"/>
        </w:numPr>
        <w:spacing w:before="240" w:after="240" w:line="420" w:lineRule="atLeast"/>
        <w:rPr>
          <w:sz w:val="22"/>
          <w:szCs w:val="22"/>
        </w:rPr>
      </w:pPr>
      <w:r w:rsidRPr="00DE3C90">
        <w:rPr>
          <w:sz w:val="22"/>
          <w:szCs w:val="22"/>
        </w:rPr>
        <w:t>Маршрут проходит через магистральную сеть twelve99 (надёжный оператор)</w:t>
      </w:r>
    </w:p>
    <w:p w14:paraId="3BE4F886" w14:textId="77777777" w:rsidR="00DE3C90" w:rsidRPr="00DE3C90" w:rsidRDefault="00DE3C90" w:rsidP="00DE3C90">
      <w:pPr>
        <w:pStyle w:val="ds-markdown-paragraph"/>
        <w:spacing w:line="420" w:lineRule="atLeast"/>
        <w:rPr>
          <w:sz w:val="22"/>
          <w:szCs w:val="22"/>
        </w:rPr>
      </w:pPr>
      <w:r w:rsidRPr="00DE3C90">
        <w:rPr>
          <w:sz w:val="22"/>
          <w:szCs w:val="22"/>
        </w:rPr>
        <w:t>Качество соединения достаточно для любых задач: обновления Windows, облачные сервисы (</w:t>
      </w:r>
      <w:proofErr w:type="spellStart"/>
      <w:r w:rsidRPr="00DE3C90">
        <w:rPr>
          <w:sz w:val="22"/>
          <w:szCs w:val="22"/>
        </w:rPr>
        <w:t>OneDrive</w:t>
      </w:r>
      <w:proofErr w:type="spellEnd"/>
      <w:r w:rsidRPr="00DE3C90">
        <w:rPr>
          <w:sz w:val="22"/>
          <w:szCs w:val="22"/>
        </w:rPr>
        <w:t>, Azure), видеозвонки, игры.</w:t>
      </w:r>
    </w:p>
    <w:p w14:paraId="43FCBE78" w14:textId="53D0B2C4" w:rsidR="00DE3C90" w:rsidRPr="00DE3C90" w:rsidRDefault="00DE3C90" w:rsidP="00DE3C90">
      <w:pPr>
        <w:pStyle w:val="ds-markdown-paragraph"/>
        <w:shd w:val="clear" w:color="auto" w:fill="FFFFFF"/>
        <w:spacing w:before="240" w:beforeAutospacing="0" w:after="240" w:afterAutospacing="0" w:line="420" w:lineRule="atLeast"/>
      </w:pPr>
    </w:p>
    <w:sectPr w:rsidR="00DE3C90" w:rsidRPr="00DE3C9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B43B62"/>
    <w:multiLevelType w:val="multilevel"/>
    <w:tmpl w:val="B2748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173304"/>
    <w:multiLevelType w:val="multilevel"/>
    <w:tmpl w:val="D728C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A04BCB"/>
    <w:multiLevelType w:val="multilevel"/>
    <w:tmpl w:val="F35A5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39F7EA6"/>
    <w:multiLevelType w:val="multilevel"/>
    <w:tmpl w:val="06F2D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D283F63"/>
    <w:multiLevelType w:val="multilevel"/>
    <w:tmpl w:val="D8582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1927303">
    <w:abstractNumId w:val="3"/>
  </w:num>
  <w:num w:numId="2" w16cid:durableId="402605238">
    <w:abstractNumId w:val="4"/>
  </w:num>
  <w:num w:numId="3" w16cid:durableId="2033797932">
    <w:abstractNumId w:val="2"/>
  </w:num>
  <w:num w:numId="4" w16cid:durableId="503935074">
    <w:abstractNumId w:val="0"/>
  </w:num>
  <w:num w:numId="5" w16cid:durableId="5713579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3C90"/>
    <w:rsid w:val="0031281E"/>
    <w:rsid w:val="007E2B4A"/>
    <w:rsid w:val="00BE3F64"/>
    <w:rsid w:val="00D87334"/>
    <w:rsid w:val="00DE3C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3DDFD"/>
  <w15:chartTrackingRefBased/>
  <w15:docId w15:val="{3163A6BE-A1E7-4405-AF81-EA85D707F9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E3C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E3C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E3C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E3C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E3C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E3C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E3C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E3C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E3C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E3C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E3C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E3C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E3C9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E3C9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E3C9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E3C9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E3C9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E3C9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E3C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E3C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E3C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E3C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E3C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E3C9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E3C9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E3C9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E3C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E3C9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E3C90"/>
    <w:rPr>
      <w:b/>
      <w:bCs/>
      <w:smallCaps/>
      <w:color w:val="2F5496" w:themeColor="accent1" w:themeShade="BF"/>
      <w:spacing w:val="5"/>
    </w:rPr>
  </w:style>
  <w:style w:type="paragraph" w:customStyle="1" w:styleId="ds-markdown-paragraph">
    <w:name w:val="ds-markdown-paragraph"/>
    <w:basedOn w:val="a"/>
    <w:rsid w:val="00DE3C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ac">
    <w:name w:val="Strong"/>
    <w:basedOn w:val="a0"/>
    <w:uiPriority w:val="22"/>
    <w:qFormat/>
    <w:rsid w:val="00DE3C90"/>
    <w:rPr>
      <w:b/>
      <w:bCs/>
    </w:rPr>
  </w:style>
  <w:style w:type="character" w:styleId="ad">
    <w:name w:val="Hyperlink"/>
    <w:basedOn w:val="a0"/>
    <w:uiPriority w:val="99"/>
    <w:unhideWhenUsed/>
    <w:rsid w:val="00DE3C90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DE3C9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08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50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57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yperlink" Target="https://yandex.ru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yandex.ru/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https://microsoft.com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339</Words>
  <Characters>1934</Characters>
  <Application>Microsoft Office Word</Application>
  <DocSecurity>0</DocSecurity>
  <Lines>16</Lines>
  <Paragraphs>4</Paragraphs>
  <ScaleCrop>false</ScaleCrop>
  <Company/>
  <LinksUpToDate>false</LinksUpToDate>
  <CharactersWithSpaces>2269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- abalduy</dc:creator>
  <cp:keywords/>
  <dc:description/>
  <cp:lastModifiedBy>- abalduy</cp:lastModifiedBy>
  <cp:revision>1</cp:revision>
  <dcterms:created xsi:type="dcterms:W3CDTF">2026-05-22T14:17:00Z</dcterms:created>
  <dcterms:modified xsi:type="dcterms:W3CDTF">2026-05-22T14:25:00Z</dcterms:modified>
</cp:coreProperties>
</file>