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1D" w:rsidRDefault="00905C1D">
      <w:pPr>
        <w:rPr>
          <w:rFonts w:ascii="Arial" w:hAnsi="Arial" w:cs="Arial"/>
          <w:b/>
          <w:sz w:val="36"/>
          <w:szCs w:val="36"/>
        </w:rPr>
      </w:pPr>
      <w:r w:rsidRPr="00905C1D">
        <w:rPr>
          <w:rFonts w:ascii="Arial" w:hAnsi="Arial" w:cs="Arial"/>
          <w:b/>
          <w:sz w:val="36"/>
          <w:szCs w:val="36"/>
        </w:rPr>
        <w:t xml:space="preserve">                              </w:t>
      </w:r>
      <w:r>
        <w:rPr>
          <w:rFonts w:ascii="Arial" w:hAnsi="Arial" w:cs="Arial"/>
          <w:b/>
          <w:sz w:val="36"/>
          <w:szCs w:val="36"/>
        </w:rPr>
        <w:t>PROJECT REPORT</w:t>
      </w:r>
    </w:p>
    <w:p w:rsidR="00905C1D" w:rsidRPr="0079274C" w:rsidRDefault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</w:t>
      </w:r>
      <w:r w:rsidR="00905C1D" w:rsidRPr="0079274C">
        <w:rPr>
          <w:rFonts w:cstheme="minorHAnsi"/>
          <w:b/>
          <w:sz w:val="28"/>
          <w:szCs w:val="28"/>
        </w:rPr>
        <w:t xml:space="preserve">  INTRODUTION:</w:t>
      </w:r>
    </w:p>
    <w:p w:rsidR="00905C1D" w:rsidRPr="0079274C" w:rsidRDefault="002645D9" w:rsidP="0079274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I.I</w:t>
      </w:r>
      <w:r w:rsidR="0079274C">
        <w:rPr>
          <w:rFonts w:cstheme="minorHAnsi"/>
          <w:b/>
          <w:sz w:val="28"/>
          <w:szCs w:val="28"/>
        </w:rPr>
        <w:t xml:space="preserve"> </w:t>
      </w:r>
      <w:r w:rsidR="00905C1D" w:rsidRPr="0079274C">
        <w:rPr>
          <w:rFonts w:cstheme="minorHAnsi"/>
          <w:b/>
          <w:sz w:val="28"/>
          <w:szCs w:val="28"/>
        </w:rPr>
        <w:t>OVER VIEW</w:t>
      </w:r>
    </w:p>
    <w:p w:rsidR="00905C1D" w:rsidRPr="0079274C" w:rsidRDefault="00905C1D" w:rsidP="00905C1D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Pr="0027757C" w:rsidRDefault="0079274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 w:rsidRPr="0079274C">
        <w:rPr>
          <w:rFonts w:cstheme="minorHAnsi"/>
          <w:b/>
          <w:sz w:val="28"/>
          <w:szCs w:val="28"/>
        </w:rPr>
        <w:t xml:space="preserve">   </w:t>
      </w:r>
      <w:r w:rsidR="0027757C">
        <w:rPr>
          <w:rFonts w:cstheme="minorHAnsi"/>
          <w:b/>
          <w:sz w:val="28"/>
          <w:szCs w:val="28"/>
        </w:rPr>
        <w:t xml:space="preserve"> ZOHO BOOKS is your one – stop accounting platform for managing our accounting tasks and organizing your transaction.</w:t>
      </w:r>
    </w:p>
    <w:p w:rsidR="0079274C" w:rsidRPr="0079274C" w:rsidRDefault="0079274C" w:rsidP="0079274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1.2 </w:t>
      </w:r>
      <w:r w:rsidRPr="0079274C">
        <w:rPr>
          <w:rFonts w:cstheme="minorHAnsi"/>
          <w:b/>
          <w:sz w:val="28"/>
          <w:szCs w:val="28"/>
        </w:rPr>
        <w:t>PURPOSE:</w:t>
      </w:r>
    </w:p>
    <w:p w:rsidR="0027757C" w:rsidRDefault="0079274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ZOHO </w:t>
      </w:r>
      <w:r w:rsidR="0027757C">
        <w:rPr>
          <w:rFonts w:cstheme="minorHAnsi"/>
          <w:b/>
          <w:sz w:val="28"/>
          <w:szCs w:val="28"/>
        </w:rPr>
        <w:t>BOOKS is single secure location to keep up with your company’s bills and invoice , reconcile your bank statement and GST related worries of fresh bites catering.</w:t>
      </w:r>
    </w:p>
    <w:p w:rsidR="0027757C" w:rsidRP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79274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645D9" w:rsidRPr="0027757C" w:rsidRDefault="0027757C" w:rsidP="0027757C">
      <w:pPr>
        <w:pStyle w:val="ListParagraph"/>
        <w:ind w:left="1125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27757C">
        <w:rPr>
          <w:rFonts w:ascii="Arial" w:hAnsi="Arial" w:cs="Arial"/>
          <w:b/>
          <w:sz w:val="28"/>
          <w:szCs w:val="28"/>
        </w:rPr>
        <w:t>Preparation and maintenance of ZOHO books for fresh bites catering</w:t>
      </w: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96A6F43" wp14:editId="733B3407">
            <wp:extent cx="4304418" cy="19380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aration &amp; maitenance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74" cy="19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7757C" w:rsidP="0027757C">
      <w:pPr>
        <w:pStyle w:val="ListParagraph"/>
        <w:ind w:left="1125"/>
        <w:rPr>
          <w:rFonts w:cstheme="minorHAnsi"/>
          <w:b/>
          <w:sz w:val="28"/>
          <w:szCs w:val="28"/>
        </w:rPr>
      </w:pPr>
    </w:p>
    <w:p w:rsidR="0027757C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2 PROBLEM DEFINTION &amp; DESIGN THINKING:</w:t>
      </w:r>
    </w:p>
    <w:p w:rsidR="002645D9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2.1  Empathy Map:</w:t>
      </w:r>
      <w:r w:rsidR="00ED2C24" w:rsidRPr="00ED2C24">
        <w:rPr>
          <w:rFonts w:cstheme="minorHAnsi"/>
          <w:b/>
          <w:noProof/>
          <w:sz w:val="28"/>
          <w:szCs w:val="28"/>
        </w:rPr>
        <w:t xml:space="preserve"> </w:t>
      </w:r>
    </w:p>
    <w:p w:rsidR="002645D9" w:rsidRPr="002645D9" w:rsidRDefault="002645D9" w:rsidP="002645D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</w:t>
      </w:r>
      <w:r w:rsidR="00690868">
        <w:rPr>
          <w:rFonts w:cstheme="minorHAnsi"/>
          <w:b/>
          <w:noProof/>
          <w:sz w:val="28"/>
          <w:szCs w:val="28"/>
        </w:rPr>
        <w:drawing>
          <wp:inline distT="0" distB="0" distL="0" distR="0" wp14:anchorId="43E8AC75" wp14:editId="502CD37A">
            <wp:extent cx="3362325" cy="27224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017-WA000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6" t="1922" r="346" b="-1922"/>
                    <a:stretch/>
                  </pic:blipFill>
                  <pic:spPr>
                    <a:xfrm flipV="1">
                      <a:off x="0" y="0"/>
                      <a:ext cx="3376261" cy="27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4C" w:rsidRDefault="00ED2C24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 I</w:t>
      </w:r>
      <w:r w:rsidR="00997D1A">
        <w:rPr>
          <w:rFonts w:cstheme="minorHAnsi"/>
          <w:b/>
          <w:sz w:val="28"/>
          <w:szCs w:val="28"/>
        </w:rPr>
        <w:t>deation &amp; Brainstorming Map</w:t>
      </w:r>
      <w:r w:rsidR="00997D1A">
        <w:rPr>
          <w:rFonts w:cstheme="minorHAnsi"/>
          <w:b/>
          <w:noProof/>
          <w:sz w:val="28"/>
          <w:szCs w:val="28"/>
        </w:rPr>
        <w:drawing>
          <wp:inline distT="0" distB="0" distL="0" distR="0" wp14:anchorId="72D7FC80" wp14:editId="62FEB0A9">
            <wp:extent cx="559117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31017-WA000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446" cy="20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1A" w:rsidRDefault="00997D1A" w:rsidP="00997D1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3. RESULT:       </w:t>
      </w:r>
    </w:p>
    <w:p w:rsidR="00ED2C24" w:rsidRDefault="00997D1A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Item Creation</w:t>
      </w:r>
    </w:p>
    <w:p w:rsidR="0027757C" w:rsidRDefault="0027757C" w:rsidP="0079274C">
      <w:pPr>
        <w:ind w:left="405"/>
        <w:rPr>
          <w:rFonts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            Here the items creation by fresh bite catering for supply of services</w:t>
      </w:r>
      <w:r>
        <w:rPr>
          <w:rFonts w:cstheme="minorHAnsi"/>
          <w:b/>
          <w:sz w:val="28"/>
          <w:szCs w:val="28"/>
        </w:rPr>
        <w:t>,</w:t>
      </w:r>
    </w:p>
    <w:p w:rsidR="00997D1A" w:rsidRDefault="00997D1A" w:rsidP="0079274C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33875" cy="18137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96" cy="181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21" w:rsidRDefault="00ED2C24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r w:rsidR="00120D21">
        <w:rPr>
          <w:rFonts w:cstheme="minorHAnsi"/>
          <w:b/>
          <w:sz w:val="28"/>
          <w:szCs w:val="28"/>
        </w:rPr>
        <w:t>Vendor Creation</w:t>
      </w:r>
    </w:p>
    <w:p w:rsidR="00120D21" w:rsidRDefault="00120D21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F960656" wp14:editId="697E0F6B">
            <wp:extent cx="4772952" cy="15043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61" cy="15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</w:t>
      </w:r>
      <w:r w:rsidR="00ED2C24">
        <w:rPr>
          <w:rFonts w:cstheme="minorHAnsi"/>
          <w:b/>
          <w:sz w:val="28"/>
          <w:szCs w:val="28"/>
        </w:rPr>
        <w:t xml:space="preserve">          </w:t>
      </w:r>
    </w:p>
    <w:p w:rsidR="00ED2C24" w:rsidRDefault="00ED2C24" w:rsidP="00120D21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r w:rsidR="00F17D7D">
        <w:rPr>
          <w:rFonts w:cstheme="minorHAnsi"/>
          <w:b/>
          <w:sz w:val="28"/>
          <w:szCs w:val="28"/>
        </w:rPr>
        <w:t>Purchase Order</w:t>
      </w:r>
    </w:p>
    <w:p w:rsidR="00F17D7D" w:rsidRDefault="00F17D7D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552825" cy="956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9" cy="9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</w:t>
      </w:r>
    </w:p>
    <w:p w:rsidR="00F17D7D" w:rsidRDefault="0027757C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F17D7D">
        <w:rPr>
          <w:rFonts w:cstheme="minorHAnsi"/>
          <w:b/>
          <w:sz w:val="28"/>
          <w:szCs w:val="28"/>
        </w:rPr>
        <w:t>Sales Order</w:t>
      </w:r>
    </w:p>
    <w:p w:rsidR="00F17D7D" w:rsidRDefault="00F17D7D" w:rsidP="00F17D7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86425" cy="1457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7" b="43626"/>
                    <a:stretch/>
                  </pic:blipFill>
                  <pic:spPr bwMode="auto">
                    <a:xfrm>
                      <a:off x="0" y="0"/>
                      <a:ext cx="5686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</w:rPr>
        <w:t xml:space="preserve">         </w:t>
      </w:r>
    </w:p>
    <w:p w:rsidR="00F17D7D" w:rsidRPr="0027757C" w:rsidRDefault="00F17D7D" w:rsidP="00F17D7D">
      <w:pPr>
        <w:ind w:left="405"/>
        <w:rPr>
          <w:rFonts w:ascii="Arial Black" w:hAnsi="Arial Black"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 xml:space="preserve">              Here the output of sales order create by , Fresh bites catering</w:t>
      </w:r>
    </w:p>
    <w:p w:rsidR="007C0304" w:rsidRDefault="00F17D7D" w:rsidP="00516CF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 Profit &amp; Loss</w:t>
      </w:r>
    </w:p>
    <w:p w:rsidR="00516CFD" w:rsidRDefault="00516CFD" w:rsidP="00516CFD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105150" cy="3552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3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23964" r="43801" b="15591"/>
                    <a:stretch/>
                  </pic:blipFill>
                  <pic:spPr bwMode="auto">
                    <a:xfrm>
                      <a:off x="0" y="0"/>
                      <a:ext cx="3108883" cy="355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CFD" w:rsidRPr="0027757C" w:rsidRDefault="00A3454F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  <w:r w:rsidRPr="0027757C">
        <w:rPr>
          <w:rFonts w:ascii="Arial Black" w:hAnsi="Arial Black" w:cstheme="minorHAnsi"/>
          <w:b/>
          <w:sz w:val="28"/>
          <w:szCs w:val="28"/>
        </w:rPr>
        <w:t xml:space="preserve">  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 xml:space="preserve">     Profit and loss account of fresh bites catering is given below,</w:t>
      </w:r>
    </w:p>
    <w:p w:rsidR="00A3454F" w:rsidRPr="0027757C" w:rsidRDefault="00A3454F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</w:p>
    <w:p w:rsidR="00A3454F" w:rsidRDefault="00A3454F" w:rsidP="007C0304">
      <w:pPr>
        <w:ind w:left="405"/>
        <w:rPr>
          <w:rFonts w:cstheme="minorHAnsi"/>
          <w:b/>
          <w:sz w:val="28"/>
          <w:szCs w:val="28"/>
        </w:rPr>
      </w:pPr>
    </w:p>
    <w:p w:rsidR="00A3454F" w:rsidRDefault="00A3454F" w:rsidP="007C0304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Balance Sheet</w:t>
      </w:r>
      <w:r w:rsidR="0027757C">
        <w:rPr>
          <w:rFonts w:cstheme="minorHAnsi"/>
          <w:b/>
          <w:sz w:val="28"/>
          <w:szCs w:val="28"/>
        </w:rPr>
        <w:t>:</w:t>
      </w:r>
    </w:p>
    <w:p w:rsidR="0027757C" w:rsidRPr="0027757C" w:rsidRDefault="0027757C" w:rsidP="007C0304">
      <w:pPr>
        <w:ind w:left="405"/>
        <w:rPr>
          <w:rFonts w:ascii="Arial Black" w:hAnsi="Arial Black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</w:t>
      </w:r>
      <w:r w:rsidRPr="0027757C">
        <w:rPr>
          <w:rFonts w:ascii="Arial Black" w:hAnsi="Arial Black" w:cstheme="minorHAnsi"/>
          <w:b/>
          <w:sz w:val="28"/>
          <w:szCs w:val="28"/>
        </w:rPr>
        <w:t>Balance sheet of fresh bites catering is given below,</w:t>
      </w:r>
    </w:p>
    <w:p w:rsidR="00956623" w:rsidRDefault="00956623" w:rsidP="007C0304">
      <w:pPr>
        <w:ind w:left="405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3200400" cy="483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30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7" t="3261" r="12114" b="4710"/>
                    <a:stretch/>
                  </pic:blipFill>
                  <pic:spPr bwMode="auto">
                    <a:xfrm>
                      <a:off x="0" y="0"/>
                      <a:ext cx="3200846" cy="483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C96" w:rsidRDefault="00516CFD" w:rsidP="007C0304">
      <w:pPr>
        <w:ind w:left="405"/>
        <w:rPr>
          <w:rFonts w:cstheme="minorHAnsi"/>
          <w:b/>
          <w:noProof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="00F17D7D">
        <w:rPr>
          <w:rFonts w:cstheme="minorHAnsi"/>
          <w:b/>
          <w:sz w:val="28"/>
          <w:szCs w:val="28"/>
        </w:rPr>
        <w:t xml:space="preserve">                 </w:t>
      </w:r>
      <w:r w:rsidR="00482C96">
        <w:rPr>
          <w:rFonts w:cstheme="minorHAnsi"/>
          <w:b/>
          <w:sz w:val="28"/>
          <w:szCs w:val="28"/>
        </w:rPr>
        <w:t xml:space="preserve">    </w:t>
      </w:r>
    </w:p>
    <w:p w:rsidR="00A3454F" w:rsidRDefault="00A3454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956623">
        <w:rPr>
          <w:rFonts w:cstheme="minorHAnsi"/>
          <w:b/>
          <w:sz w:val="28"/>
          <w:szCs w:val="28"/>
        </w:rPr>
        <w:t>GST</w:t>
      </w:r>
      <w:r w:rsidR="0027757C">
        <w:rPr>
          <w:rFonts w:cstheme="minorHAnsi"/>
          <w:b/>
          <w:sz w:val="28"/>
          <w:szCs w:val="28"/>
        </w:rPr>
        <w:t xml:space="preserve"> summary:</w:t>
      </w:r>
      <w:r w:rsidR="00956623">
        <w:rPr>
          <w:rFonts w:cstheme="minorHAnsi"/>
          <w:b/>
          <w:sz w:val="28"/>
          <w:szCs w:val="28"/>
        </w:rPr>
        <w:t xml:space="preserve"> </w:t>
      </w:r>
    </w:p>
    <w:p w:rsidR="00EF22B9" w:rsidRDefault="00A3454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</w:t>
      </w:r>
      <w:r w:rsidR="0027757C" w:rsidRPr="0027757C">
        <w:rPr>
          <w:rFonts w:ascii="Arial Black" w:hAnsi="Arial Black" w:cstheme="minorHAnsi"/>
          <w:b/>
          <w:sz w:val="28"/>
          <w:szCs w:val="28"/>
        </w:rPr>
        <w:t>Tax (GST) summary for the year for fresh bites catering is given below,</w:t>
      </w:r>
      <w:r w:rsidR="0027757C">
        <w:rPr>
          <w:rFonts w:cstheme="minorHAnsi"/>
          <w:b/>
          <w:sz w:val="28"/>
          <w:szCs w:val="28"/>
        </w:rPr>
        <w:t xml:space="preserve"> </w:t>
      </w:r>
      <w:r w:rsidR="00EF22B9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1457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-20231017-WA0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D7D">
        <w:rPr>
          <w:rFonts w:cstheme="minorHAnsi"/>
          <w:b/>
          <w:sz w:val="28"/>
          <w:szCs w:val="28"/>
        </w:rPr>
        <w:t xml:space="preserve">         </w:t>
      </w:r>
    </w:p>
    <w:p w:rsidR="001C37CF" w:rsidRDefault="00EF22B9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ADVANTAGES &amp;</w:t>
      </w:r>
      <w:r w:rsidR="00F17D7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DISA</w:t>
      </w:r>
      <w:r w:rsidR="001C37CF">
        <w:rPr>
          <w:rFonts w:cstheme="minorHAnsi"/>
          <w:b/>
          <w:sz w:val="28"/>
          <w:szCs w:val="28"/>
        </w:rPr>
        <w:t>DVANTAGES</w:t>
      </w:r>
    </w:p>
    <w:p w:rsidR="001C37CF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Advantages:</w:t>
      </w:r>
    </w:p>
    <w:p w:rsidR="00EF22B9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EF22B9">
        <w:rPr>
          <w:rFonts w:cstheme="minorHAnsi"/>
          <w:b/>
          <w:sz w:val="28"/>
          <w:szCs w:val="28"/>
        </w:rPr>
        <w:t xml:space="preserve">Corparate catering saves business time and and effort by handling  </w:t>
      </w:r>
      <w:r>
        <w:rPr>
          <w:rFonts w:cstheme="minorHAnsi"/>
          <w:b/>
          <w:sz w:val="28"/>
          <w:szCs w:val="28"/>
        </w:rPr>
        <w:t>all aspects of food preparation, delivery, and setup.This allows employee of focus on their work without having to worry about arranging meals or leaving the premises for lunch.</w:t>
      </w:r>
      <w:r w:rsidR="00EF22B9">
        <w:rPr>
          <w:rFonts w:cstheme="minorHAnsi"/>
          <w:b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1C37CF" w:rsidRDefault="001C37CF" w:rsidP="00482C96">
      <w:pPr>
        <w:rPr>
          <w:rFonts w:cstheme="minorHAnsi"/>
          <w:b/>
          <w:sz w:val="28"/>
          <w:szCs w:val="28"/>
        </w:rPr>
      </w:pPr>
    </w:p>
    <w:p w:rsidR="001C37CF" w:rsidRDefault="001C37CF" w:rsidP="00482C9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Disadvatages:</w:t>
      </w: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have a lot of responsibility.</w:t>
      </w:r>
    </w:p>
    <w:p w:rsidR="00DD5172" w:rsidRDefault="00DD5172" w:rsidP="00DD5172">
      <w:pPr>
        <w:pStyle w:val="ListParagraph"/>
        <w:ind w:left="990"/>
        <w:rPr>
          <w:rFonts w:cstheme="minorHAnsi"/>
          <w:b/>
          <w:sz w:val="28"/>
          <w:szCs w:val="28"/>
        </w:rPr>
      </w:pP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be extremely busy.</w:t>
      </w:r>
    </w:p>
    <w:p w:rsidR="00DD5172" w:rsidRPr="00DD5172" w:rsidRDefault="00DD5172" w:rsidP="00DD5172">
      <w:pPr>
        <w:pStyle w:val="ListParagraph"/>
        <w:rPr>
          <w:rFonts w:cstheme="minorHAnsi"/>
          <w:b/>
          <w:sz w:val="28"/>
          <w:szCs w:val="28"/>
        </w:rPr>
      </w:pPr>
    </w:p>
    <w:p w:rsidR="00DD5172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You”ll  have  a lot of stress</w:t>
      </w:r>
    </w:p>
    <w:p w:rsidR="00DD5172" w:rsidRPr="00DD5172" w:rsidRDefault="00DD5172" w:rsidP="00DD5172">
      <w:pPr>
        <w:pStyle w:val="ListParagraph"/>
        <w:rPr>
          <w:rFonts w:cstheme="minorHAnsi"/>
          <w:b/>
          <w:sz w:val="28"/>
          <w:szCs w:val="28"/>
        </w:rPr>
      </w:pPr>
    </w:p>
    <w:p w:rsidR="009172A8" w:rsidRDefault="00DD5172" w:rsidP="00DD5172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It”ll  be difficult in the beginning of your career.</w:t>
      </w:r>
    </w:p>
    <w:p w:rsidR="009172A8" w:rsidRDefault="009172A8" w:rsidP="009172A8">
      <w:pPr>
        <w:pStyle w:val="ListParagraph"/>
        <w:ind w:left="990"/>
        <w:rPr>
          <w:rFonts w:cstheme="minorHAnsi"/>
          <w:b/>
          <w:sz w:val="28"/>
          <w:szCs w:val="28"/>
        </w:rPr>
      </w:pPr>
    </w:p>
    <w:p w:rsidR="009172A8" w:rsidRDefault="009172A8" w:rsidP="009172A8">
      <w:pPr>
        <w:rPr>
          <w:rFonts w:cstheme="minorHAnsi"/>
          <w:b/>
          <w:sz w:val="28"/>
          <w:szCs w:val="28"/>
        </w:rPr>
      </w:pPr>
      <w:r w:rsidRPr="009172A8">
        <w:rPr>
          <w:rFonts w:cstheme="minorHAnsi"/>
          <w:b/>
          <w:sz w:val="28"/>
          <w:szCs w:val="28"/>
        </w:rPr>
        <w:t>Ap</w:t>
      </w:r>
      <w:r>
        <w:rPr>
          <w:rFonts w:cstheme="minorHAnsi"/>
          <w:b/>
          <w:sz w:val="28"/>
          <w:szCs w:val="28"/>
        </w:rPr>
        <w:t>p</w:t>
      </w:r>
      <w:r w:rsidRPr="009172A8">
        <w:rPr>
          <w:rFonts w:cstheme="minorHAnsi"/>
          <w:b/>
          <w:sz w:val="28"/>
          <w:szCs w:val="28"/>
        </w:rPr>
        <w:t>lication</w:t>
      </w:r>
    </w:p>
    <w:p w:rsidR="009172A8" w:rsidRDefault="009172A8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So,what is catering service and what is the purpose of catering? It is a service that deliver, cooks and  or serves food on site at a client’s location.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9172A8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CONCLUSION 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Catering demands quality ingredients professional service creative flair and excellent presentation for artistic perfection.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FUTURE SCOPE: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Personalization is becoming increasingly important in catering industry. As consumes seak out unique customized experiences catering offering more more means service and dining experience.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APPENDIX:</w:t>
      </w:r>
    </w:p>
    <w:p w:rsidR="003E65B9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SOURCE CODE: Computer Data.</w:t>
      </w:r>
      <w:bookmarkStart w:id="0" w:name="_GoBack"/>
      <w:bookmarkEnd w:id="0"/>
    </w:p>
    <w:p w:rsidR="0027757C" w:rsidRDefault="00E112A7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</w:t>
      </w:r>
    </w:p>
    <w:p w:rsidR="0027757C" w:rsidRDefault="0027757C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Default="003E65B9" w:rsidP="009172A8">
      <w:pPr>
        <w:rPr>
          <w:rFonts w:cstheme="minorHAnsi"/>
          <w:b/>
          <w:sz w:val="28"/>
          <w:szCs w:val="28"/>
        </w:rPr>
      </w:pPr>
    </w:p>
    <w:p w:rsidR="003E65B9" w:rsidRPr="009172A8" w:rsidRDefault="003E65B9" w:rsidP="009172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</w:p>
    <w:sectPr w:rsidR="003E65B9" w:rsidRPr="0091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CD1" w:rsidRDefault="005F5CD1" w:rsidP="001C37CF">
      <w:pPr>
        <w:spacing w:after="0" w:line="240" w:lineRule="auto"/>
      </w:pPr>
      <w:r>
        <w:separator/>
      </w:r>
    </w:p>
  </w:endnote>
  <w:endnote w:type="continuationSeparator" w:id="0">
    <w:p w:rsidR="005F5CD1" w:rsidRDefault="005F5CD1" w:rsidP="001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CD1" w:rsidRDefault="005F5CD1" w:rsidP="001C37CF">
      <w:pPr>
        <w:spacing w:after="0" w:line="240" w:lineRule="auto"/>
      </w:pPr>
      <w:r>
        <w:separator/>
      </w:r>
    </w:p>
  </w:footnote>
  <w:footnote w:type="continuationSeparator" w:id="0">
    <w:p w:rsidR="005F5CD1" w:rsidRDefault="005F5CD1" w:rsidP="001C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3275"/>
    <w:multiLevelType w:val="multilevel"/>
    <w:tmpl w:val="1122A50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3DCB608C"/>
    <w:multiLevelType w:val="hybridMultilevel"/>
    <w:tmpl w:val="D5CC70D0"/>
    <w:lvl w:ilvl="0" w:tplc="8B5E3AD8">
      <w:start w:val="3"/>
      <w:numFmt w:val="bullet"/>
      <w:lvlText w:val=""/>
      <w:lvlJc w:val="left"/>
      <w:pPr>
        <w:ind w:left="99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1D"/>
    <w:rsid w:val="0000451E"/>
    <w:rsid w:val="00120D21"/>
    <w:rsid w:val="001C37CF"/>
    <w:rsid w:val="001C6C5D"/>
    <w:rsid w:val="002645D9"/>
    <w:rsid w:val="0027757C"/>
    <w:rsid w:val="003E65B9"/>
    <w:rsid w:val="00482C96"/>
    <w:rsid w:val="00516CFD"/>
    <w:rsid w:val="00572937"/>
    <w:rsid w:val="005A68AF"/>
    <w:rsid w:val="005F5CD1"/>
    <w:rsid w:val="00690868"/>
    <w:rsid w:val="0079274C"/>
    <w:rsid w:val="007C0304"/>
    <w:rsid w:val="00905C1D"/>
    <w:rsid w:val="009172A8"/>
    <w:rsid w:val="00956623"/>
    <w:rsid w:val="00997D1A"/>
    <w:rsid w:val="00A3454F"/>
    <w:rsid w:val="00AC1C3F"/>
    <w:rsid w:val="00DD5172"/>
    <w:rsid w:val="00E112A7"/>
    <w:rsid w:val="00ED2C24"/>
    <w:rsid w:val="00EF22B9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1E638-4253-4B35-9953-EC3AE703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C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CF"/>
  </w:style>
  <w:style w:type="paragraph" w:styleId="Footer">
    <w:name w:val="footer"/>
    <w:basedOn w:val="Normal"/>
    <w:link w:val="FooterChar"/>
    <w:uiPriority w:val="99"/>
    <w:unhideWhenUsed/>
    <w:rsid w:val="001C3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CF"/>
  </w:style>
  <w:style w:type="character" w:styleId="Hyperlink">
    <w:name w:val="Hyperlink"/>
    <w:basedOn w:val="DefaultParagraphFont"/>
    <w:uiPriority w:val="99"/>
    <w:unhideWhenUsed/>
    <w:rsid w:val="00277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2023-10-18T05:02:00Z</dcterms:created>
  <dcterms:modified xsi:type="dcterms:W3CDTF">2023-10-18T05:02:00Z</dcterms:modified>
</cp:coreProperties>
</file>