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4D" w:rsidRDefault="00FE6D97" w:rsidP="00BD2890">
      <w:pPr>
        <w:pStyle w:val="Heading1"/>
        <w:rPr>
          <w:lang w:val="en-US"/>
        </w:rPr>
      </w:pPr>
      <w:r>
        <w:rPr>
          <w:lang w:val="en-US"/>
        </w:rPr>
        <w:t xml:space="preserve">Single player quiz </w:t>
      </w:r>
      <w:proofErr w:type="spellStart"/>
      <w:r>
        <w:rPr>
          <w:lang w:val="en-US"/>
        </w:rPr>
        <w:t>spelen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BD2890" w:rsidRDefault="00BD2890" w:rsidP="00BD28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B624E7" w:rsidTr="00B624E7">
        <w:tc>
          <w:tcPr>
            <w:tcW w:w="1975" w:type="dxa"/>
            <w:shd w:val="clear" w:color="auto" w:fill="F2F2F2" w:themeFill="background1" w:themeFillShade="F2"/>
          </w:tcPr>
          <w:p w:rsidR="00B624E7" w:rsidRPr="00B624E7" w:rsidRDefault="00B624E7" w:rsidP="00BD28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actor</w:t>
            </w:r>
          </w:p>
        </w:tc>
        <w:tc>
          <w:tcPr>
            <w:tcW w:w="7375" w:type="dxa"/>
            <w:gridSpan w:val="2"/>
          </w:tcPr>
          <w:p w:rsidR="00B624E7" w:rsidRDefault="00FE6D97" w:rsidP="00BD28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93AC4" w:rsidTr="00B624E7">
        <w:tc>
          <w:tcPr>
            <w:tcW w:w="1975" w:type="dxa"/>
            <w:shd w:val="clear" w:color="auto" w:fill="F2F2F2" w:themeFill="background1" w:themeFillShade="F2"/>
          </w:tcPr>
          <w:p w:rsidR="00F93AC4" w:rsidRPr="00F93AC4" w:rsidRDefault="00F93AC4" w:rsidP="00BD2890">
            <w:pPr>
              <w:rPr>
                <w:b/>
              </w:rPr>
            </w:pPr>
            <w:r w:rsidRPr="00F93AC4">
              <w:rPr>
                <w:b/>
              </w:rPr>
              <w:t xml:space="preserve">Stakeholders and interests. </w:t>
            </w:r>
          </w:p>
        </w:tc>
        <w:tc>
          <w:tcPr>
            <w:tcW w:w="7375" w:type="dxa"/>
            <w:gridSpan w:val="2"/>
          </w:tcPr>
          <w:p w:rsidR="00F93AC4" w:rsidRPr="00F93AC4" w:rsidRDefault="00F93AC4" w:rsidP="00BD2890">
            <w:r>
              <w:t xml:space="preserve">Speler: wil een pubquiz spelen in de single player modus. </w:t>
            </w:r>
          </w:p>
        </w:tc>
      </w:tr>
      <w:tr w:rsidR="00B624E7" w:rsidRPr="00FE6D97" w:rsidTr="00B624E7">
        <w:tc>
          <w:tcPr>
            <w:tcW w:w="1975" w:type="dxa"/>
            <w:shd w:val="clear" w:color="auto" w:fill="F2F2F2" w:themeFill="background1" w:themeFillShade="F2"/>
          </w:tcPr>
          <w:p w:rsidR="00B624E7" w:rsidRPr="00F93AC4" w:rsidRDefault="00B624E7" w:rsidP="00BD2890">
            <w:pPr>
              <w:rPr>
                <w:b/>
              </w:rPr>
            </w:pPr>
            <w:r w:rsidRPr="00F93AC4">
              <w:rPr>
                <w:b/>
              </w:rPr>
              <w:t>Brief description</w:t>
            </w:r>
          </w:p>
        </w:tc>
        <w:tc>
          <w:tcPr>
            <w:tcW w:w="7375" w:type="dxa"/>
            <w:gridSpan w:val="2"/>
          </w:tcPr>
          <w:p w:rsidR="00B624E7" w:rsidRPr="00FE6D97" w:rsidRDefault="00FE6D97" w:rsidP="00BD2890">
            <w:r w:rsidRPr="00FE6D97">
              <w:t xml:space="preserve">De speler speelt een pubquiz in de single player modus. </w:t>
            </w:r>
          </w:p>
        </w:tc>
      </w:tr>
      <w:tr w:rsidR="00B624E7" w:rsidRPr="00F93AC4" w:rsidTr="00B624E7">
        <w:tc>
          <w:tcPr>
            <w:tcW w:w="1975" w:type="dxa"/>
            <w:shd w:val="clear" w:color="auto" w:fill="F2F2F2" w:themeFill="background1" w:themeFillShade="F2"/>
          </w:tcPr>
          <w:p w:rsidR="00B624E7" w:rsidRPr="00F93AC4" w:rsidRDefault="00B624E7" w:rsidP="00BD2890">
            <w:pPr>
              <w:rPr>
                <w:b/>
              </w:rPr>
            </w:pPr>
            <w:r w:rsidRPr="00F93AC4">
              <w:rPr>
                <w:b/>
              </w:rPr>
              <w:t>Preconditions</w:t>
            </w:r>
          </w:p>
        </w:tc>
        <w:tc>
          <w:tcPr>
            <w:tcW w:w="7375" w:type="dxa"/>
            <w:gridSpan w:val="2"/>
          </w:tcPr>
          <w:p w:rsidR="00B624E7" w:rsidRPr="00F93AC4" w:rsidRDefault="00FE6D97" w:rsidP="00BD2890">
            <w:r w:rsidRPr="00F93AC4">
              <w:t xml:space="preserve">Er bestaat een pubquiz. </w:t>
            </w:r>
          </w:p>
        </w:tc>
      </w:tr>
      <w:tr w:rsidR="00B624E7" w:rsidRPr="00FE6D97" w:rsidTr="00B624E7">
        <w:tc>
          <w:tcPr>
            <w:tcW w:w="1975" w:type="dxa"/>
            <w:shd w:val="clear" w:color="auto" w:fill="F2F2F2" w:themeFill="background1" w:themeFillShade="F2"/>
          </w:tcPr>
          <w:p w:rsidR="00B624E7" w:rsidRPr="00B624E7" w:rsidRDefault="00B624E7" w:rsidP="00BD2890">
            <w:pPr>
              <w:rPr>
                <w:b/>
                <w:lang w:val="en-US"/>
              </w:rPr>
            </w:pPr>
            <w:r w:rsidRPr="00F93AC4">
              <w:rPr>
                <w:b/>
              </w:rPr>
              <w:t>Pos</w:t>
            </w:r>
            <w:proofErr w:type="spellStart"/>
            <w:r>
              <w:rPr>
                <w:b/>
                <w:lang w:val="en-US"/>
              </w:rPr>
              <w:t>tconditions</w:t>
            </w:r>
            <w:proofErr w:type="spellEnd"/>
            <w:r>
              <w:rPr>
                <w:b/>
                <w:lang w:val="en-US"/>
              </w:rPr>
              <w:t xml:space="preserve"> (Success Guarantee)</w:t>
            </w:r>
          </w:p>
        </w:tc>
        <w:tc>
          <w:tcPr>
            <w:tcW w:w="7375" w:type="dxa"/>
            <w:gridSpan w:val="2"/>
          </w:tcPr>
          <w:p w:rsidR="00B624E7" w:rsidRPr="00FE6D97" w:rsidRDefault="00FE6D97" w:rsidP="00BD2890">
            <w:r w:rsidRPr="00FE6D97">
              <w:t>Speler he</w:t>
            </w:r>
            <w:r w:rsidR="00F93AC4">
              <w:t>e</w:t>
            </w:r>
            <w:r w:rsidRPr="00FE6D97">
              <w:t xml:space="preserve">ft een ronde van een pubquiz gespeeld. </w:t>
            </w:r>
          </w:p>
        </w:tc>
      </w:tr>
      <w:tr w:rsidR="00B624E7" w:rsidRPr="00FE6D97" w:rsidTr="00B624E7">
        <w:tc>
          <w:tcPr>
            <w:tcW w:w="1975" w:type="dxa"/>
            <w:shd w:val="clear" w:color="auto" w:fill="F2F2F2" w:themeFill="background1" w:themeFillShade="F2"/>
          </w:tcPr>
          <w:p w:rsidR="00B624E7" w:rsidRPr="00FE6D97" w:rsidRDefault="00B624E7" w:rsidP="00BD2890">
            <w:pPr>
              <w:rPr>
                <w:b/>
              </w:rPr>
            </w:pPr>
            <w:r w:rsidRPr="00FE6D97">
              <w:rPr>
                <w:b/>
              </w:rPr>
              <w:t>Main Succes Scenario</w:t>
            </w:r>
          </w:p>
        </w:tc>
        <w:tc>
          <w:tcPr>
            <w:tcW w:w="4258" w:type="dxa"/>
            <w:shd w:val="clear" w:color="auto" w:fill="F2F2F2" w:themeFill="background1" w:themeFillShade="F2"/>
          </w:tcPr>
          <w:p w:rsidR="00B624E7" w:rsidRPr="00FE6D97" w:rsidRDefault="00B624E7" w:rsidP="00BD2890">
            <w:pPr>
              <w:rPr>
                <w:b/>
              </w:rPr>
            </w:pPr>
            <w:r w:rsidRPr="00FE6D97">
              <w:rPr>
                <w:b/>
              </w:rPr>
              <w:t>Actor Action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B624E7" w:rsidRPr="00FE6D97" w:rsidRDefault="00B624E7" w:rsidP="00BD2890">
            <w:pPr>
              <w:rPr>
                <w:b/>
              </w:rPr>
            </w:pPr>
            <w:r w:rsidRPr="00FE6D97">
              <w:rPr>
                <w:b/>
              </w:rPr>
              <w:t>System Responsibility</w:t>
            </w:r>
          </w:p>
        </w:tc>
      </w:tr>
      <w:tr w:rsidR="00B624E7" w:rsidRPr="00FE6D97" w:rsidTr="00B624E7">
        <w:tc>
          <w:tcPr>
            <w:tcW w:w="1975" w:type="dxa"/>
            <w:shd w:val="clear" w:color="auto" w:fill="F2F2F2" w:themeFill="background1" w:themeFillShade="F2"/>
          </w:tcPr>
          <w:p w:rsidR="00B624E7" w:rsidRPr="00FE6D97" w:rsidRDefault="00B624E7" w:rsidP="00BD2890">
            <w:pPr>
              <w:rPr>
                <w:b/>
              </w:rPr>
            </w:pPr>
          </w:p>
        </w:tc>
        <w:tc>
          <w:tcPr>
            <w:tcW w:w="4258" w:type="dxa"/>
          </w:tcPr>
          <w:p w:rsidR="002A7A7C" w:rsidRDefault="00FE6D97" w:rsidP="00FE6D97">
            <w:pPr>
              <w:pStyle w:val="ListParagraph"/>
              <w:numPr>
                <w:ilvl w:val="0"/>
                <w:numId w:val="1"/>
              </w:numPr>
            </w:pPr>
            <w:r>
              <w:t>Kie</w:t>
            </w:r>
            <w:r w:rsidR="002A7A7C">
              <w:t>st om een single player pubquiz</w:t>
            </w:r>
          </w:p>
          <w:p w:rsidR="00B624E7" w:rsidRPr="00FE6D97" w:rsidRDefault="00FE6D97" w:rsidP="002A7A7C">
            <w:pPr>
              <w:ind w:left="360"/>
            </w:pPr>
            <w:r>
              <w:t xml:space="preserve">te spelen </w:t>
            </w:r>
          </w:p>
        </w:tc>
        <w:tc>
          <w:tcPr>
            <w:tcW w:w="3117" w:type="dxa"/>
          </w:tcPr>
          <w:p w:rsidR="002A7A7C" w:rsidRDefault="00FE6D97" w:rsidP="00FE6D97">
            <w:pPr>
              <w:pStyle w:val="ListParagraph"/>
              <w:numPr>
                <w:ilvl w:val="0"/>
                <w:numId w:val="1"/>
              </w:numPr>
            </w:pPr>
            <w:r>
              <w:t>Kiest</w:t>
            </w:r>
            <w:r w:rsidR="002A7A7C">
              <w:t xml:space="preserve"> willekeurig een</w:t>
            </w:r>
          </w:p>
          <w:p w:rsidR="00B624E7" w:rsidRPr="00FE6D97" w:rsidRDefault="00FE6D97" w:rsidP="002A7A7C">
            <w:pPr>
              <w:ind w:left="360"/>
            </w:pPr>
            <w:r>
              <w:t>rubriek uit een bestaande pubquiz.</w:t>
            </w:r>
          </w:p>
        </w:tc>
      </w:tr>
      <w:tr w:rsidR="00F93AC4" w:rsidRPr="00FE6D97" w:rsidTr="00B624E7">
        <w:tc>
          <w:tcPr>
            <w:tcW w:w="1975" w:type="dxa"/>
            <w:shd w:val="clear" w:color="auto" w:fill="F2F2F2" w:themeFill="background1" w:themeFillShade="F2"/>
          </w:tcPr>
          <w:p w:rsidR="00F93AC4" w:rsidRPr="00FE6D97" w:rsidRDefault="00F93AC4" w:rsidP="00BD2890">
            <w:pPr>
              <w:rPr>
                <w:b/>
              </w:rPr>
            </w:pPr>
          </w:p>
        </w:tc>
        <w:tc>
          <w:tcPr>
            <w:tcW w:w="4258" w:type="dxa"/>
          </w:tcPr>
          <w:p w:rsidR="00F93AC4" w:rsidRDefault="002A7A7C" w:rsidP="00FE6D97">
            <w:pPr>
              <w:pStyle w:val="ListParagraph"/>
              <w:numPr>
                <w:ilvl w:val="0"/>
                <w:numId w:val="1"/>
              </w:numPr>
            </w:pPr>
            <w:r>
              <w:t>Start de pubquiz</w:t>
            </w:r>
          </w:p>
        </w:tc>
        <w:tc>
          <w:tcPr>
            <w:tcW w:w="3117" w:type="dxa"/>
          </w:tcPr>
          <w:p w:rsidR="00F93AC4" w:rsidRDefault="002A7A7C" w:rsidP="002A7A7C">
            <w:pPr>
              <w:pStyle w:val="ListParagraph"/>
              <w:numPr>
                <w:ilvl w:val="0"/>
                <w:numId w:val="1"/>
              </w:numPr>
            </w:pPr>
            <w:r>
              <w:t>Laat een vraag zien.</w:t>
            </w:r>
          </w:p>
        </w:tc>
      </w:tr>
      <w:tr w:rsidR="00F93AC4" w:rsidRPr="00FE6D97" w:rsidTr="00B624E7">
        <w:tc>
          <w:tcPr>
            <w:tcW w:w="1975" w:type="dxa"/>
            <w:shd w:val="clear" w:color="auto" w:fill="F2F2F2" w:themeFill="background1" w:themeFillShade="F2"/>
          </w:tcPr>
          <w:p w:rsidR="00F93AC4" w:rsidRPr="00FE6D97" w:rsidRDefault="00F93AC4" w:rsidP="00BD2890">
            <w:pPr>
              <w:rPr>
                <w:b/>
              </w:rPr>
            </w:pPr>
          </w:p>
        </w:tc>
        <w:tc>
          <w:tcPr>
            <w:tcW w:w="4258" w:type="dxa"/>
          </w:tcPr>
          <w:p w:rsidR="00F93AC4" w:rsidRDefault="00F93AC4" w:rsidP="00F93AC4">
            <w:pPr>
              <w:pStyle w:val="ListParagraph"/>
              <w:numPr>
                <w:ilvl w:val="0"/>
                <w:numId w:val="1"/>
              </w:numPr>
            </w:pPr>
            <w:r>
              <w:t>Beantwoord de vraag .</w:t>
            </w:r>
          </w:p>
          <w:p w:rsidR="00F93AC4" w:rsidRPr="00F93AC4" w:rsidRDefault="00F93AC4" w:rsidP="00F93AC4">
            <w:pPr>
              <w:ind w:left="360"/>
              <w:rPr>
                <w:i/>
              </w:rPr>
            </w:pPr>
            <w:r w:rsidRPr="00F93AC4">
              <w:rPr>
                <w:i/>
              </w:rPr>
              <w:t>Herhaal stap 3-4 voor alle 16 vragen.</w:t>
            </w:r>
          </w:p>
        </w:tc>
        <w:tc>
          <w:tcPr>
            <w:tcW w:w="3117" w:type="dxa"/>
          </w:tcPr>
          <w:p w:rsidR="002A7A7C" w:rsidRDefault="002A7A7C" w:rsidP="00F93AC4">
            <w:pPr>
              <w:pStyle w:val="ListParagraph"/>
              <w:numPr>
                <w:ilvl w:val="0"/>
                <w:numId w:val="1"/>
              </w:numPr>
            </w:pPr>
            <w:r>
              <w:t>Laat de score van de</w:t>
            </w:r>
          </w:p>
          <w:p w:rsidR="00F93AC4" w:rsidRDefault="00F93AC4" w:rsidP="002A7A7C">
            <w:pPr>
              <w:ind w:left="360"/>
            </w:pPr>
            <w:r>
              <w:t xml:space="preserve">speler zien. </w:t>
            </w:r>
          </w:p>
        </w:tc>
      </w:tr>
      <w:tr w:rsidR="00B624E7" w:rsidRPr="00FE6D97" w:rsidTr="007A0E4F">
        <w:trPr>
          <w:trHeight w:val="1160"/>
        </w:trPr>
        <w:tc>
          <w:tcPr>
            <w:tcW w:w="1975" w:type="dxa"/>
            <w:shd w:val="clear" w:color="auto" w:fill="F2F2F2" w:themeFill="background1" w:themeFillShade="F2"/>
          </w:tcPr>
          <w:p w:rsidR="00B624E7" w:rsidRPr="00FE6D97" w:rsidRDefault="00B624E7" w:rsidP="00BD2890">
            <w:pPr>
              <w:rPr>
                <w:b/>
              </w:rPr>
            </w:pPr>
            <w:r w:rsidRPr="00FE6D97">
              <w:rPr>
                <w:b/>
              </w:rPr>
              <w:t>Alternative Scenario</w:t>
            </w:r>
          </w:p>
        </w:tc>
        <w:tc>
          <w:tcPr>
            <w:tcW w:w="4258" w:type="dxa"/>
          </w:tcPr>
          <w:p w:rsidR="002A7A7C" w:rsidRPr="00FE6D97" w:rsidRDefault="002A7A7C" w:rsidP="002A7A7C">
            <w:pPr>
              <w:ind w:left="360"/>
            </w:pPr>
            <w:r>
              <w:t xml:space="preserve">3a.  Annuleert de huidige pubquiz en vraagt een pubquiz met een andere rubriek. De use case gaat verder bij stap 2. </w:t>
            </w:r>
          </w:p>
        </w:tc>
        <w:tc>
          <w:tcPr>
            <w:tcW w:w="3117" w:type="dxa"/>
          </w:tcPr>
          <w:p w:rsidR="00B624E7" w:rsidRPr="00FE6D97" w:rsidRDefault="00B624E7" w:rsidP="00BD2890"/>
        </w:tc>
      </w:tr>
    </w:tbl>
    <w:p w:rsidR="00B624E7" w:rsidRPr="00FE6D97" w:rsidRDefault="00B624E7" w:rsidP="00BD2890"/>
    <w:sectPr w:rsidR="00B624E7" w:rsidRPr="00FE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5ABA"/>
    <w:multiLevelType w:val="multilevel"/>
    <w:tmpl w:val="318AC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649F"/>
    <w:multiLevelType w:val="hybridMultilevel"/>
    <w:tmpl w:val="1E6EB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41A20"/>
    <w:multiLevelType w:val="hybridMultilevel"/>
    <w:tmpl w:val="ECA04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E70D7"/>
    <w:multiLevelType w:val="hybridMultilevel"/>
    <w:tmpl w:val="318AC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F51AA"/>
    <w:multiLevelType w:val="hybridMultilevel"/>
    <w:tmpl w:val="3E163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A9"/>
    <w:rsid w:val="000B3A4D"/>
    <w:rsid w:val="002A7A7C"/>
    <w:rsid w:val="002B04A9"/>
    <w:rsid w:val="00417E88"/>
    <w:rsid w:val="007A0E4F"/>
    <w:rsid w:val="00B14CA5"/>
    <w:rsid w:val="00B624E7"/>
    <w:rsid w:val="00BD2890"/>
    <w:rsid w:val="00F93AC4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AC2C"/>
  <w15:chartTrackingRefBased/>
  <w15:docId w15:val="{9AB9A7DE-56A0-4371-9BF4-43270325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89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BD2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28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FE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Barten</dc:creator>
  <cp:keywords/>
  <dc:description/>
  <cp:lastModifiedBy>Mick Tuit</cp:lastModifiedBy>
  <cp:revision>2</cp:revision>
  <dcterms:created xsi:type="dcterms:W3CDTF">2017-03-20T13:31:00Z</dcterms:created>
  <dcterms:modified xsi:type="dcterms:W3CDTF">2017-03-20T13:31:00Z</dcterms:modified>
</cp:coreProperties>
</file>