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117"/>
        <w:gridCol w:w="3117"/>
      </w:tblGrid>
      <w:tr w:rsidR="00262B02" w:rsidTr="00262B02">
        <w:tc>
          <w:tcPr>
            <w:tcW w:w="1705" w:type="dxa"/>
          </w:tcPr>
          <w:p w:rsidR="00262B02" w:rsidRDefault="00262B02">
            <w:r>
              <w:t>Memory Type</w:t>
            </w:r>
          </w:p>
        </w:tc>
        <w:tc>
          <w:tcPr>
            <w:tcW w:w="3117" w:type="dxa"/>
          </w:tcPr>
          <w:p w:rsidR="00262B02" w:rsidRDefault="00262B02">
            <w:r>
              <w:t>Constant Memory</w:t>
            </w:r>
          </w:p>
        </w:tc>
        <w:tc>
          <w:tcPr>
            <w:tcW w:w="3117" w:type="dxa"/>
          </w:tcPr>
          <w:p w:rsidR="00262B02" w:rsidRDefault="00262B02">
            <w:r>
              <w:t>Texture Memory</w:t>
            </w:r>
          </w:p>
        </w:tc>
      </w:tr>
      <w:tr w:rsidR="00262B02" w:rsidTr="00262B02">
        <w:tc>
          <w:tcPr>
            <w:tcW w:w="1705" w:type="dxa"/>
          </w:tcPr>
          <w:p w:rsidR="00262B02" w:rsidRDefault="00262B02">
            <w:r>
              <w:t>Description</w:t>
            </w:r>
          </w:p>
        </w:tc>
        <w:tc>
          <w:tcPr>
            <w:tcW w:w="3117" w:type="dxa"/>
          </w:tcPr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</w:pPr>
            <w:r>
              <w:t>Read-Only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</w:pPr>
            <w:r>
              <w:t>Cached on chip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</w:pPr>
            <w:r>
              <w:t xml:space="preserve">64 </w:t>
            </w:r>
            <w:r w:rsidR="00096C36">
              <w:t>kB on device</w:t>
            </w:r>
          </w:p>
          <w:p w:rsidR="00096C36" w:rsidRDefault="00096C36" w:rsidP="00262B02">
            <w:pPr>
              <w:pStyle w:val="ListParagraph"/>
              <w:numPr>
                <w:ilvl w:val="0"/>
                <w:numId w:val="1"/>
              </w:numPr>
            </w:pPr>
            <w:r>
              <w:t xml:space="preserve">Optimized when </w:t>
            </w:r>
            <w:r w:rsidR="008A3662">
              <w:t xml:space="preserve">half the </w:t>
            </w:r>
            <w:r>
              <w:t xml:space="preserve">warp of threads read data from </w:t>
            </w:r>
            <w:r>
              <w:rPr>
                <w:b/>
              </w:rPr>
              <w:t>same</w:t>
            </w:r>
            <w:r>
              <w:t xml:space="preserve"> location</w:t>
            </w:r>
          </w:p>
          <w:p w:rsidR="008A3662" w:rsidRDefault="008A3662" w:rsidP="008A3662">
            <w:pPr>
              <w:pStyle w:val="ListParagraph"/>
              <w:numPr>
                <w:ilvl w:val="0"/>
                <w:numId w:val="1"/>
              </w:numPr>
            </w:pPr>
            <w:r>
              <w:t>To avoid data traffic, each thread must either receive the data in a half-warp broadcast or retrieve the data from constant memory cache.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  <w:ind w:left="197" w:hanging="180"/>
            </w:pPr>
            <w:r>
              <w:t>Read-Only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  <w:ind w:left="197" w:hanging="180"/>
            </w:pPr>
            <w:r>
              <w:t>Cached on chip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  <w:ind w:left="197" w:hanging="180"/>
            </w:pPr>
            <w:r>
              <w:t>Typically used for patterns where there is typically high Spatial Locality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1"/>
              </w:numPr>
              <w:ind w:left="197" w:hanging="180"/>
            </w:pPr>
            <w:r>
              <w:t>Optimized for 2D spatial locality</w:t>
            </w:r>
          </w:p>
        </w:tc>
      </w:tr>
      <w:tr w:rsidR="00262B02" w:rsidTr="00262B02">
        <w:tc>
          <w:tcPr>
            <w:tcW w:w="1705" w:type="dxa"/>
          </w:tcPr>
          <w:p w:rsidR="00262B02" w:rsidRDefault="00262B02">
            <w:r>
              <w:t>Advantages</w:t>
            </w:r>
          </w:p>
        </w:tc>
        <w:tc>
          <w:tcPr>
            <w:tcW w:w="3117" w:type="dxa"/>
          </w:tcPr>
          <w:p w:rsidR="00262B02" w:rsidRDefault="00096C36" w:rsidP="00096C36">
            <w:pPr>
              <w:pStyle w:val="ListParagraph"/>
              <w:numPr>
                <w:ilvl w:val="0"/>
                <w:numId w:val="4"/>
              </w:numPr>
            </w:pPr>
            <w:r>
              <w:t xml:space="preserve">Can be as fast as registers if </w:t>
            </w:r>
            <w:r w:rsidR="008A3662">
              <w:t xml:space="preserve">half the </w:t>
            </w:r>
            <w:r>
              <w:t>warp of threads read data from same location</w:t>
            </w:r>
          </w:p>
          <w:p w:rsidR="00096C36" w:rsidRDefault="00096C36" w:rsidP="00096C36">
            <w:pPr>
              <w:pStyle w:val="ListParagraph"/>
              <w:numPr>
                <w:ilvl w:val="0"/>
                <w:numId w:val="4"/>
              </w:numPr>
            </w:pPr>
            <w:r>
              <w:t>High temporal locality</w:t>
            </w:r>
          </w:p>
        </w:tc>
        <w:tc>
          <w:tcPr>
            <w:tcW w:w="3117" w:type="dxa"/>
          </w:tcPr>
          <w:p w:rsidR="00262B02" w:rsidRDefault="00262B02" w:rsidP="00262B02">
            <w:pPr>
              <w:pStyle w:val="ListParagraph"/>
              <w:numPr>
                <w:ilvl w:val="0"/>
                <w:numId w:val="2"/>
              </w:numPr>
            </w:pPr>
            <w:r>
              <w:t>Linear interpolation of adjacent data values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2"/>
              </w:numPr>
            </w:pPr>
            <w:r>
              <w:t>Automatic boundary handling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2"/>
              </w:numPr>
            </w:pPr>
            <w:r>
              <w:t>Automatic Normalization of data and/or array indices</w:t>
            </w:r>
          </w:p>
          <w:p w:rsidR="00262B02" w:rsidRDefault="00262B02" w:rsidP="00262B02">
            <w:pPr>
              <w:pStyle w:val="ListParagraph"/>
              <w:numPr>
                <w:ilvl w:val="0"/>
                <w:numId w:val="2"/>
              </w:numPr>
            </w:pPr>
            <w:r>
              <w:t>High spatial locality</w:t>
            </w:r>
          </w:p>
        </w:tc>
      </w:tr>
      <w:tr w:rsidR="00262B02" w:rsidTr="00262B02">
        <w:tc>
          <w:tcPr>
            <w:tcW w:w="1705" w:type="dxa"/>
          </w:tcPr>
          <w:p w:rsidR="00262B02" w:rsidRDefault="00262B02">
            <w:r>
              <w:t>Disadvantages</w:t>
            </w:r>
          </w:p>
        </w:tc>
        <w:tc>
          <w:tcPr>
            <w:tcW w:w="3117" w:type="dxa"/>
          </w:tcPr>
          <w:p w:rsidR="00262B02" w:rsidRDefault="00096C36" w:rsidP="008A3662">
            <w:pPr>
              <w:pStyle w:val="ListParagraph"/>
              <w:numPr>
                <w:ilvl w:val="0"/>
                <w:numId w:val="5"/>
              </w:numPr>
            </w:pPr>
            <w:r>
              <w:t>Read-only</w:t>
            </w:r>
          </w:p>
          <w:p w:rsidR="00096C36" w:rsidRDefault="00096C36" w:rsidP="008A3662">
            <w:pPr>
              <w:pStyle w:val="ListParagraph"/>
              <w:numPr>
                <w:ilvl w:val="0"/>
                <w:numId w:val="5"/>
              </w:numPr>
            </w:pPr>
            <w:r>
              <w:t xml:space="preserve">Any </w:t>
            </w:r>
            <w:r w:rsidR="008A3662">
              <w:t>reads in warp past half warp size are read serially, meaning greatly increasing read time.</w:t>
            </w:r>
          </w:p>
        </w:tc>
        <w:tc>
          <w:tcPr>
            <w:tcW w:w="3117" w:type="dxa"/>
          </w:tcPr>
          <w:p w:rsidR="00262B02" w:rsidRDefault="00262B02" w:rsidP="00262B02">
            <w:pPr>
              <w:pStyle w:val="ListParagraph"/>
              <w:numPr>
                <w:ilvl w:val="0"/>
                <w:numId w:val="3"/>
              </w:numPr>
            </w:pPr>
            <w:r>
              <w:t>Read-only</w:t>
            </w:r>
          </w:p>
        </w:tc>
      </w:tr>
    </w:tbl>
    <w:p w:rsidR="00CF3F9A" w:rsidRDefault="008A3662"/>
    <w:sectPr w:rsidR="00CF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04C00"/>
    <w:multiLevelType w:val="hybridMultilevel"/>
    <w:tmpl w:val="A052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60F2"/>
    <w:multiLevelType w:val="hybridMultilevel"/>
    <w:tmpl w:val="BEC2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2151"/>
    <w:multiLevelType w:val="hybridMultilevel"/>
    <w:tmpl w:val="A42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4631"/>
    <w:multiLevelType w:val="hybridMultilevel"/>
    <w:tmpl w:val="778C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04754"/>
    <w:multiLevelType w:val="hybridMultilevel"/>
    <w:tmpl w:val="599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02"/>
    <w:rsid w:val="000516A1"/>
    <w:rsid w:val="00096C36"/>
    <w:rsid w:val="0019329D"/>
    <w:rsid w:val="00262B02"/>
    <w:rsid w:val="008A3662"/>
    <w:rsid w:val="00A258E0"/>
    <w:rsid w:val="00A50108"/>
    <w:rsid w:val="00DC7CE2"/>
    <w:rsid w:val="00F0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6C9"/>
  <w15:chartTrackingRefBased/>
  <w15:docId w15:val="{4AD6585B-AEB1-4378-A3E3-1DB4C642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POHLMAN</dc:creator>
  <cp:keywords/>
  <dc:description/>
  <cp:lastModifiedBy>ROBERT MICHAEL POHLMAN</cp:lastModifiedBy>
  <cp:revision>1</cp:revision>
  <dcterms:created xsi:type="dcterms:W3CDTF">2017-11-29T03:05:00Z</dcterms:created>
  <dcterms:modified xsi:type="dcterms:W3CDTF">2017-11-29T03:29:00Z</dcterms:modified>
</cp:coreProperties>
</file>