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CSCI-4830 Web App 2</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Budgeting Tool</w:t>
      </w:r>
    </w:p>
    <w:p w:rsidR="00000000" w:rsidDel="00000000" w:rsidP="00000000" w:rsidRDefault="00000000" w:rsidRPr="00000000" w14:paraId="00000003">
      <w:pPr>
        <w:rPr>
          <w:sz w:val="36"/>
          <w:szCs w:val="36"/>
        </w:rPr>
      </w:pPr>
      <w:r w:rsidDel="00000000" w:rsidR="00000000" w:rsidRPr="00000000">
        <w:rPr>
          <w:sz w:val="36"/>
          <w:szCs w:val="36"/>
          <w:rtl w:val="0"/>
        </w:rPr>
        <w:t xml:space="preserve">Project Status Summary</w:t>
      </w: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b w:val="1"/>
          <w:sz w:val="28"/>
          <w:szCs w:val="28"/>
          <w:rtl w:val="0"/>
        </w:rPr>
        <w:t xml:space="preserve">Members: </w:t>
      </w:r>
      <w:r w:rsidDel="00000000" w:rsidR="00000000" w:rsidRPr="00000000">
        <w:rPr>
          <w:sz w:val="28"/>
          <w:szCs w:val="28"/>
          <w:rtl w:val="0"/>
        </w:rPr>
        <w:t xml:space="preserve">Alec Bokowski, Christian Woodle, Gabriel Perez, James Triplett, Mark Turpen, Thomas Cordwin</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March 7th, 2019</w:t>
      </w:r>
    </w:p>
    <w:p w:rsidR="00000000" w:rsidDel="00000000" w:rsidP="00000000" w:rsidRDefault="00000000" w:rsidRPr="00000000" w14:paraId="0000001B">
      <w:pPr>
        <w:rPr>
          <w:sz w:val="24"/>
          <w:szCs w:val="24"/>
        </w:rPr>
      </w:pPr>
      <w:r w:rsidDel="00000000" w:rsidR="00000000" w:rsidRPr="00000000">
        <w:rPr>
          <w:sz w:val="24"/>
          <w:szCs w:val="24"/>
          <w:rtl w:val="0"/>
        </w:rPr>
        <w:t xml:space="preserve">Project Manager: Christian Woodle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u w:val="single"/>
        </w:rPr>
      </w:pPr>
      <w:r w:rsidDel="00000000" w:rsidR="00000000" w:rsidRPr="00000000">
        <w:rPr>
          <w:sz w:val="24"/>
          <w:szCs w:val="24"/>
          <w:u w:val="single"/>
          <w:rtl w:val="0"/>
        </w:rPr>
        <w:t xml:space="preserve">Project Status Summary</w:t>
      </w:r>
    </w:p>
    <w:p w:rsidR="00000000" w:rsidDel="00000000" w:rsidP="00000000" w:rsidRDefault="00000000" w:rsidRPr="00000000" w14:paraId="0000001E">
      <w:pPr>
        <w:rPr>
          <w:sz w:val="24"/>
          <w:szCs w:val="24"/>
        </w:rPr>
      </w:pPr>
      <w:r w:rsidDel="00000000" w:rsidR="00000000" w:rsidRPr="00000000">
        <w:rPr>
          <w:sz w:val="24"/>
          <w:szCs w:val="24"/>
          <w:rtl w:val="0"/>
        </w:rPr>
        <w:t xml:space="preserve">Currently we have completed all of the necessary documentation which includes the software requirements specification, software design document, and the system test plan. Since the documentation is complete, we are ready to move on to the development phase of our application. Our main developers will be Gabriel Perez (UI), James Triplett (backend), and Alec Bokowski (database design). Additionally, Alec will guide the overall implementation as the system architect. Thomas Cordwin will begin writing his automated testing scripts and will create the necessary steps for any manual test cases. Mark Turpen will offer assistance wherever it is needed.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