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8F2085">
      <w:pPr>
        <w:spacing w:after="100" w:line="300" w:lineRule="auto"/>
        <w:jc w:val="center"/>
        <w:rPr>
          <w:rFonts w:cs="Times New Roman"/>
          <w:b/>
          <w:color w:val="auto"/>
          <w:sz w:val="28"/>
          <w:szCs w:val="28"/>
        </w:rPr>
      </w:pPr>
      <w:bookmarkStart w:id="18" w:name="_GoBack"/>
      <w:r>
        <w:rPr>
          <w:rFonts w:ascii="Aptos Display" w:hAnsi="Aptos Display" w:cs="Aptos Display"/>
          <w:color w:val="auto"/>
          <w:sz w:val="28"/>
          <w:szCs w:val="28"/>
        </w:rPr>
        <w:drawing>
          <wp:anchor distT="0" distB="0" distL="0" distR="0" simplePos="0" relativeHeight="251659264" behindDoc="1" locked="0" layoutInCell="1" allowOverlap="1">
            <wp:simplePos x="0" y="0"/>
            <wp:positionH relativeFrom="margin">
              <wp:align>left</wp:align>
            </wp:positionH>
            <wp:positionV relativeFrom="margin">
              <wp:posOffset>-213360</wp:posOffset>
            </wp:positionV>
            <wp:extent cx="5715000" cy="9146540"/>
            <wp:effectExtent l="19050" t="19050" r="19050" b="16510"/>
            <wp:wrapNone/>
            <wp:docPr id="21" name="Picture 1" descr="khung doi"/>
            <wp:cNvGraphicFramePr/>
            <a:graphic xmlns:a="http://schemas.openxmlformats.org/drawingml/2006/main">
              <a:graphicData uri="http://schemas.openxmlformats.org/drawingml/2006/picture">
                <pic:pic xmlns:pic="http://schemas.openxmlformats.org/drawingml/2006/picture">
                  <pic:nvPicPr>
                    <pic:cNvPr id="21" name="Picture 1" descr="khung doi"/>
                    <pic:cNvPicPr/>
                  </pic:nvPicPr>
                  <pic:blipFill>
                    <a:blip r:embed="rId9" cstate="print"/>
                    <a:srcRect/>
                    <a:stretch>
                      <a:fillRect/>
                    </a:stretch>
                  </pic:blipFill>
                  <pic:spPr>
                    <a:xfrm>
                      <a:off x="0" y="0"/>
                      <a:ext cx="5716176" cy="9148603"/>
                    </a:xfrm>
                    <a:prstGeom prst="rect">
                      <a:avLst/>
                    </a:prstGeom>
                    <a:solidFill>
                      <a:srgbClr val="0000FF"/>
                    </a:solidFill>
                    <a:ln w="9525" cap="flat" cmpd="sng">
                      <a:solidFill>
                        <a:srgbClr val="0000FF"/>
                      </a:solidFill>
                      <a:prstDash val="solid"/>
                      <a:miter/>
                      <a:headEnd type="none" w="med" len="med"/>
                      <a:tailEnd type="none" w="med" len="med"/>
                    </a:ln>
                  </pic:spPr>
                </pic:pic>
              </a:graphicData>
            </a:graphic>
          </wp:anchor>
        </w:drawing>
      </w:r>
      <w:r>
        <w:rPr>
          <w:rFonts w:hint="default" w:cs="Times New Roman"/>
          <w:b/>
          <w:color w:val="auto"/>
          <w:sz w:val="28"/>
          <w:szCs w:val="28"/>
          <w:lang w:val="en-US"/>
        </w:rPr>
        <w:t>v</w:t>
      </w:r>
      <w:r>
        <w:rPr>
          <w:rFonts w:cs="Times New Roman"/>
          <w:b/>
          <w:color w:val="auto"/>
          <w:sz w:val="28"/>
          <w:szCs w:val="28"/>
        </w:rPr>
        <w:t>BỘ GIÁO DỤC VÀ ĐÀO TẠO</w:t>
      </w:r>
    </w:p>
    <w:p w14:paraId="2FB0BD94">
      <w:pPr>
        <w:spacing w:after="100" w:line="300" w:lineRule="auto"/>
        <w:ind w:firstLine="284"/>
        <w:jc w:val="center"/>
        <w:rPr>
          <w:rFonts w:cs="Times New Roman"/>
          <w:b/>
          <w:color w:val="auto"/>
          <w:sz w:val="28"/>
          <w:szCs w:val="28"/>
        </w:rPr>
      </w:pPr>
      <w:r>
        <w:rPr>
          <w:rFonts w:cs="Times New Roman"/>
          <w:b/>
          <w:color w:val="auto"/>
          <w:sz w:val="28"/>
          <w:szCs w:val="28"/>
        </w:rPr>
        <w:t>TRƯỜNG ĐẠI HỌC CÔNG NGHỆ KỸ THUẬT TP. HCM</w:t>
      </w:r>
    </w:p>
    <w:p w14:paraId="204FE38E">
      <w:pPr>
        <w:spacing w:after="100" w:line="300" w:lineRule="auto"/>
        <w:ind w:firstLine="426"/>
        <w:jc w:val="center"/>
        <w:rPr>
          <w:rFonts w:cs="Times New Roman"/>
          <w:b/>
          <w:bCs/>
          <w:color w:val="auto"/>
          <w:sz w:val="28"/>
          <w:szCs w:val="28"/>
          <w:lang w:val="vi-VN"/>
        </w:rPr>
      </w:pPr>
      <w:r>
        <w:rPr>
          <w:rFonts w:cs="Times New Roman"/>
          <w:b/>
          <w:bCs/>
          <w:color w:val="auto"/>
          <w:sz w:val="28"/>
          <w:szCs w:val="28"/>
        </w:rPr>
        <w:t>KHOA CÔNG</w:t>
      </w:r>
      <w:r>
        <w:rPr>
          <w:rFonts w:cs="Times New Roman"/>
          <w:b/>
          <w:bCs/>
          <w:color w:val="auto"/>
          <w:sz w:val="28"/>
          <w:szCs w:val="28"/>
          <w:lang w:val="vi-VN"/>
        </w:rPr>
        <w:t xml:space="preserve"> NGHỆ THÔNG TIN</w:t>
      </w:r>
    </w:p>
    <w:p w14:paraId="76F39B1D">
      <w:pPr>
        <w:spacing w:after="100" w:line="300" w:lineRule="auto"/>
        <w:jc w:val="center"/>
        <w:rPr>
          <w:b/>
          <w:color w:val="auto"/>
          <w:sz w:val="26"/>
        </w:rPr>
      </w:pPr>
      <w:r>
        <w:rPr>
          <w:b/>
          <w:bCs/>
          <w:color w:val="auto"/>
          <w:sz w:val="26"/>
        </w:rPr>
        <w:drawing>
          <wp:anchor distT="0" distB="0" distL="114300" distR="114300" simplePos="0" relativeHeight="251660288" behindDoc="0" locked="0" layoutInCell="1" allowOverlap="1">
            <wp:simplePos x="0" y="0"/>
            <wp:positionH relativeFrom="margin">
              <wp:align>center</wp:align>
            </wp:positionH>
            <wp:positionV relativeFrom="paragraph">
              <wp:posOffset>222885</wp:posOffset>
            </wp:positionV>
            <wp:extent cx="1592580" cy="1402080"/>
            <wp:effectExtent l="0" t="0" r="7620" b="7620"/>
            <wp:wrapNone/>
            <wp:docPr id="22" name="Picture 2" descr="Trường Đại học Công nghệ Kỹ thuật TP. HCM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descr="Trường Đại học Công nghệ Kỹ thuật TP. HCM | Ho Chi Minh City"/>
                    <pic:cNvPicPr>
                      <a:picLocks noChangeAspect="1" noChangeArrowheads="1"/>
                    </pic:cNvPicPr>
                  </pic:nvPicPr>
                  <pic:blipFill>
                    <a:blip r:embed="rId10">
                      <a:extLst>
                        <a:ext uri="{28A0092B-C50C-407E-A947-70E740481C1C}">
                          <a14:useLocalDpi xmlns:a14="http://schemas.microsoft.com/office/drawing/2010/main" val="0"/>
                        </a:ext>
                      </a:extLst>
                    </a:blip>
                    <a:srcRect b="7706"/>
                    <a:stretch>
                      <a:fillRect/>
                    </a:stretch>
                  </pic:blipFill>
                  <pic:spPr>
                    <a:xfrm>
                      <a:off x="0" y="0"/>
                      <a:ext cx="1592580" cy="1402080"/>
                    </a:xfrm>
                    <a:prstGeom prst="rect">
                      <a:avLst/>
                    </a:prstGeom>
                    <a:noFill/>
                    <a:ln>
                      <a:noFill/>
                    </a:ln>
                  </pic:spPr>
                </pic:pic>
              </a:graphicData>
            </a:graphic>
          </wp:anchor>
        </w:drawing>
      </w:r>
      <w:r>
        <w:rPr>
          <w:b/>
          <w:color w:val="auto"/>
          <w:sz w:val="26"/>
        </w:rPr>
        <w:sym w:font="Wingdings" w:char="F098"/>
      </w:r>
      <w:r>
        <w:rPr>
          <w:b/>
          <w:color w:val="auto"/>
          <w:sz w:val="26"/>
        </w:rPr>
        <w:sym w:font="Wingdings" w:char="F026"/>
      </w:r>
      <w:r>
        <w:rPr>
          <w:b/>
          <w:color w:val="auto"/>
          <w:sz w:val="26"/>
        </w:rPr>
        <w:sym w:font="Wingdings" w:char="F099"/>
      </w:r>
    </w:p>
    <w:p w14:paraId="6395A046">
      <w:pPr>
        <w:spacing w:after="100" w:line="300" w:lineRule="auto"/>
        <w:ind w:firstLine="426"/>
        <w:jc w:val="center"/>
        <w:rPr>
          <w:rFonts w:cs="Times New Roman"/>
          <w:b/>
          <w:bCs/>
          <w:color w:val="auto"/>
          <w:sz w:val="28"/>
          <w:szCs w:val="28"/>
          <w:lang w:val="vi-VN"/>
        </w:rPr>
      </w:pPr>
    </w:p>
    <w:p w14:paraId="562F68D0">
      <w:pPr>
        <w:spacing w:after="100" w:line="300" w:lineRule="auto"/>
        <w:ind w:firstLine="426"/>
        <w:jc w:val="center"/>
        <w:rPr>
          <w:rFonts w:cs="Times New Roman"/>
          <w:b/>
          <w:color w:val="auto"/>
          <w:sz w:val="28"/>
          <w:szCs w:val="28"/>
          <w:lang w:val="vi-VN"/>
        </w:rPr>
      </w:pPr>
    </w:p>
    <w:p w14:paraId="08279486">
      <w:pPr>
        <w:spacing w:after="100" w:line="300" w:lineRule="auto"/>
        <w:ind w:firstLine="426"/>
        <w:jc w:val="center"/>
        <w:rPr>
          <w:rFonts w:cs="Times New Roman"/>
          <w:b/>
          <w:color w:val="auto"/>
          <w:sz w:val="32"/>
          <w:szCs w:val="32"/>
        </w:rPr>
      </w:pPr>
    </w:p>
    <w:p w14:paraId="231E680C">
      <w:pPr>
        <w:tabs>
          <w:tab w:val="left" w:pos="3885"/>
          <w:tab w:val="center" w:pos="4535"/>
        </w:tabs>
        <w:spacing w:after="100" w:line="300" w:lineRule="auto"/>
        <w:rPr>
          <w:rFonts w:cs="Times New Roman"/>
          <w:b/>
          <w:color w:val="auto"/>
          <w:sz w:val="32"/>
          <w:szCs w:val="32"/>
        </w:rPr>
      </w:pPr>
    </w:p>
    <w:p w14:paraId="7B96A902">
      <w:pPr>
        <w:spacing w:after="100" w:line="300" w:lineRule="auto"/>
        <w:jc w:val="center"/>
        <w:rPr>
          <w:rFonts w:cs="Times New Roman"/>
          <w:b/>
          <w:color w:val="auto"/>
          <w:sz w:val="30"/>
          <w:szCs w:val="30"/>
        </w:rPr>
      </w:pPr>
    </w:p>
    <w:p w14:paraId="6C0FFB4D">
      <w:pPr>
        <w:spacing w:after="100" w:line="300" w:lineRule="auto"/>
        <w:jc w:val="center"/>
        <w:rPr>
          <w:rFonts w:cs="Times New Roman"/>
          <w:b/>
          <w:color w:val="auto"/>
          <w:sz w:val="30"/>
          <w:szCs w:val="30"/>
        </w:rPr>
      </w:pPr>
      <w:r>
        <w:rPr>
          <w:rFonts w:cs="Times New Roman"/>
          <w:b/>
          <w:color w:val="auto"/>
          <w:sz w:val="30"/>
          <w:szCs w:val="30"/>
        </w:rPr>
        <w:t>BÁO CÁO ĐỒ</w:t>
      </w:r>
      <w:r>
        <w:rPr>
          <w:rFonts w:cs="Times New Roman"/>
          <w:b/>
          <w:color w:val="auto"/>
          <w:sz w:val="30"/>
          <w:szCs w:val="30"/>
          <w:lang w:val="vi-VN"/>
        </w:rPr>
        <w:t xml:space="preserve"> ÁN CUỐI KỲ</w:t>
      </w:r>
      <w:r>
        <w:rPr>
          <w:rFonts w:cs="Times New Roman"/>
          <w:b/>
          <w:color w:val="auto"/>
          <w:sz w:val="30"/>
          <w:szCs w:val="30"/>
        </w:rPr>
        <w:t xml:space="preserve"> TUẦN 3</w:t>
      </w:r>
    </w:p>
    <w:p w14:paraId="469F2117">
      <w:pPr>
        <w:spacing w:after="100" w:line="300" w:lineRule="auto"/>
        <w:jc w:val="center"/>
        <w:rPr>
          <w:rFonts w:cs="Times New Roman"/>
          <w:b/>
          <w:color w:val="auto"/>
          <w:sz w:val="30"/>
          <w:szCs w:val="30"/>
        </w:rPr>
      </w:pPr>
      <w:r>
        <w:rPr>
          <w:rFonts w:cs="Times New Roman"/>
          <w:b/>
          <w:color w:val="auto"/>
          <w:sz w:val="30"/>
          <w:szCs w:val="30"/>
          <w:lang w:val="vi-VN"/>
        </w:rPr>
        <w:t>MÔN</w:t>
      </w:r>
      <w:r>
        <w:rPr>
          <w:rFonts w:cs="Times New Roman"/>
          <w:b/>
          <w:color w:val="auto"/>
          <w:sz w:val="30"/>
          <w:szCs w:val="30"/>
        </w:rPr>
        <w:t xml:space="preserve"> ĐIỆN TOÁN ĐÁM MÂY</w:t>
      </w:r>
    </w:p>
    <w:p w14:paraId="50D83E06">
      <w:pPr>
        <w:spacing w:after="100" w:line="300" w:lineRule="auto"/>
        <w:ind w:firstLine="426"/>
        <w:jc w:val="center"/>
        <w:rPr>
          <w:rFonts w:cs="Times New Roman"/>
          <w:b/>
          <w:color w:val="auto"/>
          <w:sz w:val="32"/>
          <w:szCs w:val="32"/>
          <w:lang w:val="vi-VN"/>
        </w:rPr>
      </w:pPr>
    </w:p>
    <w:p w14:paraId="42E73CAD">
      <w:pPr>
        <w:spacing w:after="0" w:line="360" w:lineRule="auto"/>
        <w:jc w:val="center"/>
        <w:rPr>
          <w:rFonts w:cs="Times New Roman"/>
          <w:b/>
          <w:color w:val="auto"/>
          <w:sz w:val="32"/>
          <w:szCs w:val="32"/>
        </w:rPr>
      </w:pPr>
      <w:r>
        <w:rPr>
          <w:rFonts w:cs="Times New Roman"/>
          <w:b/>
          <w:color w:val="auto"/>
          <w:sz w:val="32"/>
          <w:szCs w:val="32"/>
        </w:rPr>
        <w:t xml:space="preserve">DỰ ÁN SỐ HÓA HÓA ĐƠN VÀ BIỂU MẪU </w:t>
      </w:r>
    </w:p>
    <w:p w14:paraId="354B18AD">
      <w:pPr>
        <w:spacing w:after="0" w:line="360" w:lineRule="auto"/>
        <w:jc w:val="center"/>
        <w:rPr>
          <w:rFonts w:cs="Times New Roman"/>
          <w:b/>
          <w:color w:val="auto"/>
          <w:sz w:val="32"/>
          <w:szCs w:val="32"/>
        </w:rPr>
      </w:pPr>
      <w:r>
        <w:rPr>
          <w:rFonts w:cs="Times New Roman"/>
          <w:b/>
          <w:color w:val="auto"/>
          <w:sz w:val="32"/>
          <w:szCs w:val="32"/>
        </w:rPr>
        <w:t>VỚI AMAZON TEXTRACT</w:t>
      </w:r>
    </w:p>
    <w:p w14:paraId="27BDD0FB">
      <w:pPr>
        <w:spacing w:line="360" w:lineRule="auto"/>
        <w:jc w:val="center"/>
        <w:rPr>
          <w:rFonts w:eastAsiaTheme="minorHAnsi"/>
          <w:b/>
          <w:bCs/>
          <w:color w:val="auto"/>
          <w:sz w:val="28"/>
          <w:szCs w:val="28"/>
        </w:rPr>
      </w:pPr>
    </w:p>
    <w:p w14:paraId="17053AE8">
      <w:pPr>
        <w:spacing w:after="100" w:line="300" w:lineRule="auto"/>
        <w:ind w:left="1440" w:firstLine="720"/>
        <w:rPr>
          <w:rFonts w:cs="Times New Roman"/>
          <w:bCs/>
          <w:color w:val="auto"/>
          <w:sz w:val="28"/>
          <w:szCs w:val="28"/>
        </w:rPr>
      </w:pPr>
      <w:r>
        <w:rPr>
          <w:rFonts w:cs="Times New Roman"/>
          <w:bCs/>
          <w:color w:val="auto"/>
          <w:sz w:val="28"/>
          <w:szCs w:val="28"/>
        </w:rPr>
        <w:t xml:space="preserve">GVHD: </w:t>
      </w:r>
      <w:r>
        <w:rPr>
          <w:color w:val="auto"/>
          <w:sz w:val="26"/>
        </w:rPr>
        <w:t>TS. Huỳnh Xuân Phụng</w:t>
      </w:r>
    </w:p>
    <w:p w14:paraId="66B7A3B5">
      <w:pPr>
        <w:spacing w:after="100" w:line="300" w:lineRule="auto"/>
        <w:ind w:left="1440" w:firstLine="720"/>
        <w:rPr>
          <w:rFonts w:cs="Times New Roman"/>
          <w:bCs/>
          <w:color w:val="auto"/>
          <w:sz w:val="28"/>
          <w:szCs w:val="28"/>
        </w:rPr>
      </w:pPr>
      <w:r>
        <w:rPr>
          <w:rFonts w:cs="Times New Roman"/>
          <w:bCs/>
          <w:color w:val="auto"/>
          <w:sz w:val="28"/>
          <w:szCs w:val="28"/>
        </w:rPr>
        <w:t>Mã học phần: 261CLCO332779_05</w:t>
      </w:r>
    </w:p>
    <w:p w14:paraId="261F8455">
      <w:pPr>
        <w:spacing w:after="100" w:line="300" w:lineRule="auto"/>
        <w:ind w:left="1440" w:firstLine="720"/>
        <w:rPr>
          <w:rFonts w:cs="Times New Roman"/>
          <w:bCs/>
          <w:color w:val="auto"/>
          <w:sz w:val="28"/>
          <w:szCs w:val="28"/>
        </w:rPr>
      </w:pPr>
      <w:r>
        <w:rPr>
          <w:rFonts w:eastAsiaTheme="minorHAnsi"/>
          <w:color w:val="auto"/>
          <w:sz w:val="28"/>
          <w:szCs w:val="28"/>
        </w:rPr>
        <w:t>Học Kỳ 1 – Năm Học 2026 – 2027</w:t>
      </w:r>
    </w:p>
    <w:p w14:paraId="54728B35">
      <w:pPr>
        <w:spacing w:after="100" w:line="300" w:lineRule="auto"/>
        <w:ind w:left="1440" w:firstLine="720"/>
        <w:rPr>
          <w:rFonts w:cs="Times New Roman"/>
          <w:bCs/>
          <w:color w:val="auto"/>
          <w:sz w:val="28"/>
          <w:szCs w:val="28"/>
        </w:rPr>
      </w:pPr>
      <w:r>
        <w:rPr>
          <w:rFonts w:cs="Times New Roman"/>
          <w:bCs/>
          <w:color w:val="auto"/>
          <w:sz w:val="28"/>
          <w:szCs w:val="28"/>
        </w:rPr>
        <w:t>SVTH</w:t>
      </w:r>
      <w:r>
        <w:rPr>
          <w:rFonts w:cs="Times New Roman"/>
          <w:bCs/>
          <w:color w:val="auto"/>
          <w:sz w:val="28"/>
          <w:szCs w:val="28"/>
          <w:lang w:val="vi-VN"/>
        </w:rPr>
        <w:t>:</w:t>
      </w:r>
    </w:p>
    <w:tbl>
      <w:tblPr>
        <w:tblStyle w:val="167"/>
        <w:tblW w:w="5529" w:type="dxa"/>
        <w:tblInd w:w="28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93"/>
        <w:gridCol w:w="1336"/>
      </w:tblGrid>
      <w:tr w14:paraId="6015F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4193" w:type="dxa"/>
            <w:vAlign w:val="center"/>
          </w:tcPr>
          <w:p w14:paraId="7A6A8983">
            <w:pPr>
              <w:spacing w:after="100" w:line="300" w:lineRule="auto"/>
              <w:jc w:val="center"/>
              <w:rPr>
                <w:rFonts w:cs="Times New Roman"/>
                <w:b/>
                <w:color w:val="auto"/>
                <w:sz w:val="28"/>
                <w:szCs w:val="28"/>
              </w:rPr>
            </w:pPr>
            <w:r>
              <w:rPr>
                <w:rFonts w:cs="Times New Roman"/>
                <w:b/>
                <w:color w:val="auto"/>
                <w:sz w:val="28"/>
                <w:szCs w:val="28"/>
              </w:rPr>
              <w:t>HỌ VÀ TÊN</w:t>
            </w:r>
          </w:p>
        </w:tc>
        <w:tc>
          <w:tcPr>
            <w:tcW w:w="1336" w:type="dxa"/>
            <w:vAlign w:val="center"/>
          </w:tcPr>
          <w:p w14:paraId="018F3138">
            <w:pPr>
              <w:spacing w:after="100" w:line="300" w:lineRule="auto"/>
              <w:jc w:val="center"/>
              <w:rPr>
                <w:rFonts w:cs="Times New Roman"/>
                <w:b/>
                <w:color w:val="auto"/>
                <w:sz w:val="28"/>
                <w:szCs w:val="28"/>
              </w:rPr>
            </w:pPr>
            <w:r>
              <w:rPr>
                <w:rFonts w:cs="Times New Roman"/>
                <w:b/>
                <w:color w:val="auto"/>
                <w:sz w:val="28"/>
                <w:szCs w:val="28"/>
              </w:rPr>
              <w:t>MSSV</w:t>
            </w:r>
          </w:p>
        </w:tc>
      </w:tr>
      <w:tr w14:paraId="3802C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4193" w:type="dxa"/>
            <w:vAlign w:val="center"/>
          </w:tcPr>
          <w:p w14:paraId="576630E2">
            <w:pPr>
              <w:spacing w:after="100" w:line="300" w:lineRule="auto"/>
              <w:rPr>
                <w:rFonts w:cs="Times New Roman"/>
                <w:color w:val="auto"/>
                <w:sz w:val="28"/>
                <w:szCs w:val="28"/>
              </w:rPr>
            </w:pPr>
            <w:r>
              <w:rPr>
                <w:rFonts w:cs="Times New Roman"/>
                <w:color w:val="auto"/>
                <w:sz w:val="28"/>
                <w:szCs w:val="28"/>
              </w:rPr>
              <w:t>NINH NGUYỄN MINH TUYÊN</w:t>
            </w:r>
          </w:p>
        </w:tc>
        <w:tc>
          <w:tcPr>
            <w:tcW w:w="1336" w:type="dxa"/>
            <w:vAlign w:val="center"/>
          </w:tcPr>
          <w:p w14:paraId="626D0402">
            <w:pPr>
              <w:spacing w:after="100" w:line="300" w:lineRule="auto"/>
              <w:rPr>
                <w:rFonts w:cs="Times New Roman"/>
                <w:color w:val="auto"/>
                <w:sz w:val="28"/>
                <w:szCs w:val="28"/>
              </w:rPr>
            </w:pPr>
            <w:r>
              <w:rPr>
                <w:rFonts w:cs="Times New Roman"/>
                <w:color w:val="auto"/>
                <w:sz w:val="28"/>
                <w:szCs w:val="28"/>
              </w:rPr>
              <w:t>24110372</w:t>
            </w:r>
          </w:p>
        </w:tc>
      </w:tr>
      <w:tr w14:paraId="1C7AB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4193" w:type="dxa"/>
            <w:vAlign w:val="center"/>
          </w:tcPr>
          <w:p w14:paraId="1BD8383E">
            <w:pPr>
              <w:spacing w:after="100" w:line="300" w:lineRule="auto"/>
              <w:rPr>
                <w:rFonts w:cs="Times New Roman"/>
                <w:color w:val="auto"/>
                <w:sz w:val="28"/>
                <w:szCs w:val="28"/>
                <w:lang w:val="vi-VN"/>
              </w:rPr>
            </w:pPr>
            <w:r>
              <w:rPr>
                <w:rFonts w:cs="Times New Roman"/>
                <w:color w:val="auto"/>
                <w:sz w:val="28"/>
                <w:szCs w:val="28"/>
              </w:rPr>
              <w:t>NGUYỄN</w:t>
            </w:r>
            <w:r>
              <w:rPr>
                <w:rFonts w:cs="Times New Roman"/>
                <w:color w:val="auto"/>
                <w:sz w:val="28"/>
                <w:szCs w:val="28"/>
                <w:lang w:val="vi-VN"/>
              </w:rPr>
              <w:t xml:space="preserve"> QUỐC VIỆT</w:t>
            </w:r>
          </w:p>
        </w:tc>
        <w:tc>
          <w:tcPr>
            <w:tcW w:w="1336" w:type="dxa"/>
            <w:vAlign w:val="center"/>
          </w:tcPr>
          <w:p w14:paraId="048A2C02">
            <w:pPr>
              <w:spacing w:after="100" w:line="300" w:lineRule="auto"/>
              <w:rPr>
                <w:rFonts w:cs="Times New Roman"/>
                <w:color w:val="auto"/>
                <w:sz w:val="28"/>
                <w:szCs w:val="28"/>
              </w:rPr>
            </w:pPr>
            <w:r>
              <w:rPr>
                <w:rFonts w:cs="Times New Roman"/>
                <w:color w:val="auto"/>
                <w:sz w:val="28"/>
                <w:szCs w:val="28"/>
              </w:rPr>
              <w:t>24110381</w:t>
            </w:r>
          </w:p>
        </w:tc>
      </w:tr>
    </w:tbl>
    <w:p w14:paraId="3516F2A2">
      <w:pPr>
        <w:tabs>
          <w:tab w:val="left" w:pos="3600"/>
        </w:tabs>
        <w:spacing w:after="100" w:line="300" w:lineRule="auto"/>
        <w:jc w:val="center"/>
        <w:rPr>
          <w:rFonts w:cs="Times New Roman"/>
          <w:i/>
          <w:iCs/>
          <w:color w:val="auto"/>
          <w:sz w:val="26"/>
          <w:szCs w:val="26"/>
        </w:rPr>
      </w:pPr>
    </w:p>
    <w:p w14:paraId="140F5E7A">
      <w:pPr>
        <w:tabs>
          <w:tab w:val="left" w:pos="3600"/>
        </w:tabs>
        <w:spacing w:after="100" w:line="300" w:lineRule="auto"/>
        <w:jc w:val="center"/>
        <w:rPr>
          <w:rFonts w:cs="Times New Roman"/>
          <w:i/>
          <w:iCs/>
          <w:color w:val="auto"/>
          <w:sz w:val="26"/>
          <w:szCs w:val="26"/>
        </w:rPr>
      </w:pPr>
    </w:p>
    <w:p w14:paraId="77B5A5B3">
      <w:pPr>
        <w:tabs>
          <w:tab w:val="left" w:pos="3600"/>
        </w:tabs>
        <w:spacing w:after="100" w:line="300" w:lineRule="auto"/>
        <w:jc w:val="center"/>
        <w:rPr>
          <w:rFonts w:cs="Times New Roman"/>
          <w:i/>
          <w:iCs/>
          <w:color w:val="auto"/>
          <w:sz w:val="26"/>
          <w:szCs w:val="26"/>
        </w:rPr>
      </w:pPr>
    </w:p>
    <w:p w14:paraId="403BBC3A">
      <w:pPr>
        <w:tabs>
          <w:tab w:val="left" w:pos="3600"/>
        </w:tabs>
        <w:spacing w:after="100" w:line="300" w:lineRule="auto"/>
        <w:rPr>
          <w:rFonts w:cs="Times New Roman"/>
          <w:i/>
          <w:iCs/>
          <w:color w:val="auto"/>
          <w:sz w:val="26"/>
          <w:szCs w:val="26"/>
        </w:rPr>
      </w:pPr>
    </w:p>
    <w:p w14:paraId="75133A2E">
      <w:pPr>
        <w:tabs>
          <w:tab w:val="left" w:pos="3600"/>
        </w:tabs>
        <w:spacing w:after="100" w:line="300" w:lineRule="auto"/>
        <w:jc w:val="center"/>
        <w:rPr>
          <w:rFonts w:cs="Times New Roman"/>
          <w:i/>
          <w:iCs/>
          <w:color w:val="auto"/>
          <w:sz w:val="26"/>
          <w:szCs w:val="26"/>
          <w:lang w:val="vi-VN"/>
        </w:rPr>
      </w:pPr>
      <w:r>
        <w:rPr>
          <w:rFonts w:cs="Times New Roman"/>
          <w:i/>
          <w:iCs/>
          <w:color w:val="auto"/>
          <w:sz w:val="26"/>
          <w:szCs w:val="26"/>
        </w:rPr>
        <w:t>Thành</w:t>
      </w:r>
      <w:r>
        <w:rPr>
          <w:rFonts w:cs="Times New Roman"/>
          <w:i/>
          <w:iCs/>
          <w:color w:val="auto"/>
          <w:sz w:val="26"/>
          <w:szCs w:val="26"/>
          <w:lang w:val="vi-VN"/>
        </w:rPr>
        <w:t xml:space="preserve"> phố Hồ Chí Minh, tháng </w:t>
      </w:r>
      <w:r>
        <w:rPr>
          <w:rFonts w:cs="Times New Roman"/>
          <w:i/>
          <w:iCs/>
          <w:color w:val="auto"/>
          <w:sz w:val="26"/>
          <w:szCs w:val="26"/>
        </w:rPr>
        <w:t>10</w:t>
      </w:r>
      <w:r>
        <w:rPr>
          <w:rFonts w:cs="Times New Roman"/>
          <w:i/>
          <w:iCs/>
          <w:color w:val="auto"/>
          <w:sz w:val="26"/>
          <w:szCs w:val="26"/>
          <w:lang w:val="vi-VN"/>
        </w:rPr>
        <w:t xml:space="preserve"> năm 2026</w:t>
      </w:r>
    </w:p>
    <w:p w14:paraId="25633F2D">
      <w:pPr>
        <w:jc w:val="center"/>
        <w:rPr>
          <w:rFonts w:cs="Times New Roman"/>
          <w:b/>
          <w:color w:val="auto"/>
          <w:sz w:val="26"/>
          <w:szCs w:val="26"/>
        </w:rPr>
      </w:pPr>
      <w:bookmarkStart w:id="0" w:name="_Toc242575104"/>
      <w:bookmarkStart w:id="1" w:name="_Toc242706674"/>
      <w:r>
        <w:rPr>
          <w:rFonts w:cs="Times New Roman"/>
          <w:b/>
          <w:color w:val="auto"/>
          <w:sz w:val="26"/>
          <w:szCs w:val="26"/>
        </w:rPr>
        <w:t>NHẬN XÉT CỦA GIÁO VIÊN HƯỚNG DẪN</w:t>
      </w:r>
      <w:bookmarkEnd w:id="0"/>
      <w:bookmarkEnd w:id="1"/>
    </w:p>
    <w:p w14:paraId="2A07A60B">
      <w:pPr>
        <w:tabs>
          <w:tab w:val="right" w:leader="dot" w:pos="9356"/>
        </w:tabs>
        <w:spacing w:line="300" w:lineRule="auto"/>
        <w:jc w:val="both"/>
        <w:rPr>
          <w:color w:val="auto"/>
          <w:sz w:val="26"/>
          <w:szCs w:val="26"/>
        </w:rPr>
      </w:pPr>
      <w:r>
        <w:rPr>
          <w:color w:val="auto"/>
          <w:sz w:val="26"/>
          <w:szCs w:val="26"/>
        </w:rPr>
        <w:tab/>
      </w:r>
    </w:p>
    <w:p w14:paraId="3FD7C2A4">
      <w:pPr>
        <w:tabs>
          <w:tab w:val="right" w:leader="dot" w:pos="9356"/>
        </w:tabs>
        <w:spacing w:line="300" w:lineRule="auto"/>
        <w:jc w:val="both"/>
        <w:rPr>
          <w:color w:val="auto"/>
          <w:sz w:val="26"/>
          <w:szCs w:val="26"/>
        </w:rPr>
      </w:pPr>
      <w:r>
        <w:rPr>
          <w:color w:val="auto"/>
          <w:sz w:val="26"/>
          <w:szCs w:val="26"/>
        </w:rPr>
        <w:tab/>
      </w:r>
    </w:p>
    <w:p w14:paraId="6578621A">
      <w:pPr>
        <w:tabs>
          <w:tab w:val="right" w:leader="dot" w:pos="9356"/>
        </w:tabs>
        <w:spacing w:line="300" w:lineRule="auto"/>
        <w:jc w:val="both"/>
        <w:rPr>
          <w:color w:val="auto"/>
          <w:sz w:val="26"/>
          <w:szCs w:val="26"/>
        </w:rPr>
      </w:pPr>
      <w:r>
        <w:rPr>
          <w:color w:val="auto"/>
          <w:sz w:val="26"/>
          <w:szCs w:val="26"/>
        </w:rPr>
        <w:tab/>
      </w:r>
    </w:p>
    <w:p w14:paraId="02A94699">
      <w:pPr>
        <w:tabs>
          <w:tab w:val="right" w:leader="dot" w:pos="9356"/>
        </w:tabs>
        <w:spacing w:line="300" w:lineRule="auto"/>
        <w:jc w:val="both"/>
        <w:rPr>
          <w:color w:val="auto"/>
          <w:sz w:val="26"/>
          <w:szCs w:val="26"/>
        </w:rPr>
      </w:pPr>
      <w:r>
        <w:rPr>
          <w:color w:val="auto"/>
          <w:sz w:val="26"/>
          <w:szCs w:val="26"/>
        </w:rPr>
        <w:tab/>
      </w:r>
    </w:p>
    <w:p w14:paraId="2EB77EE2">
      <w:pPr>
        <w:tabs>
          <w:tab w:val="right" w:leader="dot" w:pos="9356"/>
        </w:tabs>
        <w:spacing w:line="300" w:lineRule="auto"/>
        <w:jc w:val="both"/>
        <w:rPr>
          <w:color w:val="auto"/>
          <w:sz w:val="26"/>
          <w:szCs w:val="26"/>
        </w:rPr>
      </w:pPr>
      <w:r>
        <w:rPr>
          <w:color w:val="auto"/>
          <w:sz w:val="26"/>
          <w:szCs w:val="26"/>
        </w:rPr>
        <w:tab/>
      </w:r>
    </w:p>
    <w:p w14:paraId="3B2706FF">
      <w:pPr>
        <w:tabs>
          <w:tab w:val="right" w:leader="dot" w:pos="9356"/>
        </w:tabs>
        <w:spacing w:line="300" w:lineRule="auto"/>
        <w:jc w:val="both"/>
        <w:rPr>
          <w:color w:val="auto"/>
          <w:sz w:val="26"/>
          <w:szCs w:val="26"/>
        </w:rPr>
      </w:pPr>
      <w:r>
        <w:rPr>
          <w:color w:val="auto"/>
          <w:sz w:val="26"/>
          <w:szCs w:val="26"/>
        </w:rPr>
        <w:tab/>
      </w:r>
    </w:p>
    <w:p w14:paraId="42FB6CB4">
      <w:pPr>
        <w:tabs>
          <w:tab w:val="right" w:leader="dot" w:pos="9356"/>
        </w:tabs>
        <w:spacing w:line="300" w:lineRule="auto"/>
        <w:jc w:val="both"/>
        <w:rPr>
          <w:color w:val="auto"/>
          <w:sz w:val="26"/>
          <w:szCs w:val="26"/>
        </w:rPr>
      </w:pPr>
      <w:r>
        <w:rPr>
          <w:color w:val="auto"/>
          <w:sz w:val="26"/>
          <w:szCs w:val="26"/>
        </w:rPr>
        <w:tab/>
      </w:r>
    </w:p>
    <w:p w14:paraId="3DF56406">
      <w:pPr>
        <w:tabs>
          <w:tab w:val="right" w:leader="dot" w:pos="9356"/>
        </w:tabs>
        <w:spacing w:line="300" w:lineRule="auto"/>
        <w:jc w:val="both"/>
        <w:rPr>
          <w:color w:val="auto"/>
          <w:sz w:val="26"/>
          <w:szCs w:val="26"/>
        </w:rPr>
      </w:pPr>
      <w:r>
        <w:rPr>
          <w:color w:val="auto"/>
          <w:sz w:val="26"/>
          <w:szCs w:val="26"/>
        </w:rPr>
        <w:tab/>
      </w:r>
    </w:p>
    <w:p w14:paraId="4D3A3F33">
      <w:pPr>
        <w:tabs>
          <w:tab w:val="right" w:leader="dot" w:pos="9356"/>
        </w:tabs>
        <w:spacing w:line="300" w:lineRule="auto"/>
        <w:jc w:val="both"/>
        <w:rPr>
          <w:color w:val="auto"/>
          <w:sz w:val="26"/>
          <w:szCs w:val="26"/>
        </w:rPr>
      </w:pPr>
      <w:r>
        <w:rPr>
          <w:color w:val="auto"/>
          <w:sz w:val="26"/>
          <w:szCs w:val="26"/>
        </w:rPr>
        <w:tab/>
      </w:r>
    </w:p>
    <w:p w14:paraId="3FC6E2F8">
      <w:pPr>
        <w:tabs>
          <w:tab w:val="right" w:leader="dot" w:pos="9356"/>
        </w:tabs>
        <w:spacing w:line="300" w:lineRule="auto"/>
        <w:jc w:val="both"/>
        <w:rPr>
          <w:color w:val="auto"/>
          <w:sz w:val="26"/>
          <w:szCs w:val="26"/>
        </w:rPr>
      </w:pPr>
      <w:r>
        <w:rPr>
          <w:color w:val="auto"/>
          <w:sz w:val="26"/>
          <w:szCs w:val="26"/>
        </w:rPr>
        <w:tab/>
      </w:r>
    </w:p>
    <w:p w14:paraId="62D5B4C1">
      <w:pPr>
        <w:tabs>
          <w:tab w:val="right" w:leader="dot" w:pos="9356"/>
        </w:tabs>
        <w:spacing w:line="300" w:lineRule="auto"/>
        <w:jc w:val="both"/>
        <w:rPr>
          <w:color w:val="auto"/>
          <w:sz w:val="26"/>
          <w:szCs w:val="26"/>
        </w:rPr>
      </w:pPr>
      <w:r>
        <w:rPr>
          <w:color w:val="auto"/>
          <w:sz w:val="26"/>
          <w:szCs w:val="26"/>
        </w:rPr>
        <w:tab/>
      </w:r>
    </w:p>
    <w:p w14:paraId="5E3405CA">
      <w:pPr>
        <w:tabs>
          <w:tab w:val="right" w:leader="dot" w:pos="9356"/>
        </w:tabs>
        <w:spacing w:line="300" w:lineRule="auto"/>
        <w:jc w:val="both"/>
        <w:rPr>
          <w:color w:val="auto"/>
          <w:sz w:val="26"/>
          <w:szCs w:val="26"/>
        </w:rPr>
      </w:pPr>
      <w:r>
        <w:rPr>
          <w:color w:val="auto"/>
          <w:sz w:val="26"/>
          <w:szCs w:val="26"/>
        </w:rPr>
        <w:tab/>
      </w:r>
    </w:p>
    <w:p w14:paraId="7CF1AC9B">
      <w:pPr>
        <w:tabs>
          <w:tab w:val="right" w:leader="dot" w:pos="9356"/>
        </w:tabs>
        <w:spacing w:line="300" w:lineRule="auto"/>
        <w:jc w:val="both"/>
        <w:rPr>
          <w:color w:val="auto"/>
          <w:sz w:val="26"/>
          <w:szCs w:val="26"/>
        </w:rPr>
      </w:pPr>
      <w:r>
        <w:rPr>
          <w:color w:val="auto"/>
          <w:sz w:val="26"/>
          <w:szCs w:val="26"/>
        </w:rPr>
        <w:tab/>
      </w:r>
    </w:p>
    <w:p w14:paraId="1D7867BD">
      <w:pPr>
        <w:tabs>
          <w:tab w:val="right" w:leader="dot" w:pos="9356"/>
        </w:tabs>
        <w:spacing w:line="300" w:lineRule="auto"/>
        <w:jc w:val="both"/>
        <w:rPr>
          <w:color w:val="auto"/>
          <w:sz w:val="26"/>
          <w:szCs w:val="26"/>
        </w:rPr>
      </w:pPr>
      <w:r>
        <w:rPr>
          <w:color w:val="auto"/>
          <w:sz w:val="26"/>
          <w:szCs w:val="26"/>
        </w:rPr>
        <w:tab/>
      </w:r>
    </w:p>
    <w:p w14:paraId="1860DCB1">
      <w:pPr>
        <w:tabs>
          <w:tab w:val="right" w:leader="dot" w:pos="9356"/>
        </w:tabs>
        <w:spacing w:line="300" w:lineRule="auto"/>
        <w:jc w:val="both"/>
        <w:rPr>
          <w:color w:val="auto"/>
          <w:sz w:val="26"/>
          <w:szCs w:val="26"/>
        </w:rPr>
      </w:pPr>
      <w:r>
        <w:rPr>
          <w:color w:val="auto"/>
          <w:sz w:val="26"/>
          <w:szCs w:val="26"/>
        </w:rPr>
        <w:tab/>
      </w:r>
    </w:p>
    <w:p w14:paraId="4C6B9852">
      <w:pPr>
        <w:tabs>
          <w:tab w:val="right" w:leader="dot" w:pos="9356"/>
        </w:tabs>
        <w:spacing w:line="300" w:lineRule="auto"/>
        <w:jc w:val="both"/>
        <w:rPr>
          <w:color w:val="auto"/>
          <w:sz w:val="26"/>
          <w:szCs w:val="26"/>
        </w:rPr>
      </w:pPr>
      <w:r>
        <w:rPr>
          <w:color w:val="auto"/>
          <w:sz w:val="26"/>
          <w:szCs w:val="26"/>
        </w:rPr>
        <w:tab/>
      </w:r>
    </w:p>
    <w:p w14:paraId="295D070E">
      <w:pPr>
        <w:tabs>
          <w:tab w:val="right" w:leader="dot" w:pos="9356"/>
        </w:tabs>
        <w:spacing w:line="300" w:lineRule="auto"/>
        <w:jc w:val="both"/>
        <w:rPr>
          <w:color w:val="auto"/>
          <w:sz w:val="26"/>
          <w:szCs w:val="26"/>
        </w:rPr>
      </w:pPr>
      <w:r>
        <w:rPr>
          <w:color w:val="auto"/>
          <w:sz w:val="26"/>
          <w:szCs w:val="26"/>
        </w:rPr>
        <w:tab/>
      </w:r>
    </w:p>
    <w:p w14:paraId="7C34FB58">
      <w:pPr>
        <w:tabs>
          <w:tab w:val="right" w:leader="dot" w:pos="9356"/>
        </w:tabs>
        <w:spacing w:line="300" w:lineRule="auto"/>
        <w:jc w:val="both"/>
        <w:rPr>
          <w:color w:val="auto"/>
          <w:sz w:val="26"/>
          <w:szCs w:val="26"/>
        </w:rPr>
      </w:pPr>
      <w:r>
        <w:rPr>
          <w:color w:val="auto"/>
          <w:sz w:val="26"/>
          <w:szCs w:val="26"/>
        </w:rPr>
        <w:tab/>
      </w:r>
    </w:p>
    <w:p w14:paraId="2D8F6465">
      <w:pPr>
        <w:tabs>
          <w:tab w:val="right" w:leader="dot" w:pos="9356"/>
        </w:tabs>
        <w:spacing w:line="300" w:lineRule="auto"/>
        <w:jc w:val="both"/>
        <w:rPr>
          <w:color w:val="auto"/>
          <w:sz w:val="26"/>
          <w:szCs w:val="26"/>
        </w:rPr>
      </w:pPr>
      <w:r>
        <w:rPr>
          <w:color w:val="auto"/>
          <w:sz w:val="26"/>
          <w:szCs w:val="26"/>
        </w:rPr>
        <w:tab/>
      </w:r>
    </w:p>
    <w:p w14:paraId="723E1F84">
      <w:pPr>
        <w:tabs>
          <w:tab w:val="right" w:leader="dot" w:pos="9356"/>
        </w:tabs>
        <w:spacing w:line="300" w:lineRule="auto"/>
        <w:jc w:val="both"/>
        <w:rPr>
          <w:color w:val="auto"/>
          <w:sz w:val="26"/>
          <w:szCs w:val="26"/>
        </w:rPr>
      </w:pPr>
      <w:r>
        <w:rPr>
          <w:color w:val="auto"/>
          <w:sz w:val="26"/>
          <w:szCs w:val="26"/>
        </w:rPr>
        <w:tab/>
      </w:r>
    </w:p>
    <w:p w14:paraId="7C67F082">
      <w:pPr>
        <w:spacing w:after="200"/>
        <w:rPr>
          <w:color w:val="auto"/>
        </w:rPr>
      </w:pPr>
    </w:p>
    <w:p w14:paraId="0E0B3DAC">
      <w:pPr>
        <w:tabs>
          <w:tab w:val="left" w:pos="796"/>
        </w:tabs>
        <w:rPr>
          <w:color w:val="auto"/>
        </w:rPr>
      </w:pPr>
    </w:p>
    <w:p w14:paraId="3E06F2C2">
      <w:pPr>
        <w:spacing w:after="200"/>
        <w:rPr>
          <w:color w:val="auto"/>
        </w:rPr>
      </w:pPr>
      <w:r>
        <w:rPr>
          <w:color w:val="auto"/>
        </w:rPr>
        <w:br w:type="page"/>
      </w:r>
    </w:p>
    <w:p w14:paraId="195239D3">
      <w:pPr>
        <w:tabs>
          <w:tab w:val="left" w:pos="796"/>
        </w:tabs>
        <w:rPr>
          <w:color w:val="auto"/>
        </w:rPr>
      </w:pPr>
    </w:p>
    <w:sdt>
      <w:sdtPr>
        <w:rPr>
          <w:color w:val="auto"/>
        </w:rPr>
        <w:id w:val="-297223531"/>
        <w:docPartObj>
          <w:docPartGallery w:val="Table of Contents"/>
          <w:docPartUnique/>
        </w:docPartObj>
      </w:sdtPr>
      <w:sdtEndPr>
        <w:rPr>
          <w:rFonts w:eastAsia="Times New Roman" w:cstheme="minorBidi"/>
          <w:color w:val="auto"/>
          <w:sz w:val="23"/>
          <w:szCs w:val="22"/>
        </w:rPr>
      </w:sdtEndPr>
      <w:sdtContent>
        <w:p w14:paraId="71AE598F">
          <w:pPr>
            <w:pStyle w:val="166"/>
            <w:jc w:val="center"/>
            <w:rPr>
              <w:color w:val="auto"/>
            </w:rPr>
          </w:pPr>
          <w:r>
            <w:rPr>
              <w:color w:val="auto"/>
            </w:rPr>
            <w:t>MỤC LỤC</w:t>
          </w:r>
        </w:p>
        <w:p w14:paraId="7200AB49">
          <w:pPr>
            <w:pStyle w:val="38"/>
            <w:tabs>
              <w:tab w:val="right" w:leader="dot" w:pos="9060"/>
            </w:tabs>
            <w:rPr>
              <w:color w:val="auto"/>
            </w:rPr>
          </w:pPr>
          <w:r>
            <w:rPr>
              <w:color w:val="auto"/>
            </w:rPr>
            <w:fldChar w:fldCharType="begin"/>
          </w:r>
          <w:r>
            <w:rPr>
              <w:color w:val="auto"/>
            </w:rPr>
            <w:instrText xml:space="preserve"> TOC \o "1-3" \h \z \u </w:instrText>
          </w:r>
          <w:r>
            <w:rPr>
              <w:color w:val="auto"/>
            </w:rPr>
            <w:fldChar w:fldCharType="separate"/>
          </w:r>
          <w:r>
            <w:rPr>
              <w:color w:val="auto"/>
            </w:rPr>
            <w:fldChar w:fldCharType="begin"/>
          </w:r>
          <w:r>
            <w:rPr>
              <w:color w:val="auto"/>
            </w:rPr>
            <w:instrText xml:space="preserve"> HYPERLINK \l "_Toc243841079" </w:instrText>
          </w:r>
          <w:r>
            <w:rPr>
              <w:color w:val="auto"/>
            </w:rPr>
            <w:fldChar w:fldCharType="separate"/>
          </w:r>
          <w:r>
            <w:rPr>
              <w:rStyle w:val="20"/>
              <w:rFonts w:eastAsiaTheme="majorEastAsia"/>
              <w:color w:val="auto"/>
            </w:rPr>
            <w:t>TÓM TẮT KẾT QUẢ</w:t>
          </w:r>
          <w:r>
            <w:rPr>
              <w:color w:val="auto"/>
            </w:rPr>
            <w:tab/>
          </w:r>
          <w:r>
            <w:rPr>
              <w:color w:val="auto"/>
            </w:rPr>
            <w:fldChar w:fldCharType="begin"/>
          </w:r>
          <w:r>
            <w:rPr>
              <w:color w:val="auto"/>
            </w:rPr>
            <w:instrText xml:space="preserve"> PAGEREF _Toc243841079 \h </w:instrText>
          </w:r>
          <w:r>
            <w:rPr>
              <w:color w:val="auto"/>
            </w:rPr>
            <w:fldChar w:fldCharType="separate"/>
          </w:r>
          <w:r>
            <w:rPr>
              <w:color w:val="auto"/>
            </w:rPr>
            <w:t>1</w:t>
          </w:r>
          <w:r>
            <w:rPr>
              <w:color w:val="auto"/>
            </w:rPr>
            <w:fldChar w:fldCharType="end"/>
          </w:r>
          <w:r>
            <w:rPr>
              <w:color w:val="auto"/>
            </w:rPr>
            <w:fldChar w:fldCharType="end"/>
          </w:r>
        </w:p>
        <w:p w14:paraId="77863DAC">
          <w:pPr>
            <w:pStyle w:val="38"/>
            <w:tabs>
              <w:tab w:val="right" w:leader="dot" w:pos="9060"/>
            </w:tabs>
            <w:rPr>
              <w:color w:val="auto"/>
            </w:rPr>
          </w:pPr>
          <w:r>
            <w:rPr>
              <w:color w:val="auto"/>
            </w:rPr>
            <w:fldChar w:fldCharType="begin"/>
          </w:r>
          <w:r>
            <w:rPr>
              <w:color w:val="auto"/>
            </w:rPr>
            <w:instrText xml:space="preserve"> HYPERLINK \l "_Toc243841080" </w:instrText>
          </w:r>
          <w:r>
            <w:rPr>
              <w:color w:val="auto"/>
            </w:rPr>
            <w:fldChar w:fldCharType="separate"/>
          </w:r>
          <w:r>
            <w:rPr>
              <w:rStyle w:val="20"/>
              <w:rFonts w:eastAsiaTheme="majorEastAsia"/>
              <w:color w:val="auto"/>
            </w:rPr>
            <w:t>1. Mục tiêu và phạm vi tuần 3</w:t>
          </w:r>
          <w:r>
            <w:rPr>
              <w:color w:val="auto"/>
            </w:rPr>
            <w:tab/>
          </w:r>
          <w:r>
            <w:rPr>
              <w:color w:val="auto"/>
            </w:rPr>
            <w:fldChar w:fldCharType="begin"/>
          </w:r>
          <w:r>
            <w:rPr>
              <w:color w:val="auto"/>
            </w:rPr>
            <w:instrText xml:space="preserve"> PAGEREF _Toc243841080 \h </w:instrText>
          </w:r>
          <w:r>
            <w:rPr>
              <w:color w:val="auto"/>
            </w:rPr>
            <w:fldChar w:fldCharType="separate"/>
          </w:r>
          <w:r>
            <w:rPr>
              <w:color w:val="auto"/>
            </w:rPr>
            <w:t>2</w:t>
          </w:r>
          <w:r>
            <w:rPr>
              <w:color w:val="auto"/>
            </w:rPr>
            <w:fldChar w:fldCharType="end"/>
          </w:r>
          <w:r>
            <w:rPr>
              <w:color w:val="auto"/>
            </w:rPr>
            <w:fldChar w:fldCharType="end"/>
          </w:r>
        </w:p>
        <w:p w14:paraId="3190238D">
          <w:pPr>
            <w:pStyle w:val="38"/>
            <w:tabs>
              <w:tab w:val="right" w:leader="dot" w:pos="9060"/>
            </w:tabs>
            <w:rPr>
              <w:color w:val="auto"/>
            </w:rPr>
          </w:pPr>
          <w:r>
            <w:rPr>
              <w:color w:val="auto"/>
            </w:rPr>
            <w:fldChar w:fldCharType="begin"/>
          </w:r>
          <w:r>
            <w:rPr>
              <w:color w:val="auto"/>
            </w:rPr>
            <w:instrText xml:space="preserve"> HYPERLINK \l "_Toc243841081" </w:instrText>
          </w:r>
          <w:r>
            <w:rPr>
              <w:color w:val="auto"/>
            </w:rPr>
            <w:fldChar w:fldCharType="separate"/>
          </w:r>
          <w:r>
            <w:rPr>
              <w:rStyle w:val="20"/>
              <w:rFonts w:eastAsiaTheme="majorEastAsia"/>
              <w:color w:val="auto"/>
            </w:rPr>
            <w:t>2. Kiến trúc và tài nguyên aws</w:t>
          </w:r>
          <w:r>
            <w:rPr>
              <w:color w:val="auto"/>
            </w:rPr>
            <w:tab/>
          </w:r>
          <w:r>
            <w:rPr>
              <w:color w:val="auto"/>
            </w:rPr>
            <w:fldChar w:fldCharType="begin"/>
          </w:r>
          <w:r>
            <w:rPr>
              <w:color w:val="auto"/>
            </w:rPr>
            <w:instrText xml:space="preserve"> PAGEREF _Toc243841081 \h </w:instrText>
          </w:r>
          <w:r>
            <w:rPr>
              <w:color w:val="auto"/>
            </w:rPr>
            <w:fldChar w:fldCharType="separate"/>
          </w:r>
          <w:r>
            <w:rPr>
              <w:color w:val="auto"/>
            </w:rPr>
            <w:t>2</w:t>
          </w:r>
          <w:r>
            <w:rPr>
              <w:color w:val="auto"/>
            </w:rPr>
            <w:fldChar w:fldCharType="end"/>
          </w:r>
          <w:r>
            <w:rPr>
              <w:color w:val="auto"/>
            </w:rPr>
            <w:fldChar w:fldCharType="end"/>
          </w:r>
        </w:p>
        <w:p w14:paraId="0BED0CFF">
          <w:pPr>
            <w:pStyle w:val="38"/>
            <w:tabs>
              <w:tab w:val="right" w:leader="dot" w:pos="9060"/>
            </w:tabs>
            <w:rPr>
              <w:color w:val="auto"/>
            </w:rPr>
          </w:pPr>
          <w:r>
            <w:rPr>
              <w:color w:val="auto"/>
            </w:rPr>
            <w:fldChar w:fldCharType="begin"/>
          </w:r>
          <w:r>
            <w:rPr>
              <w:color w:val="auto"/>
            </w:rPr>
            <w:instrText xml:space="preserve"> HYPERLINK \l "_Toc243841082" </w:instrText>
          </w:r>
          <w:r>
            <w:rPr>
              <w:color w:val="auto"/>
            </w:rPr>
            <w:fldChar w:fldCharType="separate"/>
          </w:r>
          <w:r>
            <w:rPr>
              <w:rStyle w:val="20"/>
              <w:rFonts w:eastAsiaTheme="majorEastAsia"/>
              <w:color w:val="auto"/>
            </w:rPr>
            <w:t>3. Quy trình triển khai và chạy thử</w:t>
          </w:r>
          <w:r>
            <w:rPr>
              <w:color w:val="auto"/>
            </w:rPr>
            <w:tab/>
          </w:r>
          <w:r>
            <w:rPr>
              <w:color w:val="auto"/>
            </w:rPr>
            <w:fldChar w:fldCharType="begin"/>
          </w:r>
          <w:r>
            <w:rPr>
              <w:color w:val="auto"/>
            </w:rPr>
            <w:instrText xml:space="preserve"> PAGEREF _Toc243841082 \h </w:instrText>
          </w:r>
          <w:r>
            <w:rPr>
              <w:color w:val="auto"/>
            </w:rPr>
            <w:fldChar w:fldCharType="separate"/>
          </w:r>
          <w:r>
            <w:rPr>
              <w:color w:val="auto"/>
            </w:rPr>
            <w:t>4</w:t>
          </w:r>
          <w:r>
            <w:rPr>
              <w:color w:val="auto"/>
            </w:rPr>
            <w:fldChar w:fldCharType="end"/>
          </w:r>
          <w:r>
            <w:rPr>
              <w:color w:val="auto"/>
            </w:rPr>
            <w:fldChar w:fldCharType="end"/>
          </w:r>
        </w:p>
        <w:p w14:paraId="0F667BD7">
          <w:pPr>
            <w:pStyle w:val="39"/>
            <w:tabs>
              <w:tab w:val="right" w:leader="dot" w:pos="9060"/>
            </w:tabs>
            <w:rPr>
              <w:color w:val="auto"/>
            </w:rPr>
          </w:pPr>
          <w:r>
            <w:rPr>
              <w:color w:val="auto"/>
            </w:rPr>
            <w:fldChar w:fldCharType="begin"/>
          </w:r>
          <w:r>
            <w:rPr>
              <w:color w:val="auto"/>
            </w:rPr>
            <w:instrText xml:space="preserve"> HYPERLINK \l "_Toc243841083" </w:instrText>
          </w:r>
          <w:r>
            <w:rPr>
              <w:color w:val="auto"/>
            </w:rPr>
            <w:fldChar w:fldCharType="separate"/>
          </w:r>
          <w:r>
            <w:rPr>
              <w:rStyle w:val="20"/>
              <w:rFonts w:cs="Times New Roman" w:eastAsiaTheme="majorEastAsia"/>
              <w:color w:val="auto"/>
            </w:rPr>
            <w:t>3.1. Xác nhận phiên AWS và stack</w:t>
          </w:r>
          <w:r>
            <w:rPr>
              <w:color w:val="auto"/>
            </w:rPr>
            <w:tab/>
          </w:r>
          <w:r>
            <w:rPr>
              <w:color w:val="auto"/>
            </w:rPr>
            <w:fldChar w:fldCharType="begin"/>
          </w:r>
          <w:r>
            <w:rPr>
              <w:color w:val="auto"/>
            </w:rPr>
            <w:instrText xml:space="preserve"> PAGEREF _Toc243841083 \h </w:instrText>
          </w:r>
          <w:r>
            <w:rPr>
              <w:color w:val="auto"/>
            </w:rPr>
            <w:fldChar w:fldCharType="separate"/>
          </w:r>
          <w:r>
            <w:rPr>
              <w:color w:val="auto"/>
            </w:rPr>
            <w:t>4</w:t>
          </w:r>
          <w:r>
            <w:rPr>
              <w:color w:val="auto"/>
            </w:rPr>
            <w:fldChar w:fldCharType="end"/>
          </w:r>
          <w:r>
            <w:rPr>
              <w:color w:val="auto"/>
            </w:rPr>
            <w:fldChar w:fldCharType="end"/>
          </w:r>
        </w:p>
        <w:p w14:paraId="0842C200">
          <w:pPr>
            <w:pStyle w:val="39"/>
            <w:tabs>
              <w:tab w:val="right" w:leader="dot" w:pos="9060"/>
            </w:tabs>
            <w:rPr>
              <w:color w:val="auto"/>
            </w:rPr>
          </w:pPr>
          <w:r>
            <w:rPr>
              <w:color w:val="auto"/>
            </w:rPr>
            <w:fldChar w:fldCharType="begin"/>
          </w:r>
          <w:r>
            <w:rPr>
              <w:color w:val="auto"/>
            </w:rPr>
            <w:instrText xml:space="preserve"> HYPERLINK \l "_Toc243841084" </w:instrText>
          </w:r>
          <w:r>
            <w:rPr>
              <w:color w:val="auto"/>
            </w:rPr>
            <w:fldChar w:fldCharType="separate"/>
          </w:r>
          <w:r>
            <w:rPr>
              <w:rStyle w:val="20"/>
              <w:rFonts w:cs="Times New Roman" w:eastAsiaTheme="majorEastAsia"/>
              <w:color w:val="auto"/>
            </w:rPr>
            <w:t>3.2. Chạy batch và theo dõi trạng thái</w:t>
          </w:r>
          <w:r>
            <w:rPr>
              <w:color w:val="auto"/>
            </w:rPr>
            <w:tab/>
          </w:r>
          <w:r>
            <w:rPr>
              <w:color w:val="auto"/>
            </w:rPr>
            <w:fldChar w:fldCharType="begin"/>
          </w:r>
          <w:r>
            <w:rPr>
              <w:color w:val="auto"/>
            </w:rPr>
            <w:instrText xml:space="preserve"> PAGEREF _Toc243841084 \h </w:instrText>
          </w:r>
          <w:r>
            <w:rPr>
              <w:color w:val="auto"/>
            </w:rPr>
            <w:fldChar w:fldCharType="separate"/>
          </w:r>
          <w:r>
            <w:rPr>
              <w:color w:val="auto"/>
            </w:rPr>
            <w:t>4</w:t>
          </w:r>
          <w:r>
            <w:rPr>
              <w:color w:val="auto"/>
            </w:rPr>
            <w:fldChar w:fldCharType="end"/>
          </w:r>
          <w:r>
            <w:rPr>
              <w:color w:val="auto"/>
            </w:rPr>
            <w:fldChar w:fldCharType="end"/>
          </w:r>
        </w:p>
        <w:p w14:paraId="6CABEABB">
          <w:pPr>
            <w:pStyle w:val="39"/>
            <w:tabs>
              <w:tab w:val="right" w:leader="dot" w:pos="9060"/>
            </w:tabs>
            <w:rPr>
              <w:color w:val="auto"/>
            </w:rPr>
          </w:pPr>
          <w:r>
            <w:rPr>
              <w:color w:val="auto"/>
            </w:rPr>
            <w:fldChar w:fldCharType="begin"/>
          </w:r>
          <w:r>
            <w:rPr>
              <w:color w:val="auto"/>
            </w:rPr>
            <w:instrText xml:space="preserve"> HYPERLINK \l "_Toc243841085" </w:instrText>
          </w:r>
          <w:r>
            <w:rPr>
              <w:color w:val="auto"/>
            </w:rPr>
            <w:fldChar w:fldCharType="separate"/>
          </w:r>
          <w:r>
            <w:rPr>
              <w:rStyle w:val="20"/>
              <w:rFonts w:cs="Times New Roman" w:eastAsiaTheme="majorEastAsia"/>
              <w:color w:val="auto"/>
            </w:rPr>
            <w:t>3.3. Demo sản phẩm đầy đủ</w:t>
          </w:r>
          <w:r>
            <w:rPr>
              <w:color w:val="auto"/>
            </w:rPr>
            <w:tab/>
          </w:r>
          <w:r>
            <w:rPr>
              <w:color w:val="auto"/>
            </w:rPr>
            <w:fldChar w:fldCharType="begin"/>
          </w:r>
          <w:r>
            <w:rPr>
              <w:color w:val="auto"/>
            </w:rPr>
            <w:instrText xml:space="preserve"> PAGEREF _Toc243841085 \h </w:instrText>
          </w:r>
          <w:r>
            <w:rPr>
              <w:color w:val="auto"/>
            </w:rPr>
            <w:fldChar w:fldCharType="separate"/>
          </w:r>
          <w:r>
            <w:rPr>
              <w:color w:val="auto"/>
            </w:rPr>
            <w:t>5</w:t>
          </w:r>
          <w:r>
            <w:rPr>
              <w:color w:val="auto"/>
            </w:rPr>
            <w:fldChar w:fldCharType="end"/>
          </w:r>
          <w:r>
            <w:rPr>
              <w:color w:val="auto"/>
            </w:rPr>
            <w:fldChar w:fldCharType="end"/>
          </w:r>
        </w:p>
        <w:p w14:paraId="2FADD725">
          <w:pPr>
            <w:pStyle w:val="38"/>
            <w:tabs>
              <w:tab w:val="right" w:leader="dot" w:pos="9060"/>
            </w:tabs>
            <w:rPr>
              <w:color w:val="auto"/>
            </w:rPr>
          </w:pPr>
          <w:r>
            <w:rPr>
              <w:color w:val="auto"/>
            </w:rPr>
            <w:fldChar w:fldCharType="begin"/>
          </w:r>
          <w:r>
            <w:rPr>
              <w:color w:val="auto"/>
            </w:rPr>
            <w:instrText xml:space="preserve"> HYPERLINK \l "_Toc243841086" </w:instrText>
          </w:r>
          <w:r>
            <w:rPr>
              <w:color w:val="auto"/>
            </w:rPr>
            <w:fldChar w:fldCharType="separate"/>
          </w:r>
          <w:r>
            <w:rPr>
              <w:rStyle w:val="20"/>
              <w:rFonts w:eastAsiaTheme="majorEastAsia"/>
              <w:color w:val="auto"/>
            </w:rPr>
            <w:t>4. Kết quả đánh giá độ chính xác</w:t>
          </w:r>
          <w:r>
            <w:rPr>
              <w:color w:val="auto"/>
            </w:rPr>
            <w:tab/>
          </w:r>
          <w:r>
            <w:rPr>
              <w:color w:val="auto"/>
            </w:rPr>
            <w:fldChar w:fldCharType="begin"/>
          </w:r>
          <w:r>
            <w:rPr>
              <w:color w:val="auto"/>
            </w:rPr>
            <w:instrText xml:space="preserve"> PAGEREF _Toc243841086 \h </w:instrText>
          </w:r>
          <w:r>
            <w:rPr>
              <w:color w:val="auto"/>
            </w:rPr>
            <w:fldChar w:fldCharType="separate"/>
          </w:r>
          <w:r>
            <w:rPr>
              <w:color w:val="auto"/>
            </w:rPr>
            <w:t>5</w:t>
          </w:r>
          <w:r>
            <w:rPr>
              <w:color w:val="auto"/>
            </w:rPr>
            <w:fldChar w:fldCharType="end"/>
          </w:r>
          <w:r>
            <w:rPr>
              <w:color w:val="auto"/>
            </w:rPr>
            <w:fldChar w:fldCharType="end"/>
          </w:r>
        </w:p>
        <w:p w14:paraId="6FEB66CD">
          <w:pPr>
            <w:pStyle w:val="38"/>
            <w:tabs>
              <w:tab w:val="right" w:leader="dot" w:pos="9060"/>
            </w:tabs>
            <w:rPr>
              <w:color w:val="auto"/>
            </w:rPr>
          </w:pPr>
          <w:r>
            <w:rPr>
              <w:color w:val="auto"/>
            </w:rPr>
            <w:fldChar w:fldCharType="begin"/>
          </w:r>
          <w:r>
            <w:rPr>
              <w:color w:val="auto"/>
            </w:rPr>
            <w:instrText xml:space="preserve"> HYPERLINK \l "_Toc243841087" </w:instrText>
          </w:r>
          <w:r>
            <w:rPr>
              <w:color w:val="auto"/>
            </w:rPr>
            <w:fldChar w:fldCharType="separate"/>
          </w:r>
          <w:r>
            <w:rPr>
              <w:rStyle w:val="20"/>
              <w:rFonts w:eastAsiaTheme="majorEastAsia"/>
              <w:color w:val="auto"/>
            </w:rPr>
            <w:t>5. Bảo mật và quyền truy cập</w:t>
          </w:r>
          <w:r>
            <w:rPr>
              <w:color w:val="auto"/>
            </w:rPr>
            <w:tab/>
          </w:r>
          <w:r>
            <w:rPr>
              <w:color w:val="auto"/>
            </w:rPr>
            <w:fldChar w:fldCharType="begin"/>
          </w:r>
          <w:r>
            <w:rPr>
              <w:color w:val="auto"/>
            </w:rPr>
            <w:instrText xml:space="preserve"> PAGEREF _Toc243841087 \h </w:instrText>
          </w:r>
          <w:r>
            <w:rPr>
              <w:color w:val="auto"/>
            </w:rPr>
            <w:fldChar w:fldCharType="separate"/>
          </w:r>
          <w:r>
            <w:rPr>
              <w:color w:val="auto"/>
            </w:rPr>
            <w:t>6</w:t>
          </w:r>
          <w:r>
            <w:rPr>
              <w:color w:val="auto"/>
            </w:rPr>
            <w:fldChar w:fldCharType="end"/>
          </w:r>
          <w:r>
            <w:rPr>
              <w:color w:val="auto"/>
            </w:rPr>
            <w:fldChar w:fldCharType="end"/>
          </w:r>
        </w:p>
        <w:p w14:paraId="2FD1D004">
          <w:pPr>
            <w:pStyle w:val="38"/>
            <w:tabs>
              <w:tab w:val="right" w:leader="dot" w:pos="9060"/>
            </w:tabs>
            <w:rPr>
              <w:color w:val="auto"/>
            </w:rPr>
          </w:pPr>
          <w:r>
            <w:rPr>
              <w:color w:val="auto"/>
            </w:rPr>
            <w:fldChar w:fldCharType="begin"/>
          </w:r>
          <w:r>
            <w:rPr>
              <w:color w:val="auto"/>
            </w:rPr>
            <w:instrText xml:space="preserve"> HYPERLINK \l "_Toc243841088" </w:instrText>
          </w:r>
          <w:r>
            <w:rPr>
              <w:color w:val="auto"/>
            </w:rPr>
            <w:fldChar w:fldCharType="separate"/>
          </w:r>
          <w:r>
            <w:rPr>
              <w:rStyle w:val="20"/>
              <w:rFonts w:eastAsiaTheme="majorEastAsia"/>
              <w:color w:val="auto"/>
            </w:rPr>
            <w:t>6. Giám sát, cảnh báo và email</w:t>
          </w:r>
          <w:r>
            <w:rPr>
              <w:color w:val="auto"/>
            </w:rPr>
            <w:tab/>
          </w:r>
          <w:r>
            <w:rPr>
              <w:color w:val="auto"/>
            </w:rPr>
            <w:fldChar w:fldCharType="begin"/>
          </w:r>
          <w:r>
            <w:rPr>
              <w:color w:val="auto"/>
            </w:rPr>
            <w:instrText xml:space="preserve"> PAGEREF _Toc243841088 \h </w:instrText>
          </w:r>
          <w:r>
            <w:rPr>
              <w:color w:val="auto"/>
            </w:rPr>
            <w:fldChar w:fldCharType="separate"/>
          </w:r>
          <w:r>
            <w:rPr>
              <w:color w:val="auto"/>
            </w:rPr>
            <w:t>8</w:t>
          </w:r>
          <w:r>
            <w:rPr>
              <w:color w:val="auto"/>
            </w:rPr>
            <w:fldChar w:fldCharType="end"/>
          </w:r>
          <w:r>
            <w:rPr>
              <w:color w:val="auto"/>
            </w:rPr>
            <w:fldChar w:fldCharType="end"/>
          </w:r>
        </w:p>
        <w:p w14:paraId="6BEA9187">
          <w:pPr>
            <w:pStyle w:val="38"/>
            <w:tabs>
              <w:tab w:val="right" w:leader="dot" w:pos="9060"/>
            </w:tabs>
            <w:rPr>
              <w:color w:val="auto"/>
            </w:rPr>
          </w:pPr>
          <w:r>
            <w:rPr>
              <w:color w:val="auto"/>
            </w:rPr>
            <w:fldChar w:fldCharType="begin"/>
          </w:r>
          <w:r>
            <w:rPr>
              <w:color w:val="auto"/>
            </w:rPr>
            <w:instrText xml:space="preserve"> HYPERLINK \l "_Toc243841089" </w:instrText>
          </w:r>
          <w:r>
            <w:rPr>
              <w:color w:val="auto"/>
            </w:rPr>
            <w:fldChar w:fldCharType="separate"/>
          </w:r>
          <w:r>
            <w:rPr>
              <w:rStyle w:val="20"/>
              <w:rFonts w:eastAsiaTheme="majorEastAsia"/>
              <w:color w:val="auto"/>
            </w:rPr>
            <w:t>7. Csv đầu ra và nơi lưu</w:t>
          </w:r>
          <w:r>
            <w:rPr>
              <w:color w:val="auto"/>
            </w:rPr>
            <w:tab/>
          </w:r>
          <w:r>
            <w:rPr>
              <w:color w:val="auto"/>
            </w:rPr>
            <w:fldChar w:fldCharType="begin"/>
          </w:r>
          <w:r>
            <w:rPr>
              <w:color w:val="auto"/>
            </w:rPr>
            <w:instrText xml:space="preserve"> PAGEREF _Toc243841089 \h </w:instrText>
          </w:r>
          <w:r>
            <w:rPr>
              <w:color w:val="auto"/>
            </w:rPr>
            <w:fldChar w:fldCharType="separate"/>
          </w:r>
          <w:r>
            <w:rPr>
              <w:color w:val="auto"/>
            </w:rPr>
            <w:t>10</w:t>
          </w:r>
          <w:r>
            <w:rPr>
              <w:color w:val="auto"/>
            </w:rPr>
            <w:fldChar w:fldCharType="end"/>
          </w:r>
          <w:r>
            <w:rPr>
              <w:color w:val="auto"/>
            </w:rPr>
            <w:fldChar w:fldCharType="end"/>
          </w:r>
        </w:p>
        <w:p w14:paraId="35C8AAD3">
          <w:pPr>
            <w:pStyle w:val="38"/>
            <w:tabs>
              <w:tab w:val="right" w:leader="dot" w:pos="9060"/>
            </w:tabs>
            <w:rPr>
              <w:color w:val="auto"/>
            </w:rPr>
          </w:pPr>
          <w:r>
            <w:rPr>
              <w:color w:val="auto"/>
            </w:rPr>
            <w:fldChar w:fldCharType="begin"/>
          </w:r>
          <w:r>
            <w:rPr>
              <w:color w:val="auto"/>
            </w:rPr>
            <w:instrText xml:space="preserve"> HYPERLINK \l "_Toc243841090" </w:instrText>
          </w:r>
          <w:r>
            <w:rPr>
              <w:color w:val="auto"/>
            </w:rPr>
            <w:fldChar w:fldCharType="separate"/>
          </w:r>
          <w:r>
            <w:rPr>
              <w:rStyle w:val="20"/>
              <w:rFonts w:eastAsiaTheme="majorEastAsia"/>
              <w:color w:val="auto"/>
            </w:rPr>
            <w:t>8. Hướng dẫn tái lập demo</w:t>
          </w:r>
          <w:r>
            <w:rPr>
              <w:color w:val="auto"/>
            </w:rPr>
            <w:tab/>
          </w:r>
          <w:r>
            <w:rPr>
              <w:color w:val="auto"/>
            </w:rPr>
            <w:fldChar w:fldCharType="begin"/>
          </w:r>
          <w:r>
            <w:rPr>
              <w:color w:val="auto"/>
            </w:rPr>
            <w:instrText xml:space="preserve"> PAGEREF _Toc243841090 \h </w:instrText>
          </w:r>
          <w:r>
            <w:rPr>
              <w:color w:val="auto"/>
            </w:rPr>
            <w:fldChar w:fldCharType="separate"/>
          </w:r>
          <w:r>
            <w:rPr>
              <w:color w:val="auto"/>
            </w:rPr>
            <w:t>11</w:t>
          </w:r>
          <w:r>
            <w:rPr>
              <w:color w:val="auto"/>
            </w:rPr>
            <w:fldChar w:fldCharType="end"/>
          </w:r>
          <w:r>
            <w:rPr>
              <w:color w:val="auto"/>
            </w:rPr>
            <w:fldChar w:fldCharType="end"/>
          </w:r>
        </w:p>
        <w:p w14:paraId="3C024E8C">
          <w:pPr>
            <w:pStyle w:val="38"/>
            <w:tabs>
              <w:tab w:val="right" w:leader="dot" w:pos="9060"/>
            </w:tabs>
            <w:rPr>
              <w:color w:val="auto"/>
            </w:rPr>
          </w:pPr>
          <w:r>
            <w:rPr>
              <w:color w:val="auto"/>
            </w:rPr>
            <w:fldChar w:fldCharType="begin"/>
          </w:r>
          <w:r>
            <w:rPr>
              <w:color w:val="auto"/>
            </w:rPr>
            <w:instrText xml:space="preserve"> HYPERLINK \l "_Toc243841091" </w:instrText>
          </w:r>
          <w:r>
            <w:rPr>
              <w:color w:val="auto"/>
            </w:rPr>
            <w:fldChar w:fldCharType="separate"/>
          </w:r>
          <w:r>
            <w:rPr>
              <w:rStyle w:val="20"/>
              <w:rFonts w:eastAsiaTheme="majorEastAsia"/>
              <w:color w:val="auto"/>
            </w:rPr>
            <w:t>9. Kết luận và giới hạn</w:t>
          </w:r>
          <w:r>
            <w:rPr>
              <w:color w:val="auto"/>
            </w:rPr>
            <w:tab/>
          </w:r>
          <w:r>
            <w:rPr>
              <w:color w:val="auto"/>
            </w:rPr>
            <w:fldChar w:fldCharType="begin"/>
          </w:r>
          <w:r>
            <w:rPr>
              <w:color w:val="auto"/>
            </w:rPr>
            <w:instrText xml:space="preserve"> PAGEREF _Toc243841091 \h </w:instrText>
          </w:r>
          <w:r>
            <w:rPr>
              <w:color w:val="auto"/>
            </w:rPr>
            <w:fldChar w:fldCharType="separate"/>
          </w:r>
          <w:r>
            <w:rPr>
              <w:color w:val="auto"/>
            </w:rPr>
            <w:t>12</w:t>
          </w:r>
          <w:r>
            <w:rPr>
              <w:color w:val="auto"/>
            </w:rPr>
            <w:fldChar w:fldCharType="end"/>
          </w:r>
          <w:r>
            <w:rPr>
              <w:color w:val="auto"/>
            </w:rPr>
            <w:fldChar w:fldCharType="end"/>
          </w:r>
        </w:p>
        <w:p w14:paraId="35D8A43F">
          <w:pPr>
            <w:pStyle w:val="38"/>
            <w:tabs>
              <w:tab w:val="right" w:leader="dot" w:pos="9060"/>
            </w:tabs>
            <w:rPr>
              <w:color w:val="auto"/>
            </w:rPr>
          </w:pPr>
          <w:r>
            <w:rPr>
              <w:color w:val="auto"/>
            </w:rPr>
            <w:fldChar w:fldCharType="begin"/>
          </w:r>
          <w:r>
            <w:rPr>
              <w:color w:val="auto"/>
            </w:rPr>
            <w:instrText xml:space="preserve"> HYPERLINK \l "_Toc243841092" </w:instrText>
          </w:r>
          <w:r>
            <w:rPr>
              <w:color w:val="auto"/>
            </w:rPr>
            <w:fldChar w:fldCharType="separate"/>
          </w:r>
          <w:r>
            <w:rPr>
              <w:rStyle w:val="20"/>
              <w:rFonts w:eastAsiaTheme="majorEastAsia"/>
              <w:color w:val="auto"/>
            </w:rPr>
            <w:t>10. Kế hoạch tuần 4</w:t>
          </w:r>
          <w:r>
            <w:rPr>
              <w:color w:val="auto"/>
            </w:rPr>
            <w:tab/>
          </w:r>
          <w:r>
            <w:rPr>
              <w:color w:val="auto"/>
            </w:rPr>
            <w:fldChar w:fldCharType="begin"/>
          </w:r>
          <w:r>
            <w:rPr>
              <w:color w:val="auto"/>
            </w:rPr>
            <w:instrText xml:space="preserve"> PAGEREF _Toc243841092 \h </w:instrText>
          </w:r>
          <w:r>
            <w:rPr>
              <w:color w:val="auto"/>
            </w:rPr>
            <w:fldChar w:fldCharType="separate"/>
          </w:r>
          <w:r>
            <w:rPr>
              <w:color w:val="auto"/>
            </w:rPr>
            <w:t>12</w:t>
          </w:r>
          <w:r>
            <w:rPr>
              <w:color w:val="auto"/>
            </w:rPr>
            <w:fldChar w:fldCharType="end"/>
          </w:r>
          <w:r>
            <w:rPr>
              <w:color w:val="auto"/>
            </w:rPr>
            <w:fldChar w:fldCharType="end"/>
          </w:r>
        </w:p>
        <w:p w14:paraId="6A825AFF">
          <w:pPr>
            <w:pStyle w:val="38"/>
            <w:tabs>
              <w:tab w:val="right" w:leader="dot" w:pos="9060"/>
            </w:tabs>
            <w:rPr>
              <w:color w:val="auto"/>
            </w:rPr>
          </w:pPr>
          <w:r>
            <w:rPr>
              <w:color w:val="auto"/>
            </w:rPr>
            <w:fldChar w:fldCharType="begin"/>
          </w:r>
          <w:r>
            <w:rPr>
              <w:color w:val="auto"/>
            </w:rPr>
            <w:instrText xml:space="preserve"> HYPERLINK \l "_Toc243841093" </w:instrText>
          </w:r>
          <w:r>
            <w:rPr>
              <w:color w:val="auto"/>
            </w:rPr>
            <w:fldChar w:fldCharType="separate"/>
          </w:r>
          <w:r>
            <w:rPr>
              <w:rStyle w:val="20"/>
              <w:rFonts w:eastAsiaTheme="majorEastAsia"/>
              <w:color w:val="auto"/>
            </w:rPr>
            <w:t>MINH CHỨNG HÌNH ẢNH</w:t>
          </w:r>
          <w:r>
            <w:rPr>
              <w:color w:val="auto"/>
            </w:rPr>
            <w:tab/>
          </w:r>
          <w:r>
            <w:rPr>
              <w:color w:val="auto"/>
            </w:rPr>
            <w:fldChar w:fldCharType="begin"/>
          </w:r>
          <w:r>
            <w:rPr>
              <w:color w:val="auto"/>
            </w:rPr>
            <w:instrText xml:space="preserve"> PAGEREF _Toc243841093 \h </w:instrText>
          </w:r>
          <w:r>
            <w:rPr>
              <w:color w:val="auto"/>
            </w:rPr>
            <w:fldChar w:fldCharType="separate"/>
          </w:r>
          <w:r>
            <w:rPr>
              <w:color w:val="auto"/>
            </w:rPr>
            <w:t>14</w:t>
          </w:r>
          <w:r>
            <w:rPr>
              <w:color w:val="auto"/>
            </w:rPr>
            <w:fldChar w:fldCharType="end"/>
          </w:r>
          <w:r>
            <w:rPr>
              <w:color w:val="auto"/>
            </w:rPr>
            <w:fldChar w:fldCharType="end"/>
          </w:r>
        </w:p>
        <w:p w14:paraId="7A9D7AB4">
          <w:pPr>
            <w:pStyle w:val="38"/>
            <w:tabs>
              <w:tab w:val="right" w:leader="dot" w:pos="9060"/>
            </w:tabs>
            <w:rPr>
              <w:color w:val="auto"/>
            </w:rPr>
          </w:pPr>
          <w:r>
            <w:rPr>
              <w:color w:val="auto"/>
            </w:rPr>
            <w:fldChar w:fldCharType="begin"/>
          </w:r>
          <w:r>
            <w:rPr>
              <w:color w:val="auto"/>
            </w:rPr>
            <w:instrText xml:space="preserve"> HYPERLINK \l "_Toc243841094" </w:instrText>
          </w:r>
          <w:r>
            <w:rPr>
              <w:color w:val="auto"/>
            </w:rPr>
            <w:fldChar w:fldCharType="separate"/>
          </w:r>
          <w:r>
            <w:rPr>
              <w:rStyle w:val="20"/>
              <w:rFonts w:eastAsiaTheme="majorEastAsia"/>
              <w:color w:val="auto"/>
            </w:rPr>
            <w:t>TÀI LIỆU VÀ TỆP MINH CHỨNG</w:t>
          </w:r>
          <w:r>
            <w:rPr>
              <w:color w:val="auto"/>
            </w:rPr>
            <w:tab/>
          </w:r>
          <w:r>
            <w:rPr>
              <w:color w:val="auto"/>
            </w:rPr>
            <w:fldChar w:fldCharType="begin"/>
          </w:r>
          <w:r>
            <w:rPr>
              <w:color w:val="auto"/>
            </w:rPr>
            <w:instrText xml:space="preserve"> PAGEREF _Toc243841094 \h </w:instrText>
          </w:r>
          <w:r>
            <w:rPr>
              <w:color w:val="auto"/>
            </w:rPr>
            <w:fldChar w:fldCharType="separate"/>
          </w:r>
          <w:r>
            <w:rPr>
              <w:color w:val="auto"/>
            </w:rPr>
            <w:t>19</w:t>
          </w:r>
          <w:r>
            <w:rPr>
              <w:color w:val="auto"/>
            </w:rPr>
            <w:fldChar w:fldCharType="end"/>
          </w:r>
          <w:r>
            <w:rPr>
              <w:color w:val="auto"/>
            </w:rPr>
            <w:fldChar w:fldCharType="end"/>
          </w:r>
        </w:p>
        <w:p w14:paraId="78F98E28">
          <w:pPr>
            <w:rPr>
              <w:b/>
              <w:bCs/>
              <w:color w:val="auto"/>
            </w:rPr>
          </w:pPr>
          <w:r>
            <w:rPr>
              <w:b/>
              <w:bCs/>
              <w:color w:val="auto"/>
            </w:rPr>
            <w:fldChar w:fldCharType="end"/>
          </w:r>
        </w:p>
      </w:sdtContent>
    </w:sdt>
    <w:p w14:paraId="4FA1B6CD">
      <w:pPr>
        <w:rPr>
          <w:color w:val="auto"/>
        </w:rPr>
      </w:pPr>
    </w:p>
    <w:p w14:paraId="71CE7482">
      <w:pPr>
        <w:rPr>
          <w:b/>
          <w:bCs/>
          <w:color w:val="auto"/>
        </w:rPr>
      </w:pPr>
    </w:p>
    <w:p w14:paraId="3ED218F2">
      <w:pPr>
        <w:jc w:val="center"/>
        <w:rPr>
          <w:b/>
          <w:bCs/>
          <w:color w:val="auto"/>
        </w:rPr>
      </w:pPr>
    </w:p>
    <w:p w14:paraId="52448F63">
      <w:pPr>
        <w:tabs>
          <w:tab w:val="center" w:pos="4535"/>
        </w:tabs>
        <w:rPr>
          <w:color w:val="auto"/>
        </w:rPr>
        <w:sectPr>
          <w:footerReference r:id="rId5" w:type="default"/>
          <w:pgSz w:w="11906" w:h="16838"/>
          <w:pgMar w:top="1418" w:right="1418" w:bottom="1418" w:left="1418" w:header="567" w:footer="567" w:gutter="0"/>
          <w:cols w:space="720" w:num="1"/>
          <w:docGrid w:linePitch="360" w:charSpace="0"/>
        </w:sectPr>
      </w:pPr>
      <w:r>
        <w:rPr>
          <w:color w:val="auto"/>
        </w:rPr>
        <w:tab/>
      </w:r>
    </w:p>
    <w:p w14:paraId="43B0982D">
      <w:pPr>
        <w:pStyle w:val="2"/>
        <w:jc w:val="center"/>
        <w:rPr>
          <w:color w:val="auto"/>
        </w:rPr>
      </w:pPr>
      <w:bookmarkStart w:id="2" w:name="_Toc243841079"/>
      <w:r>
        <w:rPr>
          <w:color w:val="auto"/>
        </w:rPr>
        <w:t>TÓM TẮT KẾT QUẢ</w:t>
      </w:r>
      <w:bookmarkEnd w:id="2"/>
    </w:p>
    <w:p w14:paraId="32EC207A">
      <w:pPr>
        <w:spacing w:after="0" w:line="360" w:lineRule="auto"/>
        <w:ind w:firstLine="720"/>
        <w:jc w:val="both"/>
        <w:rPr>
          <w:rFonts w:cs="Times New Roman"/>
          <w:color w:val="auto"/>
          <w:sz w:val="26"/>
          <w:szCs w:val="26"/>
        </w:rPr>
      </w:pPr>
      <w:r>
        <w:rPr>
          <w:rFonts w:cs="Times New Roman"/>
          <w:color w:val="auto"/>
          <w:sz w:val="26"/>
          <w:szCs w:val="26"/>
        </w:rPr>
        <w:t>Trong tuần 3, nhóm hoàn thiện và vận hành pipeline số hóa tài liệu trên AWS. Lượt demo đầu-cuối xử lý thành công 31 tài liệu, gồm 15 hóa đơn, 15 biểu mẫu và một PDF hai trang. Nhóm cũng đánh giá bộ baseline 30 ảnh bằng ground truth, kiểm tra xử lý trùng và routing, xác nhận các tệp CSV được tạo, theo dõi dashboard CloudWatch và thử nghiệm email cảnh báo. Kết quả đánh giá trên bộ baseline nhất quán qua các lượt kiểm tra; fields đạt 87,50% theo cách tính của evaluator, còn line item rows và table cells đạt 100% recall.</w:t>
      </w:r>
    </w:p>
    <w:p w14:paraId="0DA8274E">
      <w:pPr>
        <w:spacing w:after="0" w:line="360" w:lineRule="auto"/>
        <w:ind w:firstLine="720"/>
        <w:jc w:val="both"/>
        <w:rPr>
          <w:rFonts w:cs="Times New Roman"/>
          <w:color w:val="auto"/>
          <w:sz w:val="26"/>
          <w:szCs w:val="26"/>
        </w:rPr>
      </w:pPr>
      <w:r>
        <w:rPr>
          <w:rFonts w:cs="Times New Roman"/>
          <w:color w:val="auto"/>
          <w:sz w:val="26"/>
          <w:szCs w:val="26"/>
        </w:rPr>
        <w:t>Trong quá trình phối hợp, nhóm sử dụng các phiên AWS Academy Learner Lab của thành viên để triển khai cùng mã nguồn và template. Account ID khác nhau làm tên bucket và dữ liệu AWS khác nhau; vì vậy, số liệu về export và billing được ghi theo từng lượt kiểm tra, không cộng gộp thành một lượng xử lý duy nhất. Trạng thái COMPLETED cho biết tài liệu đã xử lý xong, còn độ chính xác được đánh giá riêng bằng ground truth.</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9"/>
        <w:gridCol w:w="5775"/>
      </w:tblGrid>
      <w:tr w14:paraId="506D0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3738E0B1">
            <w:pPr>
              <w:spacing w:after="0" w:line="360" w:lineRule="auto"/>
              <w:jc w:val="both"/>
              <w:rPr>
                <w:rFonts w:cs="Times New Roman"/>
                <w:color w:val="auto"/>
                <w:sz w:val="26"/>
                <w:szCs w:val="26"/>
              </w:rPr>
            </w:pPr>
            <w:r>
              <w:rPr>
                <w:rFonts w:cs="Times New Roman"/>
                <w:b/>
                <w:color w:val="auto"/>
                <w:sz w:val="26"/>
                <w:szCs w:val="26"/>
              </w:rPr>
              <w:t>Nội dung yêu cầu</w:t>
            </w:r>
          </w:p>
        </w:tc>
        <w:tc>
          <w:tcPr>
            <w:tcW w:w="0" w:type="auto"/>
          </w:tcPr>
          <w:p w14:paraId="3B79D878">
            <w:pPr>
              <w:spacing w:after="0" w:line="360" w:lineRule="auto"/>
              <w:jc w:val="both"/>
              <w:rPr>
                <w:rFonts w:cs="Times New Roman"/>
                <w:color w:val="auto"/>
                <w:sz w:val="26"/>
                <w:szCs w:val="26"/>
              </w:rPr>
            </w:pPr>
            <w:r>
              <w:rPr>
                <w:rFonts w:cs="Times New Roman"/>
                <w:b/>
                <w:color w:val="auto"/>
                <w:sz w:val="26"/>
                <w:szCs w:val="26"/>
              </w:rPr>
              <w:t>Kết quả có minh chứng</w:t>
            </w:r>
          </w:p>
        </w:tc>
      </w:tr>
      <w:tr w14:paraId="23EF4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49441C">
            <w:pPr>
              <w:spacing w:after="0" w:line="360" w:lineRule="auto"/>
              <w:rPr>
                <w:rFonts w:cs="Times New Roman"/>
                <w:color w:val="auto"/>
                <w:sz w:val="26"/>
                <w:szCs w:val="26"/>
              </w:rPr>
            </w:pPr>
            <w:r>
              <w:rPr>
                <w:rFonts w:cs="Times New Roman"/>
                <w:color w:val="auto"/>
                <w:sz w:val="26"/>
                <w:szCs w:val="26"/>
              </w:rPr>
              <w:t>Pipeline S3 → Lambda → Textract → DynamoDB</w:t>
            </w:r>
          </w:p>
        </w:tc>
        <w:tc>
          <w:tcPr>
            <w:tcW w:w="0" w:type="auto"/>
          </w:tcPr>
          <w:p w14:paraId="64EBEA2D">
            <w:pPr>
              <w:spacing w:after="0" w:line="360" w:lineRule="auto"/>
              <w:jc w:val="both"/>
              <w:rPr>
                <w:rFonts w:cs="Times New Roman"/>
                <w:color w:val="auto"/>
                <w:sz w:val="26"/>
                <w:szCs w:val="26"/>
              </w:rPr>
            </w:pPr>
            <w:r>
              <w:rPr>
                <w:rFonts w:cs="Times New Roman"/>
                <w:color w:val="auto"/>
                <w:sz w:val="26"/>
                <w:szCs w:val="26"/>
              </w:rPr>
              <w:t>Đã chạy; 31/31 tài liệu COMPLETED trong demo mới nhất.</w:t>
            </w:r>
          </w:p>
        </w:tc>
      </w:tr>
      <w:tr w14:paraId="1B0FF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E9DF104">
            <w:pPr>
              <w:spacing w:after="0" w:line="360" w:lineRule="auto"/>
              <w:rPr>
                <w:rFonts w:cs="Times New Roman"/>
                <w:color w:val="auto"/>
                <w:sz w:val="26"/>
                <w:szCs w:val="26"/>
              </w:rPr>
            </w:pPr>
            <w:r>
              <w:rPr>
                <w:rFonts w:cs="Times New Roman"/>
                <w:color w:val="auto"/>
                <w:sz w:val="26"/>
                <w:szCs w:val="26"/>
              </w:rPr>
              <w:t>AnalyzeExpense / AnalyzeDocument</w:t>
            </w:r>
          </w:p>
        </w:tc>
        <w:tc>
          <w:tcPr>
            <w:tcW w:w="0" w:type="auto"/>
          </w:tcPr>
          <w:p w14:paraId="7CDE2B0E">
            <w:pPr>
              <w:spacing w:after="0" w:line="360" w:lineRule="auto"/>
              <w:jc w:val="both"/>
              <w:rPr>
                <w:rFonts w:cs="Times New Roman"/>
                <w:color w:val="auto"/>
                <w:sz w:val="26"/>
                <w:szCs w:val="26"/>
              </w:rPr>
            </w:pPr>
            <w:r>
              <w:rPr>
                <w:rFonts w:cs="Times New Roman"/>
                <w:color w:val="auto"/>
                <w:sz w:val="26"/>
                <w:szCs w:val="26"/>
              </w:rPr>
              <w:t>Đã xử lý hóa đơn và biểu mẫu; 15 mẫu mỗi loại trong batch 30 ảnh.</w:t>
            </w:r>
          </w:p>
        </w:tc>
      </w:tr>
      <w:tr w14:paraId="4336A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817476">
            <w:pPr>
              <w:spacing w:after="0" w:line="360" w:lineRule="auto"/>
              <w:rPr>
                <w:rFonts w:cs="Times New Roman"/>
                <w:color w:val="auto"/>
                <w:sz w:val="26"/>
                <w:szCs w:val="26"/>
              </w:rPr>
            </w:pPr>
            <w:r>
              <w:rPr>
                <w:rFonts w:cs="Times New Roman"/>
                <w:color w:val="auto"/>
                <w:sz w:val="26"/>
                <w:szCs w:val="26"/>
              </w:rPr>
              <w:t>Xuất CSV</w:t>
            </w:r>
          </w:p>
        </w:tc>
        <w:tc>
          <w:tcPr>
            <w:tcW w:w="0" w:type="auto"/>
          </w:tcPr>
          <w:p w14:paraId="44A8C23B">
            <w:pPr>
              <w:spacing w:after="0" w:line="360" w:lineRule="auto"/>
              <w:jc w:val="both"/>
              <w:rPr>
                <w:rFonts w:cs="Times New Roman"/>
                <w:color w:val="auto"/>
                <w:sz w:val="26"/>
                <w:szCs w:val="26"/>
              </w:rPr>
            </w:pPr>
            <w:r>
              <w:rPr>
                <w:rFonts w:cs="Times New Roman"/>
                <w:color w:val="auto"/>
                <w:sz w:val="26"/>
                <w:szCs w:val="26"/>
              </w:rPr>
              <w:t>Đã tạo 05 CSV và lưu trên S3; ảnh Console thể hiện danh sách file.</w:t>
            </w:r>
          </w:p>
        </w:tc>
      </w:tr>
      <w:tr w14:paraId="6E1CF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CDEA69">
            <w:pPr>
              <w:spacing w:after="0" w:line="360" w:lineRule="auto"/>
              <w:rPr>
                <w:rFonts w:cs="Times New Roman"/>
                <w:color w:val="auto"/>
                <w:sz w:val="26"/>
                <w:szCs w:val="26"/>
              </w:rPr>
            </w:pPr>
            <w:r>
              <w:rPr>
                <w:rFonts w:cs="Times New Roman"/>
                <w:color w:val="auto"/>
                <w:sz w:val="26"/>
                <w:szCs w:val="26"/>
              </w:rPr>
              <w:t>Đánh giá ≥30 tài liệu</w:t>
            </w:r>
          </w:p>
        </w:tc>
        <w:tc>
          <w:tcPr>
            <w:tcW w:w="0" w:type="auto"/>
          </w:tcPr>
          <w:p w14:paraId="6477F77B">
            <w:pPr>
              <w:spacing w:after="0" w:line="360" w:lineRule="auto"/>
              <w:jc w:val="both"/>
              <w:rPr>
                <w:rFonts w:cs="Times New Roman"/>
                <w:color w:val="auto"/>
                <w:sz w:val="26"/>
                <w:szCs w:val="26"/>
              </w:rPr>
            </w:pPr>
            <w:r>
              <w:rPr>
                <w:rFonts w:cs="Times New Roman"/>
                <w:color w:val="auto"/>
                <w:sz w:val="26"/>
                <w:szCs w:val="26"/>
              </w:rPr>
              <w:t>Đã chấm 30 ảnh có ground truth; fields đạt 87,50% accuracy.</w:t>
            </w:r>
          </w:p>
        </w:tc>
      </w:tr>
      <w:tr w14:paraId="60AD3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97B1D7">
            <w:pPr>
              <w:spacing w:after="0" w:line="360" w:lineRule="auto"/>
              <w:rPr>
                <w:rFonts w:cs="Times New Roman"/>
                <w:color w:val="auto"/>
                <w:sz w:val="26"/>
                <w:szCs w:val="26"/>
              </w:rPr>
            </w:pPr>
            <w:r>
              <w:rPr>
                <w:rFonts w:cs="Times New Roman"/>
                <w:color w:val="auto"/>
                <w:sz w:val="26"/>
                <w:szCs w:val="26"/>
              </w:rPr>
              <w:t>Bảo mật, giám sát, IaC</w:t>
            </w:r>
          </w:p>
        </w:tc>
        <w:tc>
          <w:tcPr>
            <w:tcW w:w="0" w:type="auto"/>
          </w:tcPr>
          <w:p w14:paraId="7097D556">
            <w:pPr>
              <w:spacing w:after="0" w:line="360" w:lineRule="auto"/>
              <w:jc w:val="both"/>
              <w:rPr>
                <w:rFonts w:cs="Times New Roman"/>
                <w:color w:val="auto"/>
                <w:sz w:val="26"/>
                <w:szCs w:val="26"/>
              </w:rPr>
            </w:pPr>
            <w:r>
              <w:rPr>
                <w:rFonts w:cs="Times New Roman"/>
                <w:color w:val="auto"/>
                <w:sz w:val="26"/>
                <w:szCs w:val="26"/>
              </w:rPr>
              <w:t>Stack chính dùng CloudFormation; cấu hình S3, LabRole, CloudWatch, alarm và SNS đã được kiểm tra.</w:t>
            </w:r>
          </w:p>
        </w:tc>
      </w:tr>
    </w:tbl>
    <w:p w14:paraId="16B8B4C4">
      <w:pPr>
        <w:rPr>
          <w:rFonts w:eastAsiaTheme="majorEastAsia"/>
          <w:color w:val="auto"/>
        </w:rPr>
      </w:pPr>
    </w:p>
    <w:p w14:paraId="11EDA800">
      <w:pPr>
        <w:spacing w:after="200"/>
        <w:rPr>
          <w:rFonts w:cs="Times New Roman" w:eastAsiaTheme="majorEastAsia"/>
          <w:b/>
          <w:bCs/>
          <w:color w:val="auto"/>
          <w:sz w:val="26"/>
          <w:szCs w:val="26"/>
        </w:rPr>
      </w:pPr>
      <w:r>
        <w:rPr>
          <w:rFonts w:cs="Times New Roman"/>
          <w:color w:val="auto"/>
          <w:sz w:val="26"/>
          <w:szCs w:val="26"/>
        </w:rPr>
        <w:br w:type="page"/>
      </w:r>
    </w:p>
    <w:p w14:paraId="2F92FD8E">
      <w:pPr>
        <w:pStyle w:val="2"/>
        <w:rPr>
          <w:color w:val="auto"/>
        </w:rPr>
      </w:pPr>
      <w:bookmarkStart w:id="3" w:name="_Toc243841080"/>
      <w:r>
        <w:rPr>
          <w:color w:val="auto"/>
        </w:rPr>
        <w:t>1. Mục tiêu và phạm vi tuần 3</w:t>
      </w:r>
      <w:bookmarkEnd w:id="3"/>
    </w:p>
    <w:p w14:paraId="7512FA62">
      <w:pPr>
        <w:spacing w:after="0" w:line="360" w:lineRule="auto"/>
        <w:ind w:firstLine="720"/>
        <w:jc w:val="both"/>
        <w:rPr>
          <w:rFonts w:cs="Times New Roman"/>
          <w:color w:val="auto"/>
          <w:sz w:val="26"/>
          <w:szCs w:val="26"/>
        </w:rPr>
      </w:pPr>
      <w:r>
        <w:rPr>
          <w:rFonts w:cs="Times New Roman"/>
          <w:color w:val="auto"/>
          <w:sz w:val="26"/>
          <w:szCs w:val="26"/>
        </w:rPr>
        <w:t>Trong tuần 3, nhóm tập trung hoàn thiện luồng xử lý tài liệu từ lúc tải lên đến khi xuất kết quả. Các nội dung chính gồm kiểm tra cấu hình bảo mật S3 và quyền Lambda, theo dõi hoạt động bằng CloudWatch, xác nhận thông báo SNS, xuất dữ liệu CSV và đánh giá độ chính xác trên ít nhất 30 tài liệu mẫu.</w:t>
      </w:r>
    </w:p>
    <w:p w14:paraId="60904518">
      <w:pPr>
        <w:spacing w:after="0" w:line="360" w:lineRule="auto"/>
        <w:ind w:firstLine="720"/>
        <w:jc w:val="both"/>
        <w:rPr>
          <w:rFonts w:cs="Times New Roman"/>
          <w:color w:val="auto"/>
          <w:sz w:val="26"/>
          <w:szCs w:val="26"/>
        </w:rPr>
      </w:pPr>
      <w:r>
        <w:rPr>
          <w:rFonts w:cs="Times New Roman"/>
          <w:color w:val="auto"/>
          <w:sz w:val="26"/>
          <w:szCs w:val="26"/>
        </w:rPr>
        <w:t>Nhóm tiếp tục sử dụng stack textract-full đã triển khai bằng CloudFormation trong tuần 2. Công việc tuần này chủ yếu xác nhận cấu hình, xử lý batch dữ liệu và kiểm tra khả năng giám sát, thay vì xây dựng thêm một pipeline riêng.</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37"/>
        <w:gridCol w:w="5307"/>
      </w:tblGrid>
      <w:tr w14:paraId="58F91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5E1743">
            <w:pPr>
              <w:spacing w:after="0" w:line="360" w:lineRule="auto"/>
              <w:jc w:val="both"/>
              <w:rPr>
                <w:rFonts w:cs="Times New Roman"/>
                <w:b/>
                <w:color w:val="auto"/>
                <w:sz w:val="26"/>
                <w:szCs w:val="26"/>
              </w:rPr>
            </w:pPr>
            <w:r>
              <w:rPr>
                <w:rFonts w:cs="Times New Roman"/>
                <w:b/>
                <w:color w:val="auto"/>
                <w:sz w:val="26"/>
                <w:szCs w:val="26"/>
              </w:rPr>
              <w:t>Tài nguyên AWS</w:t>
            </w:r>
          </w:p>
        </w:tc>
        <w:tc>
          <w:tcPr>
            <w:tcW w:w="0" w:type="auto"/>
          </w:tcPr>
          <w:p w14:paraId="3105DBB5">
            <w:pPr>
              <w:spacing w:after="0" w:line="360" w:lineRule="auto"/>
              <w:jc w:val="both"/>
              <w:rPr>
                <w:rFonts w:cs="Times New Roman"/>
                <w:color w:val="auto"/>
                <w:sz w:val="26"/>
                <w:szCs w:val="26"/>
              </w:rPr>
            </w:pPr>
            <w:r>
              <w:rPr>
                <w:rFonts w:cs="Times New Roman"/>
                <w:b/>
                <w:color w:val="auto"/>
                <w:sz w:val="26"/>
                <w:szCs w:val="26"/>
              </w:rPr>
              <w:t>Giá trị</w:t>
            </w:r>
          </w:p>
        </w:tc>
      </w:tr>
      <w:tr w14:paraId="32B88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254840">
            <w:pPr>
              <w:spacing w:after="0" w:line="360" w:lineRule="auto"/>
              <w:jc w:val="both"/>
              <w:rPr>
                <w:rFonts w:cs="Times New Roman"/>
                <w:color w:val="auto"/>
                <w:sz w:val="26"/>
                <w:szCs w:val="26"/>
              </w:rPr>
            </w:pPr>
            <w:r>
              <w:rPr>
                <w:rFonts w:cs="Times New Roman"/>
                <w:color w:val="auto"/>
                <w:sz w:val="26"/>
                <w:szCs w:val="26"/>
              </w:rPr>
              <w:t>AWS Academy Learner Lab / Region</w:t>
            </w:r>
          </w:p>
        </w:tc>
        <w:tc>
          <w:tcPr>
            <w:tcW w:w="0" w:type="auto"/>
          </w:tcPr>
          <w:p w14:paraId="14B401BD">
            <w:pPr>
              <w:spacing w:after="0" w:line="360" w:lineRule="auto"/>
              <w:jc w:val="both"/>
              <w:rPr>
                <w:rFonts w:cs="Times New Roman"/>
                <w:color w:val="auto"/>
                <w:sz w:val="26"/>
                <w:szCs w:val="26"/>
              </w:rPr>
            </w:pPr>
            <w:r>
              <w:rPr>
                <w:rFonts w:cs="Times New Roman"/>
                <w:color w:val="auto"/>
                <w:sz w:val="26"/>
                <w:szCs w:val="26"/>
              </w:rPr>
              <w:t>us-east-1</w:t>
            </w:r>
          </w:p>
        </w:tc>
      </w:tr>
      <w:tr w14:paraId="332A6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7D5C983">
            <w:pPr>
              <w:spacing w:after="0" w:line="360" w:lineRule="auto"/>
              <w:jc w:val="both"/>
              <w:rPr>
                <w:rFonts w:cs="Times New Roman"/>
                <w:color w:val="auto"/>
                <w:sz w:val="26"/>
                <w:szCs w:val="26"/>
              </w:rPr>
            </w:pPr>
            <w:r>
              <w:rPr>
                <w:rFonts w:cs="Times New Roman"/>
                <w:color w:val="auto"/>
                <w:sz w:val="26"/>
                <w:szCs w:val="26"/>
              </w:rPr>
              <w:t>CloudFormation stack</w:t>
            </w:r>
          </w:p>
        </w:tc>
        <w:tc>
          <w:tcPr>
            <w:tcW w:w="0" w:type="auto"/>
          </w:tcPr>
          <w:p w14:paraId="3A5826BC">
            <w:pPr>
              <w:spacing w:after="0" w:line="360" w:lineRule="auto"/>
              <w:jc w:val="both"/>
              <w:rPr>
                <w:rFonts w:cs="Times New Roman"/>
                <w:color w:val="auto"/>
                <w:sz w:val="26"/>
                <w:szCs w:val="26"/>
              </w:rPr>
            </w:pPr>
            <w:r>
              <w:rPr>
                <w:rFonts w:cs="Times New Roman"/>
                <w:color w:val="auto"/>
                <w:sz w:val="26"/>
                <w:szCs w:val="26"/>
              </w:rPr>
              <w:t>textract-full</w:t>
            </w:r>
          </w:p>
        </w:tc>
      </w:tr>
      <w:tr w14:paraId="6051F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0511476">
            <w:pPr>
              <w:spacing w:after="0" w:line="360" w:lineRule="auto"/>
              <w:jc w:val="both"/>
              <w:rPr>
                <w:rFonts w:cs="Times New Roman"/>
                <w:color w:val="auto"/>
                <w:sz w:val="26"/>
                <w:szCs w:val="26"/>
              </w:rPr>
            </w:pPr>
            <w:r>
              <w:rPr>
                <w:rFonts w:cs="Times New Roman"/>
                <w:color w:val="auto"/>
                <w:sz w:val="26"/>
                <w:szCs w:val="26"/>
              </w:rPr>
              <w:t>Bucket dữ liệu</w:t>
            </w:r>
          </w:p>
        </w:tc>
        <w:tc>
          <w:tcPr>
            <w:tcW w:w="0" w:type="auto"/>
          </w:tcPr>
          <w:p w14:paraId="44F34051">
            <w:pPr>
              <w:spacing w:after="0" w:line="360" w:lineRule="auto"/>
              <w:jc w:val="both"/>
              <w:rPr>
                <w:rFonts w:cs="Times New Roman"/>
                <w:color w:val="auto"/>
                <w:sz w:val="26"/>
                <w:szCs w:val="26"/>
              </w:rPr>
            </w:pPr>
            <w:r>
              <w:rPr>
                <w:rFonts w:cs="Times New Roman"/>
                <w:color w:val="auto"/>
                <w:sz w:val="26"/>
                <w:szCs w:val="26"/>
              </w:rPr>
              <w:t>textract-full-535709085695-us-east-1;</w:t>
            </w:r>
          </w:p>
          <w:p w14:paraId="6E6C3F42">
            <w:pPr>
              <w:spacing w:after="0" w:line="360" w:lineRule="auto"/>
              <w:jc w:val="both"/>
              <w:rPr>
                <w:rFonts w:cs="Times New Roman"/>
                <w:color w:val="auto"/>
                <w:sz w:val="26"/>
                <w:szCs w:val="26"/>
              </w:rPr>
            </w:pPr>
            <w:r>
              <w:rPr>
                <w:rFonts w:cs="Times New Roman"/>
                <w:color w:val="auto"/>
                <w:sz w:val="26"/>
                <w:szCs w:val="26"/>
              </w:rPr>
              <w:t>textract-full-993288790379-us-east-1</w:t>
            </w:r>
          </w:p>
        </w:tc>
      </w:tr>
      <w:tr w14:paraId="38A49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5704352">
            <w:pPr>
              <w:spacing w:after="0" w:line="360" w:lineRule="auto"/>
              <w:jc w:val="both"/>
              <w:rPr>
                <w:rFonts w:cs="Times New Roman"/>
                <w:color w:val="auto"/>
                <w:sz w:val="26"/>
                <w:szCs w:val="26"/>
              </w:rPr>
            </w:pPr>
            <w:r>
              <w:rPr>
                <w:rFonts w:cs="Times New Roman"/>
                <w:color w:val="auto"/>
                <w:sz w:val="26"/>
                <w:szCs w:val="26"/>
              </w:rPr>
              <w:t>DynamoDB table</w:t>
            </w:r>
          </w:p>
        </w:tc>
        <w:tc>
          <w:tcPr>
            <w:tcW w:w="0" w:type="auto"/>
          </w:tcPr>
          <w:p w14:paraId="479E7D5E">
            <w:pPr>
              <w:spacing w:after="0" w:line="360" w:lineRule="auto"/>
              <w:jc w:val="both"/>
              <w:rPr>
                <w:rFonts w:cs="Times New Roman"/>
                <w:color w:val="auto"/>
                <w:sz w:val="26"/>
                <w:szCs w:val="26"/>
              </w:rPr>
            </w:pPr>
            <w:r>
              <w:rPr>
                <w:rFonts w:cs="Times New Roman"/>
                <w:color w:val="auto"/>
                <w:sz w:val="26"/>
                <w:szCs w:val="26"/>
              </w:rPr>
              <w:t>textract-full-results</w:t>
            </w:r>
          </w:p>
        </w:tc>
      </w:tr>
      <w:tr w14:paraId="4EF1C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E05BE3">
            <w:pPr>
              <w:spacing w:after="0" w:line="360" w:lineRule="auto"/>
              <w:jc w:val="both"/>
              <w:rPr>
                <w:rFonts w:cs="Times New Roman"/>
                <w:color w:val="auto"/>
                <w:sz w:val="26"/>
                <w:szCs w:val="26"/>
              </w:rPr>
            </w:pPr>
            <w:r>
              <w:rPr>
                <w:rFonts w:cs="Times New Roman"/>
                <w:color w:val="auto"/>
                <w:sz w:val="26"/>
                <w:szCs w:val="26"/>
              </w:rPr>
              <w:t>Lambda</w:t>
            </w:r>
          </w:p>
        </w:tc>
        <w:tc>
          <w:tcPr>
            <w:tcW w:w="0" w:type="auto"/>
          </w:tcPr>
          <w:p w14:paraId="6BF7BC6A">
            <w:pPr>
              <w:spacing w:after="0" w:line="360" w:lineRule="auto"/>
              <w:jc w:val="both"/>
              <w:rPr>
                <w:rFonts w:cs="Times New Roman"/>
                <w:color w:val="auto"/>
                <w:sz w:val="26"/>
                <w:szCs w:val="26"/>
              </w:rPr>
            </w:pPr>
            <w:r>
              <w:rPr>
                <w:rFonts w:cs="Times New Roman"/>
                <w:color w:val="auto"/>
                <w:sz w:val="26"/>
                <w:szCs w:val="26"/>
              </w:rPr>
              <w:t>textract-full-processor;</w:t>
            </w:r>
          </w:p>
          <w:p w14:paraId="6F0DC174">
            <w:pPr>
              <w:spacing w:after="0" w:line="360" w:lineRule="auto"/>
              <w:jc w:val="both"/>
              <w:rPr>
                <w:rFonts w:cs="Times New Roman"/>
                <w:color w:val="auto"/>
                <w:sz w:val="26"/>
                <w:szCs w:val="26"/>
              </w:rPr>
            </w:pPr>
            <w:r>
              <w:rPr>
                <w:rFonts w:cs="Times New Roman"/>
                <w:color w:val="auto"/>
                <w:sz w:val="26"/>
                <w:szCs w:val="26"/>
              </w:rPr>
              <w:t xml:space="preserve">textract-full-collector; </w:t>
            </w:r>
          </w:p>
          <w:p w14:paraId="1EBB79E1">
            <w:pPr>
              <w:spacing w:after="0" w:line="360" w:lineRule="auto"/>
              <w:jc w:val="both"/>
              <w:rPr>
                <w:rFonts w:cs="Times New Roman"/>
                <w:color w:val="auto"/>
                <w:sz w:val="26"/>
                <w:szCs w:val="26"/>
              </w:rPr>
            </w:pPr>
            <w:r>
              <w:rPr>
                <w:rFonts w:cs="Times New Roman"/>
                <w:color w:val="auto"/>
                <w:sz w:val="26"/>
                <w:szCs w:val="26"/>
              </w:rPr>
              <w:t>textract-full-exporter</w:t>
            </w:r>
          </w:p>
        </w:tc>
      </w:tr>
      <w:tr w14:paraId="08829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2ABF88">
            <w:pPr>
              <w:spacing w:after="0" w:line="360" w:lineRule="auto"/>
              <w:jc w:val="both"/>
              <w:rPr>
                <w:rFonts w:cs="Times New Roman"/>
                <w:color w:val="auto"/>
                <w:sz w:val="26"/>
                <w:szCs w:val="26"/>
              </w:rPr>
            </w:pPr>
            <w:r>
              <w:rPr>
                <w:rFonts w:cs="Times New Roman"/>
                <w:color w:val="auto"/>
                <w:sz w:val="26"/>
                <w:szCs w:val="26"/>
              </w:rPr>
              <w:t>SNS topic</w:t>
            </w:r>
          </w:p>
        </w:tc>
        <w:tc>
          <w:tcPr>
            <w:tcW w:w="0" w:type="auto"/>
          </w:tcPr>
          <w:p w14:paraId="47815146">
            <w:pPr>
              <w:spacing w:after="0" w:line="360" w:lineRule="auto"/>
              <w:jc w:val="both"/>
              <w:rPr>
                <w:rFonts w:cs="Times New Roman"/>
                <w:color w:val="auto"/>
                <w:sz w:val="26"/>
                <w:szCs w:val="26"/>
              </w:rPr>
            </w:pPr>
            <w:r>
              <w:rPr>
                <w:rFonts w:cs="Times New Roman"/>
                <w:color w:val="auto"/>
                <w:sz w:val="26"/>
                <w:szCs w:val="26"/>
              </w:rPr>
              <w:t>textract-full-notifications</w:t>
            </w:r>
          </w:p>
        </w:tc>
      </w:tr>
      <w:tr w14:paraId="61DA7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EEF3C8">
            <w:pPr>
              <w:spacing w:after="0" w:line="360" w:lineRule="auto"/>
              <w:jc w:val="both"/>
              <w:rPr>
                <w:rFonts w:cs="Times New Roman"/>
                <w:color w:val="auto"/>
                <w:sz w:val="26"/>
                <w:szCs w:val="26"/>
              </w:rPr>
            </w:pPr>
            <w:r>
              <w:rPr>
                <w:rFonts w:cs="Times New Roman"/>
                <w:color w:val="auto"/>
                <w:sz w:val="26"/>
                <w:szCs w:val="26"/>
              </w:rPr>
              <w:t>Execution role</w:t>
            </w:r>
          </w:p>
        </w:tc>
        <w:tc>
          <w:tcPr>
            <w:tcW w:w="0" w:type="auto"/>
          </w:tcPr>
          <w:p w14:paraId="7049389F">
            <w:pPr>
              <w:spacing w:after="0" w:line="360" w:lineRule="auto"/>
              <w:jc w:val="both"/>
              <w:rPr>
                <w:rFonts w:cs="Times New Roman"/>
                <w:color w:val="auto"/>
                <w:sz w:val="26"/>
                <w:szCs w:val="26"/>
              </w:rPr>
            </w:pPr>
            <w:r>
              <w:rPr>
                <w:rFonts w:cs="Times New Roman"/>
                <w:color w:val="auto"/>
                <w:sz w:val="26"/>
                <w:szCs w:val="26"/>
              </w:rPr>
              <w:t>LabRole có sẵn trong AWS Academy Learner Lab</w:t>
            </w:r>
          </w:p>
        </w:tc>
      </w:tr>
    </w:tbl>
    <w:p w14:paraId="2309D117">
      <w:pPr>
        <w:spacing w:after="0" w:line="360" w:lineRule="auto"/>
        <w:jc w:val="both"/>
        <w:rPr>
          <w:rFonts w:cs="Times New Roman"/>
          <w:color w:val="auto"/>
          <w:sz w:val="26"/>
          <w:szCs w:val="26"/>
        </w:rPr>
      </w:pPr>
    </w:p>
    <w:p w14:paraId="6B1754E0">
      <w:pPr>
        <w:pStyle w:val="2"/>
        <w:rPr>
          <w:color w:val="auto"/>
        </w:rPr>
      </w:pPr>
      <w:bookmarkStart w:id="4" w:name="_Toc243841081"/>
      <w:r>
        <w:rPr>
          <w:color w:val="auto"/>
        </w:rPr>
        <w:t>2. Kiến trúc và tài nguyên aws</w:t>
      </w:r>
      <w:bookmarkEnd w:id="4"/>
    </w:p>
    <w:p w14:paraId="205D8243">
      <w:pPr>
        <w:spacing w:after="0" w:line="360" w:lineRule="auto"/>
        <w:ind w:firstLine="720"/>
        <w:jc w:val="both"/>
        <w:rPr>
          <w:rFonts w:cs="Times New Roman"/>
          <w:color w:val="auto"/>
          <w:sz w:val="26"/>
          <w:szCs w:val="26"/>
        </w:rPr>
      </w:pPr>
      <w:r>
        <w:rPr>
          <w:rFonts w:cs="Times New Roman"/>
          <w:color w:val="auto"/>
          <w:sz w:val="26"/>
          <w:szCs w:val="26"/>
        </w:rPr>
        <w:t>Khi người dùng tải tài liệu vào prefix input/ của bucket, sự kiện S3 kích hoạt Lambda Processor. Processor xác định loại tài liệu và gọi API Textract phù hợp, sau đó lưu kết quả cùng trạng thái vào DynamoDB. Với các tác vụ bất đồng bộ, Lambda Collector định kỳ truy vấn kết quả từ Textract. SNS gửi thông báo khi tài liệu hoàn tất hoặc bị từ chối, còn Lambda Exporter tổng hợp dữ liệu DynamoDB thành các tệp CSV trong output/exports/.</w:t>
      </w:r>
    </w:p>
    <w:p w14:paraId="51390117">
      <w:pPr>
        <w:keepNext/>
        <w:spacing w:after="0" w:line="360" w:lineRule="auto"/>
        <w:jc w:val="center"/>
        <w:rPr>
          <w:rFonts w:cs="Times New Roman"/>
          <w:color w:val="auto"/>
          <w:sz w:val="26"/>
          <w:szCs w:val="26"/>
        </w:rPr>
      </w:pPr>
      <w:r>
        <w:rPr>
          <w:rFonts w:cs="Times New Roman"/>
          <w:color w:val="auto"/>
          <w:sz w:val="26"/>
          <w:szCs w:val="26"/>
        </w:rPr>
        <w:drawing>
          <wp:inline distT="0" distB="0" distL="0" distR="0">
            <wp:extent cx="5669280" cy="26727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669280" cy="2673126"/>
                    </a:xfrm>
                    <a:prstGeom prst="rect">
                      <a:avLst/>
                    </a:prstGeom>
                  </pic:spPr>
                </pic:pic>
              </a:graphicData>
            </a:graphic>
          </wp:inline>
        </w:drawing>
      </w:r>
    </w:p>
    <w:p w14:paraId="0B3ACC33">
      <w:pPr>
        <w:keepLines/>
        <w:spacing w:after="0" w:line="360" w:lineRule="auto"/>
        <w:jc w:val="both"/>
        <w:rPr>
          <w:rFonts w:cs="Times New Roman"/>
          <w:b/>
          <w:color w:val="auto"/>
          <w:sz w:val="26"/>
          <w:szCs w:val="26"/>
        </w:rPr>
      </w:pPr>
      <w:r>
        <w:rPr>
          <w:rFonts w:cs="Times New Roman"/>
          <w:b/>
          <w:i/>
          <w:color w:val="auto"/>
          <w:sz w:val="26"/>
          <w:szCs w:val="26"/>
        </w:rPr>
        <w:t>Hình 1. Danh sách Lambda trong tài khoản AWS: Processor, Collector và Exporter của stack chính.</w:t>
      </w:r>
    </w:p>
    <w:tbl>
      <w:tblPr>
        <w:tblStyle w:val="16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0"/>
        <w:gridCol w:w="7514"/>
      </w:tblGrid>
      <w:tr w14:paraId="00D7C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pct"/>
          </w:tcPr>
          <w:p w14:paraId="2CA2DDF3">
            <w:pPr>
              <w:spacing w:after="0" w:line="360" w:lineRule="auto"/>
              <w:jc w:val="both"/>
              <w:rPr>
                <w:rFonts w:cs="Times New Roman"/>
                <w:color w:val="auto"/>
                <w:sz w:val="26"/>
                <w:szCs w:val="26"/>
              </w:rPr>
            </w:pPr>
            <w:r>
              <w:rPr>
                <w:rFonts w:cs="Times New Roman"/>
                <w:b/>
                <w:color w:val="auto"/>
                <w:sz w:val="26"/>
                <w:szCs w:val="26"/>
              </w:rPr>
              <w:t>Thành phần</w:t>
            </w:r>
          </w:p>
        </w:tc>
        <w:tc>
          <w:tcPr>
            <w:tcW w:w="4021" w:type="pct"/>
          </w:tcPr>
          <w:p w14:paraId="5EE5574F">
            <w:pPr>
              <w:spacing w:after="0" w:line="360" w:lineRule="auto"/>
              <w:jc w:val="both"/>
              <w:rPr>
                <w:rFonts w:cs="Times New Roman"/>
                <w:color w:val="auto"/>
                <w:sz w:val="26"/>
                <w:szCs w:val="26"/>
              </w:rPr>
            </w:pPr>
            <w:r>
              <w:rPr>
                <w:rFonts w:cs="Times New Roman"/>
                <w:b/>
                <w:color w:val="auto"/>
                <w:sz w:val="26"/>
                <w:szCs w:val="26"/>
              </w:rPr>
              <w:t>Vai trò trong pipeline</w:t>
            </w:r>
          </w:p>
        </w:tc>
      </w:tr>
      <w:tr w14:paraId="4F67D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pct"/>
          </w:tcPr>
          <w:p w14:paraId="04D66F56">
            <w:pPr>
              <w:spacing w:after="0" w:line="360" w:lineRule="auto"/>
              <w:jc w:val="both"/>
              <w:rPr>
                <w:rFonts w:cs="Times New Roman"/>
                <w:color w:val="auto"/>
                <w:sz w:val="26"/>
                <w:szCs w:val="26"/>
              </w:rPr>
            </w:pPr>
            <w:r>
              <w:rPr>
                <w:rFonts w:cs="Times New Roman"/>
                <w:color w:val="auto"/>
                <w:sz w:val="26"/>
                <w:szCs w:val="26"/>
              </w:rPr>
              <w:t>S3 input/</w:t>
            </w:r>
          </w:p>
        </w:tc>
        <w:tc>
          <w:tcPr>
            <w:tcW w:w="4021" w:type="pct"/>
          </w:tcPr>
          <w:p w14:paraId="6CE0FCEC">
            <w:pPr>
              <w:spacing w:after="0" w:line="360" w:lineRule="auto"/>
              <w:jc w:val="both"/>
              <w:rPr>
                <w:rFonts w:cs="Times New Roman"/>
                <w:color w:val="auto"/>
                <w:sz w:val="26"/>
                <w:szCs w:val="26"/>
              </w:rPr>
            </w:pPr>
            <w:r>
              <w:rPr>
                <w:rFonts w:cs="Times New Roman"/>
                <w:color w:val="auto"/>
                <w:sz w:val="26"/>
                <w:szCs w:val="26"/>
              </w:rPr>
              <w:t>Nhận hóa đơn/biểu mẫu/PDF; sự kiện tạo object kích hoạt xử lý.</w:t>
            </w:r>
          </w:p>
        </w:tc>
      </w:tr>
      <w:tr w14:paraId="10E7B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pct"/>
          </w:tcPr>
          <w:p w14:paraId="3E89DE7E">
            <w:pPr>
              <w:spacing w:after="0" w:line="360" w:lineRule="auto"/>
              <w:jc w:val="both"/>
              <w:rPr>
                <w:rFonts w:cs="Times New Roman"/>
                <w:color w:val="auto"/>
                <w:sz w:val="26"/>
                <w:szCs w:val="26"/>
              </w:rPr>
            </w:pPr>
            <w:r>
              <w:rPr>
                <w:rFonts w:cs="Times New Roman"/>
                <w:color w:val="auto"/>
                <w:sz w:val="26"/>
                <w:szCs w:val="26"/>
              </w:rPr>
              <w:t>Lambda Processor</w:t>
            </w:r>
          </w:p>
        </w:tc>
        <w:tc>
          <w:tcPr>
            <w:tcW w:w="4021" w:type="pct"/>
          </w:tcPr>
          <w:p w14:paraId="680689BB">
            <w:pPr>
              <w:spacing w:after="0" w:line="360" w:lineRule="auto"/>
              <w:jc w:val="both"/>
              <w:rPr>
                <w:rFonts w:cs="Times New Roman"/>
                <w:color w:val="auto"/>
                <w:sz w:val="26"/>
                <w:szCs w:val="26"/>
              </w:rPr>
            </w:pPr>
            <w:r>
              <w:rPr>
                <w:rFonts w:cs="Times New Roman"/>
                <w:color w:val="auto"/>
                <w:sz w:val="26"/>
                <w:szCs w:val="26"/>
              </w:rPr>
              <w:t>Nhận sự kiện S3; định tuyến tài liệu; gọi Textract và ghi dữ liệu/trạng thái.</w:t>
            </w:r>
          </w:p>
        </w:tc>
      </w:tr>
      <w:tr w14:paraId="60B90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pct"/>
          </w:tcPr>
          <w:p w14:paraId="3039E42A">
            <w:pPr>
              <w:spacing w:after="0" w:line="360" w:lineRule="auto"/>
              <w:jc w:val="both"/>
              <w:rPr>
                <w:rFonts w:cs="Times New Roman"/>
                <w:color w:val="auto"/>
                <w:sz w:val="26"/>
                <w:szCs w:val="26"/>
              </w:rPr>
            </w:pPr>
            <w:r>
              <w:rPr>
                <w:rFonts w:cs="Times New Roman"/>
                <w:color w:val="auto"/>
                <w:sz w:val="26"/>
                <w:szCs w:val="26"/>
              </w:rPr>
              <w:t>Amazon Textract</w:t>
            </w:r>
          </w:p>
        </w:tc>
        <w:tc>
          <w:tcPr>
            <w:tcW w:w="4021" w:type="pct"/>
          </w:tcPr>
          <w:p w14:paraId="7E737BBB">
            <w:pPr>
              <w:spacing w:after="0" w:line="360" w:lineRule="auto"/>
              <w:jc w:val="both"/>
              <w:rPr>
                <w:rFonts w:cs="Times New Roman"/>
                <w:color w:val="auto"/>
                <w:sz w:val="26"/>
                <w:szCs w:val="26"/>
              </w:rPr>
            </w:pPr>
            <w:r>
              <w:rPr>
                <w:rFonts w:cs="Times New Roman"/>
                <w:color w:val="auto"/>
                <w:sz w:val="26"/>
                <w:szCs w:val="26"/>
              </w:rPr>
              <w:t>AnalyzeExpense cho hóa đơn; AnalyzeDocument (FORMS, TABLES) cho biểu mẫu; PDF dùng xử lý bất đồng bộ.</w:t>
            </w:r>
          </w:p>
        </w:tc>
      </w:tr>
      <w:tr w14:paraId="32697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pct"/>
          </w:tcPr>
          <w:p w14:paraId="067D232E">
            <w:pPr>
              <w:spacing w:after="0" w:line="360" w:lineRule="auto"/>
              <w:jc w:val="both"/>
              <w:rPr>
                <w:rFonts w:cs="Times New Roman"/>
                <w:color w:val="auto"/>
                <w:sz w:val="26"/>
                <w:szCs w:val="26"/>
              </w:rPr>
            </w:pPr>
            <w:r>
              <w:rPr>
                <w:rFonts w:cs="Times New Roman"/>
                <w:color w:val="auto"/>
                <w:sz w:val="26"/>
                <w:szCs w:val="26"/>
              </w:rPr>
              <w:t>DynamoDB</w:t>
            </w:r>
          </w:p>
        </w:tc>
        <w:tc>
          <w:tcPr>
            <w:tcW w:w="4021" w:type="pct"/>
          </w:tcPr>
          <w:p w14:paraId="2F5F8087">
            <w:pPr>
              <w:spacing w:after="0" w:line="360" w:lineRule="auto"/>
              <w:jc w:val="both"/>
              <w:rPr>
                <w:rFonts w:cs="Times New Roman"/>
                <w:color w:val="auto"/>
                <w:sz w:val="26"/>
                <w:szCs w:val="26"/>
              </w:rPr>
            </w:pPr>
            <w:r>
              <w:rPr>
                <w:rFonts w:cs="Times New Roman"/>
                <w:color w:val="auto"/>
                <w:sz w:val="26"/>
                <w:szCs w:val="26"/>
              </w:rPr>
              <w:t>Lưu META, fields, line items, table cells/rows và trạng thái theo document ID.</w:t>
            </w:r>
          </w:p>
        </w:tc>
      </w:tr>
      <w:tr w14:paraId="196BC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pct"/>
          </w:tcPr>
          <w:p w14:paraId="17714A2C">
            <w:pPr>
              <w:spacing w:after="0" w:line="360" w:lineRule="auto"/>
              <w:jc w:val="both"/>
              <w:rPr>
                <w:rFonts w:cs="Times New Roman"/>
                <w:color w:val="auto"/>
                <w:sz w:val="26"/>
                <w:szCs w:val="26"/>
              </w:rPr>
            </w:pPr>
            <w:r>
              <w:rPr>
                <w:rFonts w:cs="Times New Roman"/>
                <w:color w:val="auto"/>
                <w:sz w:val="26"/>
                <w:szCs w:val="26"/>
              </w:rPr>
              <w:t>Lambda Collector</w:t>
            </w:r>
          </w:p>
        </w:tc>
        <w:tc>
          <w:tcPr>
            <w:tcW w:w="4021" w:type="pct"/>
          </w:tcPr>
          <w:p w14:paraId="5141DDF4">
            <w:pPr>
              <w:spacing w:after="0" w:line="360" w:lineRule="auto"/>
              <w:jc w:val="both"/>
              <w:rPr>
                <w:rFonts w:cs="Times New Roman"/>
                <w:color w:val="auto"/>
                <w:sz w:val="26"/>
                <w:szCs w:val="26"/>
              </w:rPr>
            </w:pPr>
            <w:r>
              <w:rPr>
                <w:rFonts w:cs="Times New Roman"/>
                <w:color w:val="auto"/>
                <w:sz w:val="26"/>
                <w:szCs w:val="26"/>
              </w:rPr>
              <w:t>Được EventBridge gọi định kỳ mỗi phút để lấy kết quả Textract bất đồng bộ.</w:t>
            </w:r>
          </w:p>
        </w:tc>
      </w:tr>
      <w:tr w14:paraId="73258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pct"/>
          </w:tcPr>
          <w:p w14:paraId="57A16406">
            <w:pPr>
              <w:spacing w:after="0" w:line="360" w:lineRule="auto"/>
              <w:jc w:val="both"/>
              <w:rPr>
                <w:rFonts w:cs="Times New Roman"/>
                <w:color w:val="auto"/>
                <w:sz w:val="26"/>
                <w:szCs w:val="26"/>
              </w:rPr>
            </w:pPr>
            <w:r>
              <w:rPr>
                <w:rFonts w:cs="Times New Roman"/>
                <w:color w:val="auto"/>
                <w:sz w:val="26"/>
                <w:szCs w:val="26"/>
              </w:rPr>
              <w:t>SNS</w:t>
            </w:r>
          </w:p>
        </w:tc>
        <w:tc>
          <w:tcPr>
            <w:tcW w:w="4021" w:type="pct"/>
          </w:tcPr>
          <w:p w14:paraId="799EB4C0">
            <w:pPr>
              <w:spacing w:after="0" w:line="360" w:lineRule="auto"/>
              <w:jc w:val="both"/>
              <w:rPr>
                <w:rFonts w:cs="Times New Roman"/>
                <w:color w:val="auto"/>
                <w:sz w:val="26"/>
                <w:szCs w:val="26"/>
              </w:rPr>
            </w:pPr>
            <w:r>
              <w:rPr>
                <w:rFonts w:cs="Times New Roman"/>
                <w:color w:val="auto"/>
                <w:sz w:val="26"/>
                <w:szCs w:val="26"/>
              </w:rPr>
              <w:t>Phát thông báo trạng thái tài liệu và cảnh báo CloudWatch tới email đã xác nhận.</w:t>
            </w:r>
          </w:p>
        </w:tc>
      </w:tr>
      <w:tr w14:paraId="0034F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pct"/>
          </w:tcPr>
          <w:p w14:paraId="13AA80A9">
            <w:pPr>
              <w:spacing w:after="0" w:line="360" w:lineRule="auto"/>
              <w:jc w:val="both"/>
              <w:rPr>
                <w:rFonts w:cs="Times New Roman"/>
                <w:color w:val="auto"/>
                <w:sz w:val="26"/>
                <w:szCs w:val="26"/>
              </w:rPr>
            </w:pPr>
            <w:r>
              <w:rPr>
                <w:rFonts w:cs="Times New Roman"/>
                <w:color w:val="auto"/>
                <w:sz w:val="26"/>
                <w:szCs w:val="26"/>
              </w:rPr>
              <w:t>Lambda Exporter</w:t>
            </w:r>
          </w:p>
        </w:tc>
        <w:tc>
          <w:tcPr>
            <w:tcW w:w="4021" w:type="pct"/>
          </w:tcPr>
          <w:p w14:paraId="11770B14">
            <w:pPr>
              <w:spacing w:after="0" w:line="360" w:lineRule="auto"/>
              <w:jc w:val="both"/>
              <w:rPr>
                <w:rFonts w:cs="Times New Roman"/>
                <w:color w:val="auto"/>
                <w:sz w:val="26"/>
                <w:szCs w:val="26"/>
              </w:rPr>
            </w:pPr>
            <w:r>
              <w:rPr>
                <w:rFonts w:cs="Times New Roman"/>
                <w:color w:val="auto"/>
                <w:sz w:val="26"/>
                <w:szCs w:val="26"/>
              </w:rPr>
              <w:t>Đọc dữ liệu DynamoDB và sinh các CSV tổng hợp vào output/exports/.</w:t>
            </w:r>
          </w:p>
        </w:tc>
      </w:tr>
    </w:tbl>
    <w:p w14:paraId="6F62A822">
      <w:pPr>
        <w:spacing w:after="0" w:line="360" w:lineRule="auto"/>
        <w:jc w:val="both"/>
        <w:rPr>
          <w:rFonts w:cs="Times New Roman"/>
          <w:color w:val="auto"/>
          <w:sz w:val="26"/>
          <w:szCs w:val="26"/>
        </w:rPr>
      </w:pPr>
    </w:p>
    <w:p w14:paraId="1909283C">
      <w:pPr>
        <w:spacing w:after="0" w:line="360" w:lineRule="auto"/>
        <w:ind w:firstLine="720"/>
        <w:jc w:val="both"/>
        <w:rPr>
          <w:rFonts w:cs="Times New Roman"/>
          <w:color w:val="auto"/>
          <w:sz w:val="26"/>
          <w:szCs w:val="26"/>
        </w:rPr>
      </w:pPr>
      <w:r>
        <w:rPr>
          <w:rFonts w:cs="Times New Roman"/>
          <w:color w:val="auto"/>
          <w:sz w:val="26"/>
          <w:szCs w:val="26"/>
        </w:rPr>
        <w:t>Hạ tầng được khai báo trong infra/template.yaml và triển khai qua stack textract-full. Một số tài nguyên dữ liệu có DeletionPolicy/UpdateReplacePolicy là Retain, nên chúng có thể vẫn tồn tại sau khi xóa stack. Nhóm sẽ kiểm tra các tài nguyên được giữ lại trước khi kết thúc môi trường AWS.</w:t>
      </w:r>
    </w:p>
    <w:p w14:paraId="62DDE299">
      <w:pPr>
        <w:pStyle w:val="2"/>
        <w:rPr>
          <w:color w:val="auto"/>
        </w:rPr>
      </w:pPr>
      <w:bookmarkStart w:id="5" w:name="_Toc243841082"/>
      <w:r>
        <w:rPr>
          <w:color w:val="auto"/>
        </w:rPr>
        <w:t>3. Quy trình triển khai và chạy thử</w:t>
      </w:r>
      <w:bookmarkEnd w:id="5"/>
    </w:p>
    <w:p w14:paraId="0A234AF4">
      <w:pPr>
        <w:pStyle w:val="3"/>
        <w:spacing w:before="0" w:after="0" w:line="360" w:lineRule="auto"/>
        <w:jc w:val="both"/>
        <w:rPr>
          <w:rFonts w:ascii="Times New Roman" w:hAnsi="Times New Roman" w:cs="Times New Roman"/>
          <w:color w:val="auto"/>
        </w:rPr>
      </w:pPr>
      <w:bookmarkStart w:id="6" w:name="_Toc243841083"/>
      <w:r>
        <w:rPr>
          <w:rFonts w:ascii="Times New Roman" w:hAnsi="Times New Roman" w:cs="Times New Roman"/>
          <w:color w:val="auto"/>
        </w:rPr>
        <w:t>3.1. Xác nhận phiên AWS và stack</w:t>
      </w:r>
      <w:bookmarkEnd w:id="6"/>
    </w:p>
    <w:p w14:paraId="4DEA1097">
      <w:pPr>
        <w:spacing w:after="0" w:line="360" w:lineRule="auto"/>
        <w:ind w:firstLine="720"/>
        <w:jc w:val="both"/>
        <w:rPr>
          <w:rFonts w:cs="Times New Roman"/>
          <w:color w:val="auto"/>
          <w:sz w:val="26"/>
          <w:szCs w:val="26"/>
        </w:rPr>
      </w:pPr>
      <w:r>
        <w:rPr>
          <w:rFonts w:cs="Times New Roman"/>
          <w:color w:val="auto"/>
          <w:sz w:val="26"/>
          <w:szCs w:val="26"/>
        </w:rPr>
        <w:t>Trước khi thao tác với AWS, nhóm kích hoạt AWS Academy Learner Lab, nạp temporary credentials vào PowerShell và xác nhận danh tính bằng STS. Các credentials không được in ra terminal hoặc đưa vào báo cáo.</w:t>
      </w:r>
    </w:p>
    <w:p w14:paraId="34AC1F74">
      <w:pPr>
        <w:shd w:val="clear" w:color="auto" w:fill="F1F4F8"/>
        <w:spacing w:after="0" w:line="360" w:lineRule="auto"/>
        <w:ind w:right="113" w:firstLine="720"/>
        <w:jc w:val="both"/>
        <w:rPr>
          <w:rFonts w:cs="Times New Roman"/>
          <w:color w:val="auto"/>
          <w:sz w:val="26"/>
          <w:szCs w:val="26"/>
        </w:rPr>
      </w:pPr>
      <w:r>
        <w:rPr>
          <w:rFonts w:eastAsia="Consolas" w:cs="Times New Roman"/>
          <w:color w:val="auto"/>
          <w:sz w:val="26"/>
          <w:szCs w:val="26"/>
        </w:rPr>
        <w:t>aws sts get-caller-identity --region us-east-1 --no-cli-pager</w:t>
      </w:r>
    </w:p>
    <w:p w14:paraId="42AE247A">
      <w:pPr>
        <w:spacing w:after="0" w:line="360" w:lineRule="auto"/>
        <w:ind w:firstLine="720"/>
        <w:jc w:val="both"/>
        <w:rPr>
          <w:rFonts w:cs="Times New Roman"/>
          <w:color w:val="auto"/>
          <w:sz w:val="26"/>
          <w:szCs w:val="26"/>
        </w:rPr>
      </w:pPr>
      <w:r>
        <w:rPr>
          <w:rFonts w:cs="Times New Roman"/>
          <w:color w:val="auto"/>
          <w:sz w:val="26"/>
          <w:szCs w:val="26"/>
        </w:rPr>
        <w:t>Các lần kiểm tra STS xác nhận phiên AWS Academy đang hoạt động dưới assumed-role/voclabs. Credentials của Learner Lab có thời hạn và được làm mới trước khi tiếp tục thao tác khi phiên hết hạn.</w:t>
      </w:r>
    </w:p>
    <w:p w14:paraId="1BDDD449">
      <w:pPr>
        <w:spacing w:after="0" w:line="360" w:lineRule="auto"/>
        <w:ind w:firstLine="720"/>
        <w:jc w:val="both"/>
        <w:rPr>
          <w:rFonts w:cs="Times New Roman"/>
          <w:color w:val="auto"/>
          <w:sz w:val="26"/>
          <w:szCs w:val="26"/>
        </w:rPr>
      </w:pPr>
      <w:r>
        <w:rPr>
          <w:rFonts w:cs="Times New Roman"/>
          <w:color w:val="auto"/>
          <w:sz w:val="26"/>
          <w:szCs w:val="26"/>
        </w:rPr>
        <w:t>Stack textract-full được triển khai thành công trong tuần 2 (run 20261017-165747-aws-deployment-f0f65a25). Trong tuần 3, nhóm kiểm tra template infra/template.yaml bằng CloudFormation validate-template và cập nhật stack; lượt cập nhật hoàn tất với trạng thái UPDATE_COMPLETE. Các lượt demo sau đó sử dụng cùng stack và cấu hình pipeline.</w:t>
      </w:r>
    </w:p>
    <w:p w14:paraId="40EDA17A">
      <w:pPr>
        <w:pStyle w:val="3"/>
        <w:spacing w:before="0" w:after="0" w:line="360" w:lineRule="auto"/>
        <w:jc w:val="both"/>
        <w:rPr>
          <w:rFonts w:ascii="Times New Roman" w:hAnsi="Times New Roman" w:cs="Times New Roman"/>
          <w:color w:val="auto"/>
        </w:rPr>
      </w:pPr>
      <w:bookmarkStart w:id="7" w:name="_Toc243841084"/>
      <w:r>
        <w:rPr>
          <w:rFonts w:ascii="Times New Roman" w:hAnsi="Times New Roman" w:cs="Times New Roman"/>
          <w:color w:val="auto"/>
        </w:rPr>
        <w:t>3.2. Chạy batch và theo dõi trạng thái</w:t>
      </w:r>
      <w:bookmarkEnd w:id="7"/>
    </w:p>
    <w:p w14:paraId="403D212B">
      <w:pPr>
        <w:spacing w:after="0" w:line="360" w:lineRule="auto"/>
        <w:ind w:firstLine="720"/>
        <w:jc w:val="both"/>
        <w:rPr>
          <w:rFonts w:cs="Times New Roman"/>
          <w:color w:val="auto"/>
          <w:sz w:val="26"/>
          <w:szCs w:val="26"/>
        </w:rPr>
      </w:pPr>
      <w:r>
        <w:rPr>
          <w:rFonts w:cs="Times New Roman"/>
          <w:color w:val="auto"/>
          <w:sz w:val="26"/>
          <w:szCs w:val="26"/>
        </w:rPr>
        <w:t>Bộ baseline dùng để đánh giá gồm 30 ảnh PNG tổng hợp: 15 hóa đơn và 15 biểu mẫu. Nhóm tải các mẫu lên prefix input/ của S3, theo dõi kết quả trong DynamoDB, phát lại một sự kiện để kiểm tra cơ chế chống trùng, rồi gọi Exporter để tạo và tải các tệp CSV. Ngoài bộ baseline, nhóm còn tải thêm một biểu mẫu để kiểm tra metric và hai tệp không hợp lệ; hai tệp này được pipeline ghi nhận là REJECTED.</w:t>
      </w:r>
    </w:p>
    <w:p w14:paraId="21914E05">
      <w:pPr>
        <w:shd w:val="clear" w:color="auto" w:fill="F1F4F8"/>
        <w:spacing w:after="0" w:line="360" w:lineRule="auto"/>
        <w:ind w:left="198" w:right="113"/>
        <w:jc w:val="both"/>
        <w:rPr>
          <w:rFonts w:cs="Times New Roman"/>
          <w:color w:val="auto"/>
          <w:sz w:val="26"/>
          <w:szCs w:val="26"/>
        </w:rPr>
      </w:pPr>
      <w:r>
        <w:rPr>
          <w:rFonts w:cs="Times New Roman"/>
          <w:color w:val="auto"/>
          <w:sz w:val="26"/>
          <w:szCs w:val="26"/>
        </w:rPr>
        <w:t>$smokeRun = "artifacts/runs/$(Get-Date -Format yyyyMMdd-HHmmss)-aws-smoke-accuracy-$([guid]::NewGuid().ToString('N').Substring(0,8))"</w:t>
      </w:r>
      <w:r>
        <w:rPr>
          <w:rFonts w:cs="Times New Roman"/>
          <w:color w:val="auto"/>
          <w:sz w:val="26"/>
          <w:szCs w:val="26"/>
        </w:rPr>
        <w:br w:type="textWrapping"/>
      </w:r>
      <w:r>
        <w:rPr>
          <w:rFonts w:cs="Times New Roman"/>
          <w:color w:val="auto"/>
          <w:sz w:val="26"/>
          <w:szCs w:val="26"/>
        </w:rPr>
        <w:t>.venv/Scripts/python.exe tools/smoke_aws.py --stack textract-full --region us-east-1 --all --no-pdf --learner-lab-active --deployment-run artifacts/runs/20261017-165747-aws-deployment-f0f65a25 --run-dir $smokeRun</w:t>
      </w:r>
    </w:p>
    <w:p w14:paraId="6C28BE6C">
      <w:pPr>
        <w:spacing w:after="0" w:line="360" w:lineRule="auto"/>
        <w:ind w:firstLine="720"/>
        <w:jc w:val="both"/>
        <w:rPr>
          <w:rFonts w:cs="Times New Roman"/>
          <w:color w:val="auto"/>
          <w:sz w:val="26"/>
          <w:szCs w:val="26"/>
        </w:rPr>
      </w:pPr>
      <w:r>
        <w:rPr>
          <w:rFonts w:cs="Times New Roman"/>
          <w:color w:val="auto"/>
          <w:sz w:val="26"/>
          <w:szCs w:val="26"/>
        </w:rPr>
        <w:t>Smoke run 20261024-002810-aws-smoke-accuracy-fc93f0c6 xử lý hoàn tất 30/30 ảnh. Trong lượt demo đầy đủ, PDF hai trang có trạng thái SUBMITTED khi Textract đang xử lý, sau đó hoàn tất ở trạng thái COMPLETED. Lần phát lại sự kiện S3 của invoice-001 với cùng VersionId trả về DUPLICATE_OR_IN_PROGRESS, xác nhận Processor không chạy lại tài liệu đã được ghi nhận.</w:t>
      </w:r>
    </w:p>
    <w:p w14:paraId="3975D9B3">
      <w:pPr>
        <w:pStyle w:val="3"/>
        <w:spacing w:before="0" w:after="0" w:line="360" w:lineRule="auto"/>
        <w:jc w:val="both"/>
        <w:rPr>
          <w:rFonts w:ascii="Times New Roman" w:hAnsi="Times New Roman" w:cs="Times New Roman"/>
          <w:color w:val="auto"/>
        </w:rPr>
      </w:pPr>
      <w:bookmarkStart w:id="8" w:name="_Toc243841085"/>
      <w:r>
        <w:rPr>
          <w:rFonts w:ascii="Times New Roman" w:hAnsi="Times New Roman" w:cs="Times New Roman"/>
          <w:color w:val="auto"/>
        </w:rPr>
        <w:t>3.3. Demo sản phẩm đầy đủ</w:t>
      </w:r>
      <w:bookmarkEnd w:id="8"/>
    </w:p>
    <w:p w14:paraId="2C96C620">
      <w:pPr>
        <w:spacing w:after="0" w:line="360" w:lineRule="auto"/>
        <w:ind w:firstLine="720"/>
        <w:jc w:val="both"/>
        <w:rPr>
          <w:rFonts w:cs="Times New Roman"/>
          <w:color w:val="auto"/>
          <w:sz w:val="26"/>
          <w:szCs w:val="26"/>
        </w:rPr>
      </w:pPr>
      <w:r>
        <w:rPr>
          <w:rFonts w:cs="Times New Roman"/>
          <w:color w:val="auto"/>
          <w:sz w:val="26"/>
          <w:szCs w:val="26"/>
        </w:rPr>
        <w:t>Ở lượt demo ngày 24/10/2026, nhóm bổ sung một PDF hai trang bên cạnh batch 30 ảnh, đồng thời kiểm tra xuất CSV và chạy evaluator. Lượt chạy bắt đầu lúc 01:48:38 và kết thúc lúc 01:50:51 (UTC+07). Cả 31 tài liệu đều đạt trạng thái COMPLETED và PDF được ghi nhận có hai trang. Trong lần kiểm tra ngày 25/10, nhóm chép documents.csv vào output/week3-routing-negative-test.csv; log Processor không ghi nhận START RequestId trong khoảng truy vấn, phù hợp với cấu hình chỉ xử lý prefix input/.</w:t>
      </w:r>
    </w:p>
    <w:p w14:paraId="30080E20">
      <w:pPr>
        <w:keepNext/>
        <w:spacing w:after="0" w:line="360" w:lineRule="auto"/>
        <w:jc w:val="both"/>
        <w:rPr>
          <w:rFonts w:cs="Times New Roman"/>
          <w:color w:val="auto"/>
          <w:sz w:val="26"/>
          <w:szCs w:val="26"/>
        </w:rPr>
      </w:pPr>
      <w:r>
        <w:rPr>
          <w:rFonts w:cs="Times New Roman"/>
          <w:color w:val="auto"/>
          <w:sz w:val="26"/>
          <w:szCs w:val="26"/>
        </w:rPr>
        <w:drawing>
          <wp:inline distT="0" distB="0" distL="0" distR="0">
            <wp:extent cx="5623560" cy="4360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623560" cy="4361010"/>
                    </a:xfrm>
                    <a:prstGeom prst="rect">
                      <a:avLst/>
                    </a:prstGeom>
                  </pic:spPr>
                </pic:pic>
              </a:graphicData>
            </a:graphic>
          </wp:inline>
        </w:drawing>
      </w:r>
    </w:p>
    <w:p w14:paraId="7A7C5C94">
      <w:pPr>
        <w:keepLines/>
        <w:spacing w:after="0" w:line="360" w:lineRule="auto"/>
        <w:jc w:val="both"/>
        <w:rPr>
          <w:rFonts w:cs="Times New Roman"/>
          <w:b/>
          <w:color w:val="auto"/>
          <w:sz w:val="26"/>
          <w:szCs w:val="26"/>
        </w:rPr>
      </w:pPr>
      <w:r>
        <w:rPr>
          <w:rFonts w:cs="Times New Roman"/>
          <w:b/>
          <w:i/>
          <w:color w:val="auto"/>
          <w:sz w:val="26"/>
          <w:szCs w:val="26"/>
        </w:rPr>
        <w:t>Hình 2. Ảnh terminal của lần demo đầy đủ: smoke hoàn tất và evaluation chạy thành công trên 30 tài liệu có ground truth.</w:t>
      </w:r>
    </w:p>
    <w:p w14:paraId="2E033A53">
      <w:pPr>
        <w:pStyle w:val="2"/>
        <w:rPr>
          <w:color w:val="auto"/>
        </w:rPr>
      </w:pPr>
      <w:bookmarkStart w:id="9" w:name="_Toc243841086"/>
      <w:r>
        <w:rPr>
          <w:color w:val="auto"/>
        </w:rPr>
        <w:t>4. Kết quả đánh giá độ chính xác</w:t>
      </w:r>
      <w:bookmarkEnd w:id="9"/>
    </w:p>
    <w:p w14:paraId="5EE1315E">
      <w:pPr>
        <w:spacing w:after="0" w:line="360" w:lineRule="auto"/>
        <w:ind w:firstLine="720"/>
        <w:jc w:val="both"/>
        <w:rPr>
          <w:rFonts w:cs="Times New Roman"/>
          <w:color w:val="auto"/>
          <w:sz w:val="26"/>
          <w:szCs w:val="26"/>
        </w:rPr>
      </w:pPr>
      <w:r>
        <w:rPr>
          <w:rFonts w:cs="Times New Roman"/>
          <w:color w:val="auto"/>
          <w:sz w:val="26"/>
          <w:szCs w:val="26"/>
        </w:rPr>
        <w:t>Evaluator của run 20261024-015102-evaluation-b21f4135 sử dụng 30 ảnh có ground truth; PDF hai trang được kiểm tra chức năng nhưng không thuộc bộ dữ liệu chấm điểm. Nhóm chạy lại evaluator trên cùng 30 source key vào ngày 25/10 và thu được kết quả nhất quán: 105/120 giá trị fields, 30/30 line item rows, 90/90 line item fields và 180/180 table cells khớp. Kết quả lần đánh giá này được lưu trong artifacts/week3-evaluation.json.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900"/>
        <w:gridCol w:w="1174"/>
        <w:gridCol w:w="2036"/>
        <w:gridCol w:w="1242"/>
      </w:tblGrid>
      <w:tr w14:paraId="4CFEB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EE670ED">
            <w:pPr>
              <w:spacing w:after="0" w:line="360" w:lineRule="auto"/>
              <w:jc w:val="both"/>
              <w:rPr>
                <w:rFonts w:cs="Times New Roman"/>
                <w:color w:val="auto"/>
                <w:sz w:val="26"/>
                <w:szCs w:val="26"/>
              </w:rPr>
            </w:pPr>
            <w:r>
              <w:rPr>
                <w:rFonts w:cs="Times New Roman"/>
                <w:b/>
                <w:color w:val="auto"/>
                <w:sz w:val="26"/>
                <w:szCs w:val="26"/>
              </w:rPr>
              <w:t>Nhóm chỉ tiêu</w:t>
            </w:r>
          </w:p>
        </w:tc>
        <w:tc>
          <w:tcPr>
            <w:tcW w:w="0" w:type="auto"/>
          </w:tcPr>
          <w:p w14:paraId="77449D2B">
            <w:pPr>
              <w:spacing w:after="0" w:line="360" w:lineRule="auto"/>
              <w:jc w:val="both"/>
              <w:rPr>
                <w:rFonts w:cs="Times New Roman"/>
                <w:color w:val="auto"/>
                <w:sz w:val="26"/>
                <w:szCs w:val="26"/>
              </w:rPr>
            </w:pPr>
            <w:r>
              <w:rPr>
                <w:rFonts w:cs="Times New Roman"/>
                <w:b/>
                <w:color w:val="auto"/>
                <w:sz w:val="26"/>
                <w:szCs w:val="26"/>
              </w:rPr>
              <w:t>Đúng / kỳ vọng</w:t>
            </w:r>
          </w:p>
        </w:tc>
        <w:tc>
          <w:tcPr>
            <w:tcW w:w="0" w:type="auto"/>
          </w:tcPr>
          <w:p w14:paraId="1EAFD0D8">
            <w:pPr>
              <w:spacing w:after="0" w:line="360" w:lineRule="auto"/>
              <w:jc w:val="both"/>
              <w:rPr>
                <w:rFonts w:cs="Times New Roman"/>
                <w:color w:val="auto"/>
                <w:sz w:val="26"/>
                <w:szCs w:val="26"/>
              </w:rPr>
            </w:pPr>
            <w:r>
              <w:rPr>
                <w:rFonts w:cs="Times New Roman"/>
                <w:b/>
                <w:color w:val="auto"/>
                <w:sz w:val="26"/>
                <w:szCs w:val="26"/>
              </w:rPr>
              <w:t>Dự đoán</w:t>
            </w:r>
          </w:p>
        </w:tc>
        <w:tc>
          <w:tcPr>
            <w:tcW w:w="0" w:type="auto"/>
          </w:tcPr>
          <w:p w14:paraId="6386D8FA">
            <w:pPr>
              <w:spacing w:after="0" w:line="360" w:lineRule="auto"/>
              <w:jc w:val="both"/>
              <w:rPr>
                <w:rFonts w:cs="Times New Roman"/>
                <w:b/>
                <w:color w:val="auto"/>
                <w:sz w:val="26"/>
                <w:szCs w:val="26"/>
              </w:rPr>
            </w:pPr>
            <w:r>
              <w:rPr>
                <w:rFonts w:cs="Times New Roman"/>
                <w:b/>
                <w:color w:val="auto"/>
                <w:sz w:val="26"/>
                <w:szCs w:val="26"/>
              </w:rPr>
              <w:t>Accuracy/Recall</w:t>
            </w:r>
          </w:p>
        </w:tc>
        <w:tc>
          <w:tcPr>
            <w:tcW w:w="0" w:type="auto"/>
          </w:tcPr>
          <w:p w14:paraId="37D7B1EC">
            <w:pPr>
              <w:spacing w:after="0" w:line="360" w:lineRule="auto"/>
              <w:jc w:val="both"/>
              <w:rPr>
                <w:rFonts w:cs="Times New Roman"/>
                <w:color w:val="auto"/>
                <w:sz w:val="26"/>
                <w:szCs w:val="26"/>
              </w:rPr>
            </w:pPr>
            <w:r>
              <w:rPr>
                <w:rFonts w:cs="Times New Roman"/>
                <w:b/>
                <w:color w:val="auto"/>
                <w:sz w:val="26"/>
                <w:szCs w:val="26"/>
              </w:rPr>
              <w:t>Precision</w:t>
            </w:r>
          </w:p>
        </w:tc>
      </w:tr>
      <w:tr w14:paraId="37031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0153972">
            <w:pPr>
              <w:spacing w:after="0" w:line="360" w:lineRule="auto"/>
              <w:jc w:val="both"/>
              <w:rPr>
                <w:rFonts w:cs="Times New Roman"/>
                <w:color w:val="auto"/>
                <w:sz w:val="26"/>
                <w:szCs w:val="26"/>
              </w:rPr>
            </w:pPr>
            <w:r>
              <w:rPr>
                <w:rFonts w:cs="Times New Roman"/>
                <w:color w:val="auto"/>
                <w:sz w:val="26"/>
                <w:szCs w:val="26"/>
              </w:rPr>
              <w:t>Fields</w:t>
            </w:r>
          </w:p>
        </w:tc>
        <w:tc>
          <w:tcPr>
            <w:tcW w:w="0" w:type="auto"/>
          </w:tcPr>
          <w:p w14:paraId="7F60D6ED">
            <w:pPr>
              <w:spacing w:after="0" w:line="360" w:lineRule="auto"/>
              <w:jc w:val="both"/>
              <w:rPr>
                <w:rFonts w:cs="Times New Roman"/>
                <w:color w:val="auto"/>
                <w:sz w:val="26"/>
                <w:szCs w:val="26"/>
              </w:rPr>
            </w:pPr>
            <w:r>
              <w:rPr>
                <w:rFonts w:cs="Times New Roman"/>
                <w:color w:val="auto"/>
                <w:sz w:val="26"/>
                <w:szCs w:val="26"/>
              </w:rPr>
              <w:t>105 / 120</w:t>
            </w:r>
          </w:p>
        </w:tc>
        <w:tc>
          <w:tcPr>
            <w:tcW w:w="0" w:type="auto"/>
          </w:tcPr>
          <w:p w14:paraId="0C06BF0D">
            <w:pPr>
              <w:spacing w:after="0" w:line="360" w:lineRule="auto"/>
              <w:jc w:val="both"/>
              <w:rPr>
                <w:rFonts w:cs="Times New Roman"/>
                <w:color w:val="auto"/>
                <w:sz w:val="26"/>
                <w:szCs w:val="26"/>
              </w:rPr>
            </w:pPr>
            <w:r>
              <w:rPr>
                <w:rFonts w:cs="Times New Roman"/>
                <w:color w:val="auto"/>
                <w:sz w:val="26"/>
                <w:szCs w:val="26"/>
              </w:rPr>
              <w:t>154</w:t>
            </w:r>
          </w:p>
        </w:tc>
        <w:tc>
          <w:tcPr>
            <w:tcW w:w="0" w:type="auto"/>
          </w:tcPr>
          <w:p w14:paraId="10CD9158">
            <w:pPr>
              <w:spacing w:after="0" w:line="360" w:lineRule="auto"/>
              <w:jc w:val="both"/>
              <w:rPr>
                <w:rFonts w:cs="Times New Roman"/>
                <w:color w:val="auto"/>
                <w:sz w:val="26"/>
                <w:szCs w:val="26"/>
              </w:rPr>
            </w:pPr>
            <w:r>
              <w:rPr>
                <w:rFonts w:cs="Times New Roman"/>
                <w:color w:val="auto"/>
                <w:sz w:val="26"/>
                <w:szCs w:val="26"/>
              </w:rPr>
              <w:t>87,50%</w:t>
            </w:r>
          </w:p>
        </w:tc>
        <w:tc>
          <w:tcPr>
            <w:tcW w:w="0" w:type="auto"/>
          </w:tcPr>
          <w:p w14:paraId="522175E5">
            <w:pPr>
              <w:spacing w:after="0" w:line="360" w:lineRule="auto"/>
              <w:jc w:val="both"/>
              <w:rPr>
                <w:rFonts w:cs="Times New Roman"/>
                <w:color w:val="auto"/>
                <w:sz w:val="26"/>
                <w:szCs w:val="26"/>
              </w:rPr>
            </w:pPr>
            <w:r>
              <w:rPr>
                <w:rFonts w:cs="Times New Roman"/>
                <w:color w:val="auto"/>
                <w:sz w:val="26"/>
                <w:szCs w:val="26"/>
              </w:rPr>
              <w:t>68,18%</w:t>
            </w:r>
          </w:p>
        </w:tc>
      </w:tr>
      <w:tr w14:paraId="4912C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F911C69">
            <w:pPr>
              <w:spacing w:after="0" w:line="360" w:lineRule="auto"/>
              <w:jc w:val="both"/>
              <w:rPr>
                <w:rFonts w:cs="Times New Roman"/>
                <w:color w:val="auto"/>
                <w:sz w:val="26"/>
                <w:szCs w:val="26"/>
              </w:rPr>
            </w:pPr>
            <w:r>
              <w:rPr>
                <w:rFonts w:cs="Times New Roman"/>
                <w:color w:val="auto"/>
                <w:sz w:val="26"/>
                <w:szCs w:val="26"/>
              </w:rPr>
              <w:t>Line item fields</w:t>
            </w:r>
          </w:p>
        </w:tc>
        <w:tc>
          <w:tcPr>
            <w:tcW w:w="0" w:type="auto"/>
          </w:tcPr>
          <w:p w14:paraId="511F29D0">
            <w:pPr>
              <w:spacing w:after="0" w:line="360" w:lineRule="auto"/>
              <w:jc w:val="both"/>
              <w:rPr>
                <w:rFonts w:cs="Times New Roman"/>
                <w:color w:val="auto"/>
                <w:sz w:val="26"/>
                <w:szCs w:val="26"/>
              </w:rPr>
            </w:pPr>
            <w:r>
              <w:rPr>
                <w:rFonts w:cs="Times New Roman"/>
                <w:color w:val="auto"/>
                <w:sz w:val="26"/>
                <w:szCs w:val="26"/>
              </w:rPr>
              <w:t>90 / 90</w:t>
            </w:r>
          </w:p>
        </w:tc>
        <w:tc>
          <w:tcPr>
            <w:tcW w:w="0" w:type="auto"/>
          </w:tcPr>
          <w:p w14:paraId="7A94991A">
            <w:pPr>
              <w:spacing w:after="0" w:line="360" w:lineRule="auto"/>
              <w:jc w:val="both"/>
              <w:rPr>
                <w:rFonts w:cs="Times New Roman"/>
                <w:color w:val="auto"/>
                <w:sz w:val="26"/>
                <w:szCs w:val="26"/>
              </w:rPr>
            </w:pPr>
            <w:r>
              <w:rPr>
                <w:rFonts w:cs="Times New Roman"/>
                <w:color w:val="auto"/>
                <w:sz w:val="26"/>
                <w:szCs w:val="26"/>
              </w:rPr>
              <w:t>150</w:t>
            </w:r>
          </w:p>
        </w:tc>
        <w:tc>
          <w:tcPr>
            <w:tcW w:w="0" w:type="auto"/>
          </w:tcPr>
          <w:p w14:paraId="041EA9D9">
            <w:pPr>
              <w:spacing w:after="0" w:line="360" w:lineRule="auto"/>
              <w:jc w:val="both"/>
              <w:rPr>
                <w:rFonts w:cs="Times New Roman"/>
                <w:color w:val="auto"/>
                <w:sz w:val="26"/>
                <w:szCs w:val="26"/>
              </w:rPr>
            </w:pPr>
            <w:r>
              <w:rPr>
                <w:rFonts w:cs="Times New Roman"/>
                <w:color w:val="auto"/>
                <w:sz w:val="26"/>
                <w:szCs w:val="26"/>
              </w:rPr>
              <w:t>100,00%</w:t>
            </w:r>
          </w:p>
        </w:tc>
        <w:tc>
          <w:tcPr>
            <w:tcW w:w="0" w:type="auto"/>
          </w:tcPr>
          <w:p w14:paraId="6EA9CDA5">
            <w:pPr>
              <w:spacing w:after="0" w:line="360" w:lineRule="auto"/>
              <w:jc w:val="both"/>
              <w:rPr>
                <w:rFonts w:cs="Times New Roman"/>
                <w:color w:val="auto"/>
                <w:sz w:val="26"/>
                <w:szCs w:val="26"/>
              </w:rPr>
            </w:pPr>
            <w:r>
              <w:rPr>
                <w:rFonts w:cs="Times New Roman"/>
                <w:color w:val="auto"/>
                <w:sz w:val="26"/>
                <w:szCs w:val="26"/>
              </w:rPr>
              <w:t>60,00%</w:t>
            </w:r>
          </w:p>
        </w:tc>
      </w:tr>
      <w:tr w14:paraId="18937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7FAB97B">
            <w:pPr>
              <w:spacing w:after="0" w:line="360" w:lineRule="auto"/>
              <w:jc w:val="both"/>
              <w:rPr>
                <w:rFonts w:cs="Times New Roman"/>
                <w:color w:val="auto"/>
                <w:sz w:val="26"/>
                <w:szCs w:val="26"/>
              </w:rPr>
            </w:pPr>
            <w:r>
              <w:rPr>
                <w:rFonts w:cs="Times New Roman"/>
                <w:color w:val="auto"/>
                <w:sz w:val="26"/>
                <w:szCs w:val="26"/>
              </w:rPr>
              <w:t>Table cells</w:t>
            </w:r>
          </w:p>
        </w:tc>
        <w:tc>
          <w:tcPr>
            <w:tcW w:w="0" w:type="auto"/>
          </w:tcPr>
          <w:p w14:paraId="52DF595E">
            <w:pPr>
              <w:spacing w:after="0" w:line="360" w:lineRule="auto"/>
              <w:jc w:val="both"/>
              <w:rPr>
                <w:rFonts w:cs="Times New Roman"/>
                <w:color w:val="auto"/>
                <w:sz w:val="26"/>
                <w:szCs w:val="26"/>
              </w:rPr>
            </w:pPr>
            <w:r>
              <w:rPr>
                <w:rFonts w:cs="Times New Roman"/>
                <w:color w:val="auto"/>
                <w:sz w:val="26"/>
                <w:szCs w:val="26"/>
              </w:rPr>
              <w:t>180 / 180</w:t>
            </w:r>
          </w:p>
        </w:tc>
        <w:tc>
          <w:tcPr>
            <w:tcW w:w="0" w:type="auto"/>
          </w:tcPr>
          <w:p w14:paraId="538F8AFA">
            <w:pPr>
              <w:spacing w:after="0" w:line="360" w:lineRule="auto"/>
              <w:jc w:val="both"/>
              <w:rPr>
                <w:rFonts w:cs="Times New Roman"/>
                <w:color w:val="auto"/>
                <w:sz w:val="26"/>
                <w:szCs w:val="26"/>
              </w:rPr>
            </w:pPr>
            <w:r>
              <w:rPr>
                <w:rFonts w:cs="Times New Roman"/>
                <w:color w:val="auto"/>
                <w:sz w:val="26"/>
                <w:szCs w:val="26"/>
              </w:rPr>
              <w:t>300</w:t>
            </w:r>
          </w:p>
        </w:tc>
        <w:tc>
          <w:tcPr>
            <w:tcW w:w="0" w:type="auto"/>
          </w:tcPr>
          <w:p w14:paraId="5ACE9676">
            <w:pPr>
              <w:spacing w:after="0" w:line="360" w:lineRule="auto"/>
              <w:jc w:val="both"/>
              <w:rPr>
                <w:rFonts w:cs="Times New Roman"/>
                <w:color w:val="auto"/>
                <w:sz w:val="26"/>
                <w:szCs w:val="26"/>
              </w:rPr>
            </w:pPr>
            <w:r>
              <w:rPr>
                <w:rFonts w:cs="Times New Roman"/>
                <w:color w:val="auto"/>
                <w:sz w:val="26"/>
                <w:szCs w:val="26"/>
              </w:rPr>
              <w:t>100,00%</w:t>
            </w:r>
          </w:p>
        </w:tc>
        <w:tc>
          <w:tcPr>
            <w:tcW w:w="0" w:type="auto"/>
          </w:tcPr>
          <w:p w14:paraId="7AA24D19">
            <w:pPr>
              <w:spacing w:after="0" w:line="360" w:lineRule="auto"/>
              <w:jc w:val="both"/>
              <w:rPr>
                <w:rFonts w:cs="Times New Roman"/>
                <w:color w:val="auto"/>
                <w:sz w:val="26"/>
                <w:szCs w:val="26"/>
              </w:rPr>
            </w:pPr>
            <w:r>
              <w:rPr>
                <w:rFonts w:cs="Times New Roman"/>
                <w:color w:val="auto"/>
                <w:sz w:val="26"/>
                <w:szCs w:val="26"/>
              </w:rPr>
              <w:t>60,00%</w:t>
            </w:r>
          </w:p>
        </w:tc>
      </w:tr>
      <w:tr w14:paraId="0D820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BBEC8EF">
            <w:pPr>
              <w:spacing w:after="0" w:line="360" w:lineRule="auto"/>
              <w:jc w:val="both"/>
              <w:rPr>
                <w:rFonts w:cs="Times New Roman"/>
                <w:color w:val="auto"/>
                <w:sz w:val="26"/>
                <w:szCs w:val="26"/>
              </w:rPr>
            </w:pPr>
            <w:r>
              <w:rPr>
                <w:rFonts w:cs="Times New Roman"/>
                <w:color w:val="auto"/>
                <w:sz w:val="26"/>
                <w:szCs w:val="26"/>
              </w:rPr>
              <w:t>Line item rows</w:t>
            </w:r>
          </w:p>
        </w:tc>
        <w:tc>
          <w:tcPr>
            <w:tcW w:w="0" w:type="auto"/>
          </w:tcPr>
          <w:p w14:paraId="3E03C44E">
            <w:pPr>
              <w:spacing w:after="0" w:line="360" w:lineRule="auto"/>
              <w:jc w:val="both"/>
              <w:rPr>
                <w:rFonts w:cs="Times New Roman"/>
                <w:color w:val="auto"/>
                <w:sz w:val="26"/>
                <w:szCs w:val="26"/>
              </w:rPr>
            </w:pPr>
            <w:r>
              <w:rPr>
                <w:rFonts w:cs="Times New Roman"/>
                <w:color w:val="auto"/>
                <w:sz w:val="26"/>
                <w:szCs w:val="26"/>
              </w:rPr>
              <w:t>30 / 30</w:t>
            </w:r>
          </w:p>
        </w:tc>
        <w:tc>
          <w:tcPr>
            <w:tcW w:w="0" w:type="auto"/>
          </w:tcPr>
          <w:p w14:paraId="39750F56">
            <w:pPr>
              <w:spacing w:after="0" w:line="360" w:lineRule="auto"/>
              <w:jc w:val="both"/>
              <w:rPr>
                <w:rFonts w:cs="Times New Roman"/>
                <w:color w:val="auto"/>
                <w:sz w:val="26"/>
                <w:szCs w:val="26"/>
              </w:rPr>
            </w:pPr>
            <w:r>
              <w:rPr>
                <w:rFonts w:cs="Times New Roman"/>
                <w:color w:val="auto"/>
                <w:sz w:val="26"/>
                <w:szCs w:val="26"/>
              </w:rPr>
              <w:t>30</w:t>
            </w:r>
          </w:p>
        </w:tc>
        <w:tc>
          <w:tcPr>
            <w:tcW w:w="0" w:type="auto"/>
          </w:tcPr>
          <w:p w14:paraId="336125A3">
            <w:pPr>
              <w:spacing w:after="0" w:line="360" w:lineRule="auto"/>
              <w:jc w:val="both"/>
              <w:rPr>
                <w:rFonts w:cs="Times New Roman"/>
                <w:color w:val="auto"/>
                <w:sz w:val="26"/>
                <w:szCs w:val="26"/>
              </w:rPr>
            </w:pPr>
            <w:r>
              <w:rPr>
                <w:rFonts w:cs="Times New Roman"/>
                <w:color w:val="auto"/>
                <w:sz w:val="26"/>
                <w:szCs w:val="26"/>
              </w:rPr>
              <w:t>100,00%</w:t>
            </w:r>
          </w:p>
        </w:tc>
        <w:tc>
          <w:tcPr>
            <w:tcW w:w="0" w:type="auto"/>
          </w:tcPr>
          <w:p w14:paraId="56030568">
            <w:pPr>
              <w:spacing w:after="0" w:line="360" w:lineRule="auto"/>
              <w:jc w:val="both"/>
              <w:rPr>
                <w:rFonts w:cs="Times New Roman"/>
                <w:color w:val="auto"/>
                <w:sz w:val="26"/>
                <w:szCs w:val="26"/>
              </w:rPr>
            </w:pPr>
            <w:r>
              <w:rPr>
                <w:rFonts w:cs="Times New Roman"/>
                <w:color w:val="auto"/>
                <w:sz w:val="26"/>
                <w:szCs w:val="26"/>
              </w:rPr>
              <w:t>100,00%</w:t>
            </w:r>
          </w:p>
        </w:tc>
      </w:tr>
    </w:tbl>
    <w:p w14:paraId="4C12F521">
      <w:pPr>
        <w:spacing w:after="0" w:line="360" w:lineRule="auto"/>
        <w:jc w:val="both"/>
        <w:rPr>
          <w:rFonts w:cs="Times New Roman"/>
          <w:color w:val="auto"/>
          <w:sz w:val="26"/>
          <w:szCs w:val="26"/>
        </w:rPr>
      </w:pPr>
    </w:p>
    <w:p w14:paraId="33456298">
      <w:pPr>
        <w:spacing w:after="0" w:line="360" w:lineRule="auto"/>
        <w:ind w:firstLine="720"/>
        <w:jc w:val="both"/>
        <w:rPr>
          <w:rFonts w:cs="Times New Roman"/>
          <w:color w:val="auto"/>
          <w:sz w:val="26"/>
          <w:szCs w:val="26"/>
        </w:rPr>
      </w:pPr>
      <w:r>
        <w:rPr>
          <w:rFonts w:cs="Times New Roman"/>
          <w:color w:val="auto"/>
          <w:sz w:val="26"/>
          <w:szCs w:val="26"/>
        </w:rPr>
        <w:t>Evaluator tính tỷ lệ khớp trên số giá trị kỳ vọng trong ground truth (được báo cáo ở bảng là accuracy/recall), còn precision được tính trên tổng số giá trị Textract dự đoán. Do Textract có thể trả thêm trường ngoài ground truth, precision thấp hơn recall. Trạng thái COMPLETED chỉ cho biết quá trình xử lý đã kết thúc, không khẳng định mọi trường đều chính xác.</w:t>
      </w:r>
    </w:p>
    <w:p w14:paraId="35DE41E1">
      <w:pPr>
        <w:spacing w:after="0" w:line="360" w:lineRule="auto"/>
        <w:ind w:firstLine="720"/>
        <w:jc w:val="both"/>
        <w:rPr>
          <w:rFonts w:cs="Times New Roman"/>
          <w:color w:val="auto"/>
          <w:sz w:val="26"/>
          <w:szCs w:val="26"/>
        </w:rPr>
      </w:pPr>
      <w:r>
        <w:rPr>
          <w:rFonts w:cs="Times New Roman"/>
          <w:color w:val="auto"/>
          <w:sz w:val="26"/>
          <w:szCs w:val="26"/>
        </w:rPr>
        <w:t>Trong nhóm fields, evaluator ghi nhận 15 giá trị chưa khớp, tất cả thuộc trường VENDOR_NAME. Ở một số tài liệu, Textract nhận ra nội dung nhưng gán nhãn OTHER, vì vậy sai lệch có thể nằm ở phân loại trường chứ không phải ký tự OCR. Recall của fields đạt 87,50%; mốc 90% chỉ được dùng để tham khảo, không phải yêu cầu bắt buộc của đồ án.</w:t>
      </w:r>
    </w:p>
    <w:p w14:paraId="24497A93">
      <w:pPr>
        <w:spacing w:after="0" w:line="360" w:lineRule="auto"/>
        <w:ind w:firstLine="720"/>
        <w:jc w:val="both"/>
        <w:rPr>
          <w:rFonts w:cs="Times New Roman"/>
          <w:color w:val="auto"/>
          <w:sz w:val="26"/>
          <w:szCs w:val="26"/>
        </w:rPr>
      </w:pPr>
      <w:r>
        <w:rPr>
          <w:rFonts w:cs="Times New Roman"/>
          <w:color w:val="auto"/>
          <w:sz w:val="26"/>
          <w:szCs w:val="26"/>
        </w:rPr>
        <w:t>Lần chấm đầu cho table_cells không tìm được ô khớp vì evaluator ghép bảng theo số thứ tự, trong khi Textract có thể đánh số bảng khác nhau khi đồng thời trích xuất key/value. Nhóm cập nhật cách ghép bảng trong cùng tài liệu và trang bằng vị trí hàng, cột, rồi so sánh giá trị từng ô. Lần đánh giá sau khớp 180/180 ô. Do ground truth có tham gia xác định bảng tương ứng, kết quả này phản ánh độ khớp giá trị sau khi ghép, không phải phép đo độc lập về khả năng phát hiện bảng.</w:t>
      </w:r>
    </w:p>
    <w:p w14:paraId="72E9D8DB">
      <w:pPr>
        <w:spacing w:after="0" w:line="360" w:lineRule="auto"/>
        <w:ind w:firstLine="720"/>
        <w:jc w:val="both"/>
        <w:rPr>
          <w:rFonts w:cs="Times New Roman"/>
          <w:color w:val="auto"/>
          <w:sz w:val="26"/>
          <w:szCs w:val="26"/>
        </w:rPr>
      </w:pPr>
      <w:r>
        <w:rPr>
          <w:rFonts w:cs="Times New Roman"/>
          <w:color w:val="auto"/>
          <w:sz w:val="26"/>
          <w:szCs w:val="26"/>
        </w:rPr>
        <w:t>Bộ mẫu hiện gồm các tài liệu tổng hợp bằng tiếng Anh theo một số template cố định. Vì vậy, kết quả chưa đại diện cho ảnh chụp thực tế, tài liệu tiếng Việt, ảnh mờ hoặc lệch góc và các bố cục chưa xuất hiện trong tập mẫu.</w:t>
      </w:r>
    </w:p>
    <w:p w14:paraId="3C165863">
      <w:pPr>
        <w:pStyle w:val="2"/>
        <w:rPr>
          <w:color w:val="auto"/>
        </w:rPr>
      </w:pPr>
      <w:bookmarkStart w:id="10" w:name="_Toc243841087"/>
      <w:r>
        <w:rPr>
          <w:color w:val="auto"/>
        </w:rPr>
        <w:t>5. Bảo mật và quyền truy cập</w:t>
      </w:r>
      <w:bookmarkEnd w:id="10"/>
    </w:p>
    <w:p w14:paraId="281D2871">
      <w:pPr>
        <w:spacing w:after="0" w:line="360" w:lineRule="auto"/>
        <w:ind w:firstLine="720"/>
        <w:jc w:val="both"/>
        <w:rPr>
          <w:rFonts w:cs="Times New Roman"/>
          <w:color w:val="auto"/>
          <w:sz w:val="26"/>
          <w:szCs w:val="26"/>
        </w:rPr>
      </w:pPr>
      <w:r>
        <w:rPr>
          <w:rFonts w:cs="Times New Roman"/>
          <w:color w:val="auto"/>
          <w:sz w:val="26"/>
          <w:szCs w:val="26"/>
        </w:rPr>
        <w:t>Nhóm xác nhận các bucket dữ liệu của pipeline bật đủ bốn tùy chọn Block Public Access, sử dụng mã hóa mặc định SSE-S3/AES256 và versioning. Bucket policy từ chối thao tác s3:* khi aws:SecureTransport=false, nhờ đó các request phải dùng HTTPS. Các thiết lập này được kiểm tra lại trong quá trình triển khai và demo.</w:t>
      </w:r>
    </w:p>
    <w:p w14:paraId="0A2760BA">
      <w:pPr>
        <w:keepNext/>
        <w:spacing w:after="0" w:line="360" w:lineRule="auto"/>
        <w:jc w:val="center"/>
        <w:rPr>
          <w:rFonts w:cs="Times New Roman"/>
          <w:color w:val="auto"/>
          <w:sz w:val="26"/>
          <w:szCs w:val="26"/>
        </w:rPr>
      </w:pPr>
      <w:r>
        <w:rPr>
          <w:rFonts w:cs="Times New Roman"/>
          <w:color w:val="auto"/>
          <w:sz w:val="26"/>
          <w:szCs w:val="26"/>
        </w:rPr>
        <w:drawing>
          <wp:inline distT="0" distB="0" distL="0" distR="0">
            <wp:extent cx="5623560" cy="26581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623560" cy="2658357"/>
                    </a:xfrm>
                    <a:prstGeom prst="rect">
                      <a:avLst/>
                    </a:prstGeom>
                  </pic:spPr>
                </pic:pic>
              </a:graphicData>
            </a:graphic>
          </wp:inline>
        </w:drawing>
      </w:r>
    </w:p>
    <w:p w14:paraId="20EEA227">
      <w:pPr>
        <w:keepLines/>
        <w:spacing w:after="0" w:line="360" w:lineRule="auto"/>
        <w:jc w:val="both"/>
        <w:rPr>
          <w:rFonts w:cs="Times New Roman"/>
          <w:b/>
          <w:color w:val="auto"/>
          <w:sz w:val="26"/>
          <w:szCs w:val="26"/>
        </w:rPr>
      </w:pPr>
      <w:r>
        <w:rPr>
          <w:rFonts w:cs="Times New Roman"/>
          <w:b/>
          <w:i/>
          <w:color w:val="auto"/>
          <w:sz w:val="26"/>
          <w:szCs w:val="26"/>
        </w:rPr>
        <w:t>Hình 3. Bucket dữ liệu chính bật Block all public access và cả bốn tùy chọn chặn truy cập công khai.</w:t>
      </w:r>
    </w:p>
    <w:p w14:paraId="146474C3">
      <w:pPr>
        <w:keepNext/>
        <w:spacing w:after="0" w:line="360" w:lineRule="auto"/>
        <w:jc w:val="center"/>
        <w:rPr>
          <w:rFonts w:cs="Times New Roman"/>
          <w:color w:val="auto"/>
          <w:sz w:val="26"/>
          <w:szCs w:val="26"/>
        </w:rPr>
      </w:pPr>
      <w:r>
        <w:rPr>
          <w:rFonts w:cs="Times New Roman"/>
          <w:color w:val="auto"/>
          <w:sz w:val="26"/>
          <w:szCs w:val="26"/>
        </w:rPr>
        <w:drawing>
          <wp:inline distT="0" distB="0" distL="0" distR="0">
            <wp:extent cx="5623560" cy="26714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623560" cy="2672000"/>
                    </a:xfrm>
                    <a:prstGeom prst="rect">
                      <a:avLst/>
                    </a:prstGeom>
                  </pic:spPr>
                </pic:pic>
              </a:graphicData>
            </a:graphic>
          </wp:inline>
        </w:drawing>
      </w:r>
    </w:p>
    <w:p w14:paraId="3ADAFF28">
      <w:pPr>
        <w:keepLines/>
        <w:spacing w:after="0" w:line="360" w:lineRule="auto"/>
        <w:jc w:val="both"/>
        <w:rPr>
          <w:rFonts w:cs="Times New Roman"/>
          <w:b/>
          <w:color w:val="auto"/>
          <w:sz w:val="26"/>
          <w:szCs w:val="26"/>
        </w:rPr>
      </w:pPr>
      <w:r>
        <w:rPr>
          <w:rFonts w:cs="Times New Roman"/>
          <w:b/>
          <w:i/>
          <w:color w:val="auto"/>
          <w:sz w:val="26"/>
          <w:szCs w:val="26"/>
        </w:rPr>
        <w:t>Hình 4. Bucket policy từ chối s3:* khi SecureTransport=false; policy áp dụng cho bucket và object.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2"/>
        <w:gridCol w:w="6542"/>
      </w:tblGrid>
      <w:tr w14:paraId="52BFE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tcPr>
          <w:p w14:paraId="75901898">
            <w:pPr>
              <w:spacing w:after="0" w:line="360" w:lineRule="auto"/>
              <w:jc w:val="both"/>
              <w:rPr>
                <w:rFonts w:cs="Times New Roman"/>
                <w:color w:val="auto"/>
                <w:sz w:val="26"/>
                <w:szCs w:val="26"/>
              </w:rPr>
            </w:pPr>
            <w:r>
              <w:rPr>
                <w:rFonts w:cs="Times New Roman"/>
                <w:b/>
                <w:color w:val="auto"/>
                <w:sz w:val="26"/>
                <w:szCs w:val="26"/>
              </w:rPr>
              <w:t>Kiểm soát</w:t>
            </w:r>
          </w:p>
        </w:tc>
        <w:tc>
          <w:tcPr>
            <w:tcW w:w="6542" w:type="dxa"/>
          </w:tcPr>
          <w:p w14:paraId="4EDAD623">
            <w:pPr>
              <w:spacing w:after="0" w:line="360" w:lineRule="auto"/>
              <w:jc w:val="both"/>
              <w:rPr>
                <w:rFonts w:cs="Times New Roman"/>
                <w:color w:val="auto"/>
                <w:sz w:val="26"/>
                <w:szCs w:val="26"/>
              </w:rPr>
            </w:pPr>
            <w:r>
              <w:rPr>
                <w:rFonts w:cs="Times New Roman"/>
                <w:b/>
                <w:color w:val="auto"/>
                <w:sz w:val="26"/>
                <w:szCs w:val="26"/>
              </w:rPr>
              <w:t>Kết quả xác nhận</w:t>
            </w:r>
          </w:p>
        </w:tc>
      </w:tr>
      <w:tr w14:paraId="4689E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tcPr>
          <w:p w14:paraId="072AF086">
            <w:pPr>
              <w:spacing w:after="0" w:line="360" w:lineRule="auto"/>
              <w:jc w:val="both"/>
              <w:rPr>
                <w:rFonts w:cs="Times New Roman"/>
                <w:color w:val="auto"/>
                <w:sz w:val="26"/>
                <w:szCs w:val="26"/>
              </w:rPr>
            </w:pPr>
            <w:r>
              <w:rPr>
                <w:rFonts w:cs="Times New Roman"/>
                <w:color w:val="auto"/>
                <w:sz w:val="26"/>
                <w:szCs w:val="26"/>
              </w:rPr>
              <w:t>Mã hóa mặc định</w:t>
            </w:r>
          </w:p>
        </w:tc>
        <w:tc>
          <w:tcPr>
            <w:tcW w:w="6542" w:type="dxa"/>
          </w:tcPr>
          <w:p w14:paraId="5999AF27">
            <w:pPr>
              <w:spacing w:after="0" w:line="360" w:lineRule="auto"/>
              <w:jc w:val="both"/>
              <w:rPr>
                <w:rFonts w:cs="Times New Roman"/>
                <w:color w:val="auto"/>
                <w:sz w:val="26"/>
                <w:szCs w:val="26"/>
              </w:rPr>
            </w:pPr>
            <w:r>
              <w:rPr>
                <w:rFonts w:cs="Times New Roman"/>
                <w:color w:val="auto"/>
                <w:sz w:val="26"/>
                <w:szCs w:val="26"/>
              </w:rPr>
              <w:t>SSE-S3 do Amazon S3 quản lý.</w:t>
            </w:r>
          </w:p>
        </w:tc>
      </w:tr>
      <w:tr w14:paraId="42F90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tcPr>
          <w:p w14:paraId="63A5EFE8">
            <w:pPr>
              <w:spacing w:after="0" w:line="360" w:lineRule="auto"/>
              <w:jc w:val="both"/>
              <w:rPr>
                <w:rFonts w:cs="Times New Roman"/>
                <w:color w:val="auto"/>
                <w:sz w:val="26"/>
                <w:szCs w:val="26"/>
              </w:rPr>
            </w:pPr>
            <w:r>
              <w:rPr>
                <w:rFonts w:cs="Times New Roman"/>
                <w:color w:val="auto"/>
                <w:sz w:val="26"/>
                <w:szCs w:val="26"/>
              </w:rPr>
              <w:t>Versioning</w:t>
            </w:r>
          </w:p>
        </w:tc>
        <w:tc>
          <w:tcPr>
            <w:tcW w:w="6542" w:type="dxa"/>
          </w:tcPr>
          <w:p w14:paraId="03F5E90E">
            <w:pPr>
              <w:spacing w:after="0" w:line="360" w:lineRule="auto"/>
              <w:jc w:val="both"/>
              <w:rPr>
                <w:rFonts w:cs="Times New Roman"/>
                <w:color w:val="auto"/>
                <w:sz w:val="26"/>
                <w:szCs w:val="26"/>
              </w:rPr>
            </w:pPr>
            <w:r>
              <w:rPr>
                <w:rFonts w:cs="Times New Roman"/>
                <w:color w:val="auto"/>
                <w:sz w:val="26"/>
                <w:szCs w:val="26"/>
              </w:rPr>
              <w:t>Enabled trên bucket chính.</w:t>
            </w:r>
          </w:p>
        </w:tc>
      </w:tr>
      <w:tr w14:paraId="6035E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tcPr>
          <w:p w14:paraId="256C0082">
            <w:pPr>
              <w:spacing w:after="0" w:line="360" w:lineRule="auto"/>
              <w:jc w:val="both"/>
              <w:rPr>
                <w:rFonts w:cs="Times New Roman"/>
                <w:color w:val="auto"/>
                <w:sz w:val="26"/>
                <w:szCs w:val="26"/>
              </w:rPr>
            </w:pPr>
            <w:r>
              <w:rPr>
                <w:rFonts w:cs="Times New Roman"/>
                <w:color w:val="auto"/>
                <w:sz w:val="26"/>
                <w:szCs w:val="26"/>
              </w:rPr>
              <w:t>Tags</w:t>
            </w:r>
          </w:p>
        </w:tc>
        <w:tc>
          <w:tcPr>
            <w:tcW w:w="6542" w:type="dxa"/>
          </w:tcPr>
          <w:p w14:paraId="5562B344">
            <w:pPr>
              <w:spacing w:after="0" w:line="360" w:lineRule="auto"/>
              <w:jc w:val="both"/>
              <w:rPr>
                <w:rFonts w:cs="Times New Roman"/>
                <w:color w:val="auto"/>
                <w:sz w:val="26"/>
                <w:szCs w:val="26"/>
              </w:rPr>
            </w:pPr>
            <w:r>
              <w:rPr>
                <w:rFonts w:cs="Times New Roman"/>
                <w:color w:val="auto"/>
                <w:sz w:val="26"/>
                <w:szCs w:val="26"/>
              </w:rPr>
              <w:t>Project=TextractDocumentDigitization; Owner=24110372-24110381.</w:t>
            </w:r>
          </w:p>
        </w:tc>
      </w:tr>
      <w:tr w14:paraId="29BA8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tcPr>
          <w:p w14:paraId="14D1173A">
            <w:pPr>
              <w:spacing w:after="0" w:line="360" w:lineRule="auto"/>
              <w:jc w:val="both"/>
              <w:rPr>
                <w:rFonts w:cs="Times New Roman"/>
                <w:color w:val="auto"/>
                <w:sz w:val="26"/>
                <w:szCs w:val="26"/>
              </w:rPr>
            </w:pPr>
            <w:r>
              <w:rPr>
                <w:rFonts w:cs="Times New Roman"/>
                <w:color w:val="auto"/>
                <w:sz w:val="26"/>
                <w:szCs w:val="26"/>
              </w:rPr>
              <w:t>Lambda execution role</w:t>
            </w:r>
          </w:p>
        </w:tc>
        <w:tc>
          <w:tcPr>
            <w:tcW w:w="6542" w:type="dxa"/>
          </w:tcPr>
          <w:p w14:paraId="40C4D7B2">
            <w:pPr>
              <w:spacing w:after="0" w:line="360" w:lineRule="auto"/>
              <w:jc w:val="both"/>
              <w:rPr>
                <w:rFonts w:cs="Times New Roman"/>
                <w:color w:val="auto"/>
                <w:sz w:val="26"/>
                <w:szCs w:val="26"/>
              </w:rPr>
            </w:pPr>
            <w:r>
              <w:rPr>
                <w:rFonts w:cs="Times New Roman"/>
                <w:color w:val="auto"/>
                <w:sz w:val="26"/>
                <w:szCs w:val="26"/>
              </w:rPr>
              <w:t>Processor, Collector và Exporter dùng LabRole có sẵn.</w:t>
            </w:r>
          </w:p>
        </w:tc>
      </w:tr>
      <w:tr w14:paraId="441AC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02" w:type="dxa"/>
          </w:tcPr>
          <w:p w14:paraId="3B7F6712">
            <w:pPr>
              <w:spacing w:after="0" w:line="360" w:lineRule="auto"/>
              <w:jc w:val="both"/>
              <w:rPr>
                <w:rFonts w:cs="Times New Roman"/>
                <w:color w:val="auto"/>
                <w:sz w:val="26"/>
                <w:szCs w:val="26"/>
              </w:rPr>
            </w:pPr>
            <w:r>
              <w:rPr>
                <w:rFonts w:cs="Times New Roman"/>
                <w:color w:val="auto"/>
                <w:sz w:val="26"/>
                <w:szCs w:val="26"/>
              </w:rPr>
              <w:t>Quyền gọi Processor từ S3</w:t>
            </w:r>
          </w:p>
        </w:tc>
        <w:tc>
          <w:tcPr>
            <w:tcW w:w="6542" w:type="dxa"/>
          </w:tcPr>
          <w:p w14:paraId="095FC43B">
            <w:pPr>
              <w:spacing w:after="0" w:line="360" w:lineRule="auto"/>
              <w:jc w:val="both"/>
              <w:rPr>
                <w:rFonts w:cs="Times New Roman"/>
                <w:color w:val="auto"/>
                <w:sz w:val="26"/>
                <w:szCs w:val="26"/>
              </w:rPr>
            </w:pPr>
            <w:r>
              <w:rPr>
                <w:rFonts w:cs="Times New Roman"/>
                <w:color w:val="auto"/>
                <w:sz w:val="26"/>
                <w:szCs w:val="26"/>
              </w:rPr>
              <w:t>Resource policy giới hạn SourceAccount và ARN bucket dữ liệu chính.</w:t>
            </w:r>
          </w:p>
        </w:tc>
      </w:tr>
    </w:tbl>
    <w:p w14:paraId="588CF2ED">
      <w:pPr>
        <w:spacing w:after="0" w:line="360" w:lineRule="auto"/>
        <w:jc w:val="both"/>
        <w:rPr>
          <w:rFonts w:cs="Times New Roman"/>
          <w:color w:val="auto"/>
          <w:sz w:val="26"/>
          <w:szCs w:val="26"/>
        </w:rPr>
      </w:pPr>
    </w:p>
    <w:p w14:paraId="6285530B">
      <w:pPr>
        <w:spacing w:after="0" w:line="360" w:lineRule="auto"/>
        <w:ind w:firstLine="720"/>
        <w:jc w:val="both"/>
        <w:rPr>
          <w:rFonts w:cs="Times New Roman"/>
          <w:color w:val="auto"/>
          <w:sz w:val="26"/>
          <w:szCs w:val="26"/>
        </w:rPr>
      </w:pPr>
      <w:r>
        <w:rPr>
          <w:rFonts w:cs="Times New Roman"/>
          <w:color w:val="auto"/>
          <w:sz w:val="26"/>
          <w:szCs w:val="26"/>
        </w:rPr>
        <w:t>Trong AWS Learner Lab, assumed-role/voclabs không được cấp quyền iam:GetPolicy khi kiểm tra trên Console. Đây là giới hạn đối với thao tác đọc IAM policy; các chức năng vận hành pipeline vẫn được kiểm tra riêng. Báo cáo không chứa access key, secret key hoặc credentials của phiên lab.</w:t>
      </w:r>
    </w:p>
    <w:p w14:paraId="56DEFF1A">
      <w:pPr>
        <w:pStyle w:val="2"/>
        <w:rPr>
          <w:color w:val="auto"/>
        </w:rPr>
      </w:pPr>
      <w:bookmarkStart w:id="11" w:name="_Toc243841088"/>
      <w:r>
        <w:rPr>
          <w:color w:val="auto"/>
        </w:rPr>
        <w:t>6. Giám sát, cảnh báo và email</w:t>
      </w:r>
      <w:bookmarkEnd w:id="11"/>
    </w:p>
    <w:p w14:paraId="5572C9BA">
      <w:pPr>
        <w:spacing w:after="0" w:line="360" w:lineRule="auto"/>
        <w:ind w:firstLine="720"/>
        <w:jc w:val="both"/>
        <w:rPr>
          <w:rFonts w:cs="Times New Roman"/>
          <w:color w:val="auto"/>
          <w:sz w:val="26"/>
          <w:szCs w:val="26"/>
        </w:rPr>
      </w:pPr>
      <w:r>
        <w:rPr>
          <w:rFonts w:cs="Times New Roman"/>
          <w:color w:val="auto"/>
          <w:sz w:val="26"/>
          <w:szCs w:val="26"/>
        </w:rPr>
        <w:t>Dashboard CloudWatch textract-full-pipeline theo dõi số lần gọi, errors, throttles và thời lượng trung bình/p95 của các Lambda; các log group chính có thời gian lưu 14 ngày. Trong quá trình kiểm thử, alarm textract-full-document-errors chuyển sang ALARM khi metric ghi nhận một lỗi, rồi trở về OK sau kỳ đánh giá không có datapoint vi phạm. Missing data được cấu hình NotBreaching. Nhóm nhận được email cảnh báo và email REJECTED.</w:t>
      </w:r>
    </w:p>
    <w:p w14:paraId="7280911D">
      <w:pPr>
        <w:keepNext/>
        <w:spacing w:after="0" w:line="360" w:lineRule="auto"/>
        <w:jc w:val="center"/>
        <w:rPr>
          <w:rFonts w:cs="Times New Roman"/>
          <w:color w:val="auto"/>
          <w:sz w:val="26"/>
          <w:szCs w:val="26"/>
        </w:rPr>
      </w:pPr>
      <w:r>
        <w:rPr>
          <w:rFonts w:cs="Times New Roman"/>
          <w:color w:val="auto"/>
          <w:sz w:val="26"/>
          <w:szCs w:val="26"/>
        </w:rPr>
        <w:drawing>
          <wp:inline distT="0" distB="0" distL="0" distR="0">
            <wp:extent cx="5669280" cy="26981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669280" cy="2698388"/>
                    </a:xfrm>
                    <a:prstGeom prst="rect">
                      <a:avLst/>
                    </a:prstGeom>
                  </pic:spPr>
                </pic:pic>
              </a:graphicData>
            </a:graphic>
          </wp:inline>
        </w:drawing>
      </w:r>
    </w:p>
    <w:p w14:paraId="466FFBFB">
      <w:pPr>
        <w:keepLines/>
        <w:spacing w:after="0" w:line="360" w:lineRule="auto"/>
        <w:jc w:val="both"/>
        <w:rPr>
          <w:rFonts w:cs="Times New Roman"/>
          <w:b/>
          <w:color w:val="auto"/>
          <w:sz w:val="26"/>
          <w:szCs w:val="26"/>
        </w:rPr>
      </w:pPr>
      <w:r>
        <w:rPr>
          <w:rFonts w:cs="Times New Roman"/>
          <w:b/>
          <w:i/>
          <w:color w:val="auto"/>
          <w:sz w:val="26"/>
          <w:szCs w:val="26"/>
        </w:rPr>
        <w:t>Hình 5. Dashboard CloudWatch textract-full-pipeline. Đường Collector Errors có datapoint khác 0 trong khoảng thời gian hiển thị.</w:t>
      </w:r>
    </w:p>
    <w:p w14:paraId="0CD63B84">
      <w:pPr>
        <w:spacing w:after="0" w:line="360" w:lineRule="auto"/>
        <w:ind w:firstLine="720"/>
        <w:jc w:val="both"/>
        <w:rPr>
          <w:rFonts w:cs="Times New Roman"/>
          <w:color w:val="auto"/>
          <w:sz w:val="26"/>
          <w:szCs w:val="26"/>
        </w:rPr>
      </w:pPr>
      <w:r>
        <w:rPr>
          <w:rFonts w:cs="Times New Roman"/>
          <w:color w:val="auto"/>
          <w:sz w:val="26"/>
          <w:szCs w:val="26"/>
        </w:rPr>
        <w:t>Lịch sử alarm Lambda ghi nhận một datapoint bằng 1 lúc 19:20 ngày 17/10/2026. Alarm chuyển về OK lúc 00:18:20 ngày 24/10, sau khi datapoint lúc 00:13 bằng 0. Dữ liệu này xác nhận hai lần chuyển trạng thái nhưng chưa chỉ ra nguyên nhân gốc hoặc diễn biến liên tục trong khoảng thời gian giữa chúng.</w:t>
      </w:r>
    </w:p>
    <w:p w14:paraId="6D7DB1C6">
      <w:pPr>
        <w:keepNext/>
        <w:spacing w:after="0" w:line="360" w:lineRule="auto"/>
        <w:jc w:val="center"/>
        <w:rPr>
          <w:rFonts w:cs="Times New Roman"/>
          <w:color w:val="auto"/>
          <w:sz w:val="26"/>
          <w:szCs w:val="26"/>
        </w:rPr>
      </w:pPr>
      <w:r>
        <w:rPr>
          <w:rFonts w:cs="Times New Roman"/>
          <w:color w:val="auto"/>
          <w:sz w:val="26"/>
          <w:szCs w:val="26"/>
        </w:rPr>
        <w:drawing>
          <wp:inline distT="0" distB="0" distL="0" distR="0">
            <wp:extent cx="5623560" cy="27571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5623560" cy="2757339"/>
                    </a:xfrm>
                    <a:prstGeom prst="rect">
                      <a:avLst/>
                    </a:prstGeom>
                  </pic:spPr>
                </pic:pic>
              </a:graphicData>
            </a:graphic>
          </wp:inline>
        </w:drawing>
      </w:r>
    </w:p>
    <w:p w14:paraId="14585BED">
      <w:pPr>
        <w:keepLines/>
        <w:spacing w:after="0" w:line="360" w:lineRule="auto"/>
        <w:jc w:val="both"/>
        <w:rPr>
          <w:rFonts w:cs="Times New Roman"/>
          <w:b/>
          <w:color w:val="auto"/>
          <w:sz w:val="26"/>
          <w:szCs w:val="26"/>
        </w:rPr>
      </w:pPr>
      <w:r>
        <w:rPr>
          <w:rFonts w:cs="Times New Roman"/>
          <w:b/>
          <w:i/>
          <w:color w:val="auto"/>
          <w:sz w:val="26"/>
          <w:szCs w:val="26"/>
        </w:rPr>
        <w:t>Hình 6. Lịch sử alarm CloudWatch: trạng thái ALARM ngày 17/10 và chuyển về OK ngày 24/10.</w:t>
      </w:r>
    </w:p>
    <w:p w14:paraId="1A1BC268">
      <w:pPr>
        <w:spacing w:after="0" w:line="360" w:lineRule="auto"/>
        <w:ind w:firstLine="720"/>
        <w:jc w:val="both"/>
        <w:rPr>
          <w:rFonts w:cs="Times New Roman"/>
          <w:color w:val="auto"/>
          <w:sz w:val="26"/>
          <w:szCs w:val="26"/>
        </w:rPr>
      </w:pPr>
      <w:r>
        <w:rPr>
          <w:rFonts w:cs="Times New Roman"/>
          <w:color w:val="auto"/>
          <w:sz w:val="26"/>
          <w:szCs w:val="26"/>
        </w:rPr>
        <w:t>Trong khoảng log được kiểm tra của Processor và Collector, tìm kiếm ERROR và document_error không trả về sự kiện; Collector vẫn ghi collector_tick định kỳ với jobs=0. Kết quả tìm kiếm này chưa đủ để giải thích datapoint Errors trên dashboard. Muốn xác định nguyên nhân cần đối chiếu thêm thời điểm phát sinh metric, cấu hình metric filter và invocation tương ứng.</w:t>
      </w:r>
    </w:p>
    <w:p w14:paraId="6F27D377">
      <w:pPr>
        <w:spacing w:after="0" w:line="360" w:lineRule="auto"/>
        <w:ind w:firstLine="720"/>
        <w:jc w:val="both"/>
        <w:rPr>
          <w:rFonts w:cs="Times New Roman"/>
          <w:color w:val="auto"/>
          <w:sz w:val="26"/>
          <w:szCs w:val="26"/>
        </w:rPr>
      </w:pPr>
      <w:r>
        <w:rPr>
          <w:rFonts w:cs="Times New Roman"/>
          <w:color w:val="auto"/>
          <w:sz w:val="26"/>
          <w:szCs w:val="26"/>
        </w:rPr>
        <w:t>Email subscription của SNS topic textract-full-notifications ở trạng thái Confirmed. Hộp thư nhận được thông báo Textract COMPLETED cho batch lúc 00:28 ngày 24/10. Trạng thái DELIVERED trong kết quả smoke/CSV xác nhận ứng dụng đã gửi thông báo; ảnh Gmail xác nhận email đã tới hộp thư.</w:t>
      </w:r>
    </w:p>
    <w:p w14:paraId="7789C607">
      <w:pPr>
        <w:keepNext/>
        <w:spacing w:after="0" w:line="360" w:lineRule="auto"/>
        <w:jc w:val="both"/>
        <w:rPr>
          <w:rFonts w:cs="Times New Roman"/>
          <w:color w:val="auto"/>
          <w:sz w:val="26"/>
          <w:szCs w:val="26"/>
        </w:rPr>
      </w:pPr>
      <w:r>
        <w:rPr>
          <w:rFonts w:cs="Times New Roman"/>
          <w:color w:val="auto"/>
          <w:sz w:val="26"/>
          <w:szCs w:val="26"/>
        </w:rPr>
        <w:drawing>
          <wp:inline distT="0" distB="0" distL="0" distR="0">
            <wp:extent cx="5585460" cy="26485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588507" cy="2650129"/>
                    </a:xfrm>
                    <a:prstGeom prst="rect">
                      <a:avLst/>
                    </a:prstGeom>
                  </pic:spPr>
                </pic:pic>
              </a:graphicData>
            </a:graphic>
          </wp:inline>
        </w:drawing>
      </w:r>
    </w:p>
    <w:p w14:paraId="56230C52">
      <w:pPr>
        <w:keepLines/>
        <w:spacing w:after="0" w:line="360" w:lineRule="auto"/>
        <w:jc w:val="both"/>
        <w:rPr>
          <w:rFonts w:cs="Times New Roman"/>
          <w:b/>
          <w:color w:val="auto"/>
          <w:sz w:val="26"/>
          <w:szCs w:val="26"/>
        </w:rPr>
      </w:pPr>
      <w:r>
        <w:rPr>
          <w:rFonts w:cs="Times New Roman"/>
          <w:b/>
          <w:i/>
          <w:color w:val="auto"/>
          <w:sz w:val="26"/>
          <w:szCs w:val="26"/>
        </w:rPr>
        <w:t>Hình 7. Hộp thư nhận email Textract COMPLETED cho nhiều document ID/source key trong lượt chạy.</w:t>
      </w:r>
    </w:p>
    <w:p w14:paraId="1333B096">
      <w:pPr>
        <w:pStyle w:val="2"/>
        <w:rPr>
          <w:color w:val="auto"/>
        </w:rPr>
      </w:pPr>
      <w:bookmarkStart w:id="12" w:name="_Toc243841089"/>
      <w:r>
        <w:rPr>
          <w:color w:val="auto"/>
        </w:rPr>
        <w:t>7. Csv đầu ra và nơi lưu</w:t>
      </w:r>
      <w:bookmarkEnd w:id="12"/>
    </w:p>
    <w:p w14:paraId="38DB402B">
      <w:pPr>
        <w:spacing w:after="0" w:line="360" w:lineRule="auto"/>
        <w:ind w:firstLine="720"/>
        <w:jc w:val="both"/>
        <w:rPr>
          <w:rFonts w:cs="Times New Roman"/>
          <w:color w:val="auto"/>
          <w:sz w:val="26"/>
          <w:szCs w:val="26"/>
        </w:rPr>
      </w:pPr>
      <w:r>
        <w:rPr>
          <w:rFonts w:cs="Times New Roman"/>
          <w:color w:val="auto"/>
          <w:sz w:val="26"/>
          <w:szCs w:val="26"/>
        </w:rPr>
        <w:t>Sau khi xử lý từng tài liệu, pipeline lưu các CSV chi tiết trong output/&lt;document_id&gt;/. Lambda Exporter có thể tổng hợp dữ liệu của toàn bảng thành năm tệp CSV trong output/exports/ trên S3; smoke script đồng thời tải các tệp này về thư mục exports của run trên máy tính.</w:t>
      </w:r>
    </w:p>
    <w:p w14:paraId="357DBB95">
      <w:pPr>
        <w:keepNext/>
        <w:spacing w:after="0" w:line="360" w:lineRule="auto"/>
        <w:jc w:val="center"/>
        <w:rPr>
          <w:rFonts w:cs="Times New Roman"/>
          <w:color w:val="auto"/>
          <w:sz w:val="26"/>
          <w:szCs w:val="26"/>
        </w:rPr>
      </w:pPr>
      <w:r>
        <w:rPr>
          <w:rFonts w:cs="Times New Roman"/>
          <w:color w:val="auto"/>
          <w:sz w:val="26"/>
          <w:szCs w:val="26"/>
        </w:rPr>
        <w:drawing>
          <wp:inline distT="0" distB="0" distL="0" distR="0">
            <wp:extent cx="5623560" cy="26885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5623560" cy="2689143"/>
                    </a:xfrm>
                    <a:prstGeom prst="rect">
                      <a:avLst/>
                    </a:prstGeom>
                  </pic:spPr>
                </pic:pic>
              </a:graphicData>
            </a:graphic>
          </wp:inline>
        </w:drawing>
      </w:r>
    </w:p>
    <w:p w14:paraId="2DD08D1F">
      <w:pPr>
        <w:keepLines/>
        <w:spacing w:after="0" w:line="360" w:lineRule="auto"/>
        <w:jc w:val="both"/>
        <w:rPr>
          <w:rFonts w:cs="Times New Roman"/>
          <w:b/>
          <w:color w:val="auto"/>
          <w:sz w:val="26"/>
          <w:szCs w:val="26"/>
        </w:rPr>
      </w:pPr>
      <w:r>
        <w:rPr>
          <w:rFonts w:cs="Times New Roman"/>
          <w:b/>
          <w:i/>
          <w:color w:val="auto"/>
          <w:sz w:val="26"/>
          <w:szCs w:val="26"/>
        </w:rPr>
        <w:t>Hình 8. S3 Console sau demo cho thấy số object/prefix trong output tăng lên; số mục này không phải số mẫu accuracy.</w:t>
      </w:r>
    </w:p>
    <w:p w14:paraId="4414B4A3">
      <w:pPr>
        <w:keepNext/>
        <w:spacing w:after="0" w:line="360" w:lineRule="auto"/>
        <w:jc w:val="center"/>
        <w:rPr>
          <w:rFonts w:cs="Times New Roman"/>
          <w:color w:val="auto"/>
          <w:sz w:val="26"/>
          <w:szCs w:val="26"/>
        </w:rPr>
      </w:pPr>
      <w:r>
        <w:rPr>
          <w:rFonts w:cs="Times New Roman"/>
          <w:color w:val="auto"/>
          <w:sz w:val="26"/>
          <w:szCs w:val="26"/>
        </w:rPr>
        <w:drawing>
          <wp:inline distT="0" distB="0" distL="0" distR="0">
            <wp:extent cx="5623560" cy="25977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5623560" cy="2597984"/>
                    </a:xfrm>
                    <a:prstGeom prst="rect">
                      <a:avLst/>
                    </a:prstGeom>
                  </pic:spPr>
                </pic:pic>
              </a:graphicData>
            </a:graphic>
          </wp:inline>
        </w:drawing>
      </w:r>
    </w:p>
    <w:p w14:paraId="799E69E1">
      <w:pPr>
        <w:keepLines/>
        <w:spacing w:after="0" w:line="360" w:lineRule="auto"/>
        <w:jc w:val="both"/>
        <w:rPr>
          <w:rFonts w:cs="Times New Roman"/>
          <w:b/>
          <w:color w:val="auto"/>
          <w:sz w:val="26"/>
          <w:szCs w:val="26"/>
        </w:rPr>
      </w:pPr>
      <w:r>
        <w:rPr>
          <w:rFonts w:cs="Times New Roman"/>
          <w:b/>
          <w:i/>
          <w:color w:val="auto"/>
          <w:sz w:val="26"/>
          <w:szCs w:val="26"/>
        </w:rPr>
        <w:t>Hình 9. Năm CSV tổng hợp trên S3: documents, fields, line_items, table_cells và table_rows.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9"/>
        <w:gridCol w:w="2698"/>
        <w:gridCol w:w="2813"/>
      </w:tblGrid>
      <w:tr w14:paraId="67D7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8785B1C">
            <w:pPr>
              <w:spacing w:after="0" w:line="360" w:lineRule="auto"/>
              <w:jc w:val="both"/>
              <w:rPr>
                <w:rFonts w:cs="Times New Roman"/>
                <w:color w:val="auto"/>
                <w:sz w:val="26"/>
                <w:szCs w:val="26"/>
              </w:rPr>
            </w:pPr>
            <w:r>
              <w:rPr>
                <w:rFonts w:cs="Times New Roman"/>
                <w:b/>
                <w:color w:val="auto"/>
                <w:sz w:val="26"/>
                <w:szCs w:val="26"/>
              </w:rPr>
              <w:t>Tệp CSV</w:t>
            </w:r>
          </w:p>
        </w:tc>
        <w:tc>
          <w:tcPr>
            <w:tcW w:w="0" w:type="auto"/>
          </w:tcPr>
          <w:p w14:paraId="207929C6">
            <w:pPr>
              <w:spacing w:after="0" w:line="360" w:lineRule="auto"/>
              <w:jc w:val="both"/>
              <w:rPr>
                <w:rFonts w:cs="Times New Roman"/>
                <w:color w:val="auto"/>
                <w:sz w:val="26"/>
                <w:szCs w:val="26"/>
              </w:rPr>
            </w:pPr>
            <w:r>
              <w:rPr>
                <w:rFonts w:cs="Times New Roman"/>
                <w:b/>
                <w:color w:val="auto"/>
                <w:sz w:val="26"/>
                <w:szCs w:val="26"/>
              </w:rPr>
              <w:t>Lượt demo 24/10/2026</w:t>
            </w:r>
          </w:p>
        </w:tc>
        <w:tc>
          <w:tcPr>
            <w:tcW w:w="0" w:type="auto"/>
          </w:tcPr>
          <w:p w14:paraId="127A6D50">
            <w:pPr>
              <w:spacing w:after="0" w:line="360" w:lineRule="auto"/>
              <w:jc w:val="both"/>
              <w:rPr>
                <w:rFonts w:cs="Times New Roman"/>
                <w:color w:val="auto"/>
                <w:sz w:val="26"/>
                <w:szCs w:val="26"/>
              </w:rPr>
            </w:pPr>
            <w:r>
              <w:rPr>
                <w:rFonts w:cs="Times New Roman"/>
                <w:b/>
                <w:color w:val="auto"/>
                <w:sz w:val="26"/>
                <w:szCs w:val="26"/>
              </w:rPr>
              <w:t>Lượt export 25/10/2026</w:t>
            </w:r>
          </w:p>
        </w:tc>
      </w:tr>
      <w:tr w14:paraId="453DB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64B7C1A">
            <w:pPr>
              <w:spacing w:after="0" w:line="360" w:lineRule="auto"/>
              <w:jc w:val="both"/>
              <w:rPr>
                <w:rFonts w:cs="Times New Roman"/>
                <w:color w:val="auto"/>
                <w:sz w:val="26"/>
                <w:szCs w:val="26"/>
              </w:rPr>
            </w:pPr>
            <w:r>
              <w:rPr>
                <w:rFonts w:cs="Times New Roman"/>
                <w:color w:val="auto"/>
                <w:sz w:val="26"/>
                <w:szCs w:val="26"/>
              </w:rPr>
              <w:t>documents.csv</w:t>
            </w:r>
          </w:p>
        </w:tc>
        <w:tc>
          <w:tcPr>
            <w:tcW w:w="0" w:type="auto"/>
          </w:tcPr>
          <w:p w14:paraId="5E4DDF8D">
            <w:pPr>
              <w:spacing w:after="0" w:line="360" w:lineRule="auto"/>
              <w:jc w:val="both"/>
              <w:rPr>
                <w:rFonts w:cs="Times New Roman"/>
                <w:color w:val="auto"/>
                <w:sz w:val="26"/>
                <w:szCs w:val="26"/>
              </w:rPr>
            </w:pPr>
            <w:r>
              <w:rPr>
                <w:rFonts w:cs="Times New Roman"/>
                <w:color w:val="auto"/>
                <w:sz w:val="26"/>
                <w:szCs w:val="26"/>
              </w:rPr>
              <w:t>68</w:t>
            </w:r>
          </w:p>
        </w:tc>
        <w:tc>
          <w:tcPr>
            <w:tcW w:w="0" w:type="auto"/>
          </w:tcPr>
          <w:p w14:paraId="5809741D">
            <w:pPr>
              <w:spacing w:after="0" w:line="360" w:lineRule="auto"/>
              <w:jc w:val="both"/>
              <w:rPr>
                <w:rFonts w:cs="Times New Roman"/>
                <w:color w:val="auto"/>
                <w:sz w:val="26"/>
                <w:szCs w:val="26"/>
              </w:rPr>
            </w:pPr>
            <w:r>
              <w:rPr>
                <w:rFonts w:cs="Times New Roman"/>
                <w:color w:val="auto"/>
                <w:sz w:val="26"/>
                <w:szCs w:val="26"/>
              </w:rPr>
              <w:t>36</w:t>
            </w:r>
          </w:p>
        </w:tc>
      </w:tr>
      <w:tr w14:paraId="6D26B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95CD88C">
            <w:pPr>
              <w:spacing w:after="0" w:line="360" w:lineRule="auto"/>
              <w:jc w:val="both"/>
              <w:rPr>
                <w:rFonts w:cs="Times New Roman"/>
                <w:color w:val="auto"/>
                <w:sz w:val="26"/>
                <w:szCs w:val="26"/>
              </w:rPr>
            </w:pPr>
            <w:r>
              <w:rPr>
                <w:rFonts w:cs="Times New Roman"/>
                <w:color w:val="auto"/>
                <w:sz w:val="26"/>
                <w:szCs w:val="26"/>
              </w:rPr>
              <w:t>fields.csv</w:t>
            </w:r>
          </w:p>
        </w:tc>
        <w:tc>
          <w:tcPr>
            <w:tcW w:w="0" w:type="auto"/>
          </w:tcPr>
          <w:p w14:paraId="4DED7DF8">
            <w:pPr>
              <w:spacing w:after="0" w:line="360" w:lineRule="auto"/>
              <w:jc w:val="both"/>
              <w:rPr>
                <w:rFonts w:cs="Times New Roman"/>
                <w:color w:val="auto"/>
                <w:sz w:val="26"/>
                <w:szCs w:val="26"/>
              </w:rPr>
            </w:pPr>
            <w:r>
              <w:rPr>
                <w:rFonts w:cs="Times New Roman"/>
                <w:color w:val="auto"/>
                <w:sz w:val="26"/>
                <w:szCs w:val="26"/>
              </w:rPr>
              <w:t>367</w:t>
            </w:r>
          </w:p>
        </w:tc>
        <w:tc>
          <w:tcPr>
            <w:tcW w:w="0" w:type="auto"/>
          </w:tcPr>
          <w:p w14:paraId="4D94C624">
            <w:pPr>
              <w:spacing w:after="0" w:line="360" w:lineRule="auto"/>
              <w:jc w:val="both"/>
              <w:rPr>
                <w:rFonts w:cs="Times New Roman"/>
                <w:color w:val="auto"/>
                <w:sz w:val="26"/>
                <w:szCs w:val="26"/>
              </w:rPr>
            </w:pPr>
            <w:r>
              <w:rPr>
                <w:rFonts w:cs="Times New Roman"/>
                <w:color w:val="auto"/>
                <w:sz w:val="26"/>
                <w:szCs w:val="26"/>
              </w:rPr>
              <w:t>185</w:t>
            </w:r>
          </w:p>
        </w:tc>
      </w:tr>
      <w:tr w14:paraId="5C7F9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52B3050">
            <w:pPr>
              <w:spacing w:after="0" w:line="360" w:lineRule="auto"/>
              <w:jc w:val="both"/>
              <w:rPr>
                <w:rFonts w:cs="Times New Roman"/>
                <w:color w:val="auto"/>
                <w:sz w:val="26"/>
                <w:szCs w:val="26"/>
              </w:rPr>
            </w:pPr>
            <w:r>
              <w:rPr>
                <w:rFonts w:cs="Times New Roman"/>
                <w:color w:val="auto"/>
                <w:sz w:val="26"/>
                <w:szCs w:val="26"/>
              </w:rPr>
              <w:t>line_items.csv</w:t>
            </w:r>
          </w:p>
        </w:tc>
        <w:tc>
          <w:tcPr>
            <w:tcW w:w="0" w:type="auto"/>
          </w:tcPr>
          <w:p w14:paraId="3DA31801">
            <w:pPr>
              <w:spacing w:after="0" w:line="360" w:lineRule="auto"/>
              <w:jc w:val="both"/>
              <w:rPr>
                <w:rFonts w:cs="Times New Roman"/>
                <w:color w:val="auto"/>
                <w:sz w:val="26"/>
                <w:szCs w:val="26"/>
              </w:rPr>
            </w:pPr>
            <w:r>
              <w:rPr>
                <w:rFonts w:cs="Times New Roman"/>
                <w:color w:val="auto"/>
                <w:sz w:val="26"/>
                <w:szCs w:val="26"/>
              </w:rPr>
              <w:t>64</w:t>
            </w:r>
          </w:p>
        </w:tc>
        <w:tc>
          <w:tcPr>
            <w:tcW w:w="0" w:type="auto"/>
          </w:tcPr>
          <w:p w14:paraId="2E5D2B1C">
            <w:pPr>
              <w:spacing w:after="0" w:line="360" w:lineRule="auto"/>
              <w:jc w:val="both"/>
              <w:rPr>
                <w:rFonts w:cs="Times New Roman"/>
                <w:color w:val="auto"/>
                <w:sz w:val="26"/>
                <w:szCs w:val="26"/>
              </w:rPr>
            </w:pPr>
            <w:r>
              <w:rPr>
                <w:rFonts w:cs="Times New Roman"/>
                <w:color w:val="auto"/>
                <w:sz w:val="26"/>
                <w:szCs w:val="26"/>
              </w:rPr>
              <w:t>32</w:t>
            </w:r>
          </w:p>
        </w:tc>
      </w:tr>
      <w:tr w14:paraId="66D38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6DF267C">
            <w:pPr>
              <w:spacing w:after="0" w:line="360" w:lineRule="auto"/>
              <w:jc w:val="both"/>
              <w:rPr>
                <w:rFonts w:cs="Times New Roman"/>
                <w:color w:val="auto"/>
                <w:sz w:val="26"/>
                <w:szCs w:val="26"/>
              </w:rPr>
            </w:pPr>
            <w:r>
              <w:rPr>
                <w:rFonts w:cs="Times New Roman"/>
                <w:color w:val="auto"/>
                <w:sz w:val="26"/>
                <w:szCs w:val="26"/>
              </w:rPr>
              <w:t>table_cells.csv</w:t>
            </w:r>
          </w:p>
        </w:tc>
        <w:tc>
          <w:tcPr>
            <w:tcW w:w="0" w:type="auto"/>
          </w:tcPr>
          <w:p w14:paraId="0B645FAB">
            <w:pPr>
              <w:spacing w:after="0" w:line="360" w:lineRule="auto"/>
              <w:jc w:val="both"/>
              <w:rPr>
                <w:rFonts w:cs="Times New Roman"/>
                <w:color w:val="auto"/>
                <w:sz w:val="26"/>
                <w:szCs w:val="26"/>
              </w:rPr>
            </w:pPr>
            <w:r>
              <w:rPr>
                <w:rFonts w:cs="Times New Roman"/>
                <w:color w:val="auto"/>
                <w:sz w:val="26"/>
                <w:szCs w:val="26"/>
              </w:rPr>
              <w:t>760</w:t>
            </w:r>
          </w:p>
        </w:tc>
        <w:tc>
          <w:tcPr>
            <w:tcW w:w="0" w:type="auto"/>
          </w:tcPr>
          <w:p w14:paraId="2985A573">
            <w:pPr>
              <w:spacing w:after="0" w:line="360" w:lineRule="auto"/>
              <w:jc w:val="both"/>
              <w:rPr>
                <w:rFonts w:cs="Times New Roman"/>
                <w:color w:val="auto"/>
                <w:sz w:val="26"/>
                <w:szCs w:val="26"/>
              </w:rPr>
            </w:pPr>
            <w:r>
              <w:rPr>
                <w:rFonts w:cs="Times New Roman"/>
                <w:color w:val="auto"/>
                <w:sz w:val="26"/>
                <w:szCs w:val="26"/>
              </w:rPr>
              <w:t>380</w:t>
            </w:r>
          </w:p>
        </w:tc>
      </w:tr>
      <w:tr w14:paraId="22346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5075D85">
            <w:pPr>
              <w:spacing w:after="0" w:line="360" w:lineRule="auto"/>
              <w:jc w:val="both"/>
              <w:rPr>
                <w:rFonts w:cs="Times New Roman"/>
                <w:color w:val="auto"/>
                <w:sz w:val="26"/>
                <w:szCs w:val="26"/>
              </w:rPr>
            </w:pPr>
            <w:r>
              <w:rPr>
                <w:rFonts w:cs="Times New Roman"/>
                <w:color w:val="auto"/>
                <w:sz w:val="26"/>
                <w:szCs w:val="26"/>
              </w:rPr>
              <w:t>table_rows.csv</w:t>
            </w:r>
          </w:p>
        </w:tc>
        <w:tc>
          <w:tcPr>
            <w:tcW w:w="0" w:type="auto"/>
          </w:tcPr>
          <w:p w14:paraId="1324EAFC">
            <w:pPr>
              <w:spacing w:after="0" w:line="360" w:lineRule="auto"/>
              <w:jc w:val="both"/>
              <w:rPr>
                <w:rFonts w:cs="Times New Roman"/>
                <w:color w:val="auto"/>
                <w:sz w:val="26"/>
                <w:szCs w:val="26"/>
              </w:rPr>
            </w:pPr>
            <w:r>
              <w:rPr>
                <w:rFonts w:cs="Times New Roman"/>
                <w:color w:val="auto"/>
                <w:sz w:val="26"/>
                <w:szCs w:val="26"/>
              </w:rPr>
              <w:t>266</w:t>
            </w:r>
          </w:p>
        </w:tc>
        <w:tc>
          <w:tcPr>
            <w:tcW w:w="0" w:type="auto"/>
          </w:tcPr>
          <w:p w14:paraId="23593653">
            <w:pPr>
              <w:spacing w:after="0" w:line="360" w:lineRule="auto"/>
              <w:jc w:val="both"/>
              <w:rPr>
                <w:rFonts w:cs="Times New Roman"/>
                <w:color w:val="auto"/>
                <w:sz w:val="26"/>
                <w:szCs w:val="26"/>
              </w:rPr>
            </w:pPr>
            <w:r>
              <w:rPr>
                <w:rFonts w:cs="Times New Roman"/>
                <w:color w:val="auto"/>
                <w:sz w:val="26"/>
                <w:szCs w:val="26"/>
              </w:rPr>
              <w:t>133</w:t>
            </w:r>
          </w:p>
        </w:tc>
      </w:tr>
    </w:tbl>
    <w:p w14:paraId="5B359336">
      <w:pPr>
        <w:spacing w:after="0" w:line="360" w:lineRule="auto"/>
        <w:jc w:val="both"/>
        <w:rPr>
          <w:rFonts w:cs="Times New Roman"/>
          <w:color w:val="auto"/>
          <w:sz w:val="26"/>
          <w:szCs w:val="26"/>
        </w:rPr>
      </w:pPr>
    </w:p>
    <w:p w14:paraId="57BC7449">
      <w:pPr>
        <w:spacing w:after="0" w:line="360" w:lineRule="auto"/>
        <w:ind w:firstLine="720"/>
        <w:jc w:val="both"/>
        <w:rPr>
          <w:rFonts w:cs="Times New Roman"/>
          <w:color w:val="auto"/>
          <w:sz w:val="26"/>
          <w:szCs w:val="26"/>
        </w:rPr>
      </w:pPr>
      <w:r>
        <w:rPr>
          <w:rFonts w:cs="Times New Roman"/>
          <w:color w:val="auto"/>
          <w:sz w:val="26"/>
          <w:szCs w:val="26"/>
        </w:rPr>
        <w:t>Các số dòng trong CSV tổng hợp phản ánh dữ liệu có trong DynamoDB tại thời điểm export, bao gồm các tài liệu và phiên bản đã được ghi nhận trước đó; chúng không phải số lượng tài liệu được đánh giá độc lập. Bộ evaluator chỉ sử dụng 30 source key có ground truth. Exporter lưu CSV trên S3, còn smoke run tải các tệp về thư mục kết quả cục bộ.</w:t>
      </w:r>
    </w:p>
    <w:p w14:paraId="52DB5C63">
      <w:pPr>
        <w:pStyle w:val="2"/>
        <w:rPr>
          <w:color w:val="auto"/>
        </w:rPr>
      </w:pPr>
      <w:bookmarkStart w:id="13" w:name="_Toc243841090"/>
      <w:r>
        <w:rPr>
          <w:color w:val="auto"/>
        </w:rPr>
        <w:t>8. Hướng dẫn tái lập demo</w:t>
      </w:r>
      <w:bookmarkEnd w:id="13"/>
    </w:p>
    <w:p w14:paraId="49D18D1A">
      <w:pPr>
        <w:spacing w:after="0" w:line="360" w:lineRule="auto"/>
        <w:ind w:firstLine="720"/>
        <w:jc w:val="both"/>
        <w:rPr>
          <w:rFonts w:cs="Times New Roman"/>
          <w:color w:val="auto"/>
          <w:sz w:val="26"/>
          <w:szCs w:val="26"/>
        </w:rPr>
      </w:pPr>
      <w:r>
        <w:rPr>
          <w:rFonts w:cs="Times New Roman"/>
          <w:color w:val="auto"/>
          <w:sz w:val="26"/>
          <w:szCs w:val="26"/>
        </w:rPr>
        <w:t>Các lệnh sau dùng để tái lập demo trên AWS khi Learner Lab đang hoạt động và AWS CLI đã nhận credentials còn hạn. Mỗi lần chạy tạo một run mới và gửi tài liệu lên AWS để xử lý; các kết quả đã lưu có thể được xem lại mà không cần gọi Textract lần nữa.</w:t>
      </w:r>
    </w:p>
    <w:p w14:paraId="47F431C8">
      <w:pPr>
        <w:shd w:val="clear" w:color="auto" w:fill="F1F4F8"/>
        <w:spacing w:after="0" w:line="360" w:lineRule="auto"/>
        <w:ind w:left="198" w:right="113"/>
        <w:rPr>
          <w:rFonts w:cs="Times New Roman"/>
          <w:color w:val="auto"/>
          <w:sz w:val="26"/>
          <w:szCs w:val="26"/>
        </w:rPr>
      </w:pPr>
      <w:r>
        <w:rPr>
          <w:rFonts w:cs="Times New Roman"/>
          <w:color w:val="auto"/>
          <w:sz w:val="26"/>
          <w:szCs w:val="26"/>
        </w:rPr>
        <w:t>$demoRun = "artifacts/runs/$(Get-Date -Format yyyyMMdd-HHmmss)-week3-product-demo-$([guid]::NewGuid().ToString('N').Substring(0,8))"</w:t>
      </w:r>
      <w:r>
        <w:rPr>
          <w:rFonts w:cs="Times New Roman"/>
          <w:color w:val="auto"/>
          <w:sz w:val="26"/>
          <w:szCs w:val="26"/>
        </w:rPr>
        <w:br w:type="textWrapping"/>
      </w:r>
      <w:r>
        <w:rPr>
          <w:rFonts w:cs="Times New Roman"/>
          <w:color w:val="auto"/>
          <w:sz w:val="26"/>
          <w:szCs w:val="26"/>
        </w:rPr>
        <w:t>.venv/Scripts/python.exe tools/smoke_aws.py --stack textract-full --region us-east-1 --all --learner-lab-active --deployment-run artifacts/runs/20261017-165747-aws-deployment-f0f65a25 --run-dir $demoRun</w:t>
      </w:r>
      <w:r>
        <w:rPr>
          <w:rFonts w:cs="Times New Roman"/>
          <w:color w:val="auto"/>
          <w:sz w:val="26"/>
          <w:szCs w:val="26"/>
        </w:rPr>
        <w:br w:type="textWrapping"/>
      </w:r>
      <w:r>
        <w:rPr>
          <w:rFonts w:cs="Times New Roman"/>
          <w:color w:val="auto"/>
          <w:sz w:val="26"/>
          <w:szCs w:val="26"/>
        </w:rPr>
        <w:t>if ($LASTEXITCODE -ne 0) { throw "Demo AWS chua dat; xem smoke.json trong $demoRun" }</w:t>
      </w:r>
      <w:r>
        <w:rPr>
          <w:rFonts w:cs="Times New Roman"/>
          <w:color w:val="auto"/>
          <w:sz w:val="26"/>
          <w:szCs w:val="26"/>
        </w:rPr>
        <w:br w:type="textWrapping"/>
      </w:r>
      <w:r>
        <w:rPr>
          <w:rFonts w:cs="Times New Roman"/>
          <w:color w:val="auto"/>
          <w:sz w:val="26"/>
          <w:szCs w:val="26"/>
        </w:rPr>
        <w:t>.venv/Scripts/python.exe tools/evaluate.py --smoke-run $demoRun</w:t>
      </w:r>
    </w:p>
    <w:p w14:paraId="279D13FE">
      <w:pPr>
        <w:spacing w:after="0" w:line="360" w:lineRule="auto"/>
        <w:ind w:firstLine="720"/>
        <w:jc w:val="both"/>
        <w:rPr>
          <w:rFonts w:cs="Times New Roman"/>
          <w:color w:val="auto"/>
          <w:sz w:val="26"/>
          <w:szCs w:val="26"/>
        </w:rPr>
      </w:pPr>
      <w:r>
        <w:rPr>
          <w:rFonts w:cs="Times New Roman"/>
          <w:color w:val="auto"/>
          <w:sz w:val="26"/>
          <w:szCs w:val="26"/>
        </w:rPr>
        <w:t>Quy trình tái lập bắt đầu bằng việc kích hoạt Learner Lab và xác nhận account qua STS, sau đó tạo thư mục run riêng. Smoke test tải tài liệu lên, chờ xử lý, kiểm tra DynamoDB và cơ chế chống trùng, rồi gọi Exporter. Khi smoke kết thúc với mã thoát 0 và trạng thái mong đợi, evaluator được chạy trên 30 ảnh. Các tệp evaluation.json, smoke.json và CSV trong thư mục exports lưu kết quả của lượt chạy. Evaluator cũng có thể chấm lại dữ liệu của một run đã lưu mà không gọi lại Textract.</w:t>
      </w:r>
    </w:p>
    <w:p w14:paraId="063C4F40">
      <w:pPr>
        <w:shd w:val="clear" w:color="auto" w:fill="F1F4F8"/>
        <w:spacing w:after="0" w:line="360" w:lineRule="auto"/>
        <w:ind w:left="198" w:right="113"/>
        <w:jc w:val="both"/>
        <w:rPr>
          <w:rFonts w:cs="Times New Roman"/>
          <w:color w:val="auto"/>
          <w:sz w:val="26"/>
          <w:szCs w:val="26"/>
        </w:rPr>
      </w:pPr>
      <w:r>
        <w:rPr>
          <w:rFonts w:eastAsia="Consolas" w:cs="Times New Roman"/>
          <w:color w:val="auto"/>
          <w:sz w:val="26"/>
          <w:szCs w:val="26"/>
        </w:rPr>
        <w:t>.venv/Scripts/python.exe tools/evaluate.py --smoke-run artifacts/runs/20261024-014837-week3-product-demo-3988825a</w:t>
      </w:r>
    </w:p>
    <w:p w14:paraId="200CF51E">
      <w:pPr>
        <w:spacing w:after="0" w:line="360" w:lineRule="auto"/>
        <w:ind w:firstLine="720"/>
        <w:jc w:val="both"/>
        <w:rPr>
          <w:rFonts w:cs="Times New Roman"/>
          <w:color w:val="auto"/>
          <w:sz w:val="26"/>
          <w:szCs w:val="26"/>
        </w:rPr>
      </w:pPr>
      <w:r>
        <w:rPr>
          <w:rFonts w:cs="Times New Roman"/>
          <w:color w:val="auto"/>
          <w:sz w:val="26"/>
          <w:szCs w:val="26"/>
        </w:rPr>
        <w:t>Bản minh chứng portable của demo tại docs/week3/evidence/20261024-014837-product-demo/ gồm dataset, ground_truth, smoke/evaluation JSON, năm CSV, manifest/hash và ảnh terminal. Bộ tệp này cho phép rà soát kết quả mà không phát sinh thêm lượt xử lý trên AWS.</w:t>
      </w:r>
    </w:p>
    <w:p w14:paraId="1032456E">
      <w:pPr>
        <w:pStyle w:val="2"/>
        <w:rPr>
          <w:color w:val="auto"/>
        </w:rPr>
      </w:pPr>
      <w:bookmarkStart w:id="14" w:name="_Toc243841091"/>
      <w:r>
        <w:rPr>
          <w:color w:val="auto"/>
        </w:rPr>
        <w:t>9. Kết luận và giới hạn</w:t>
      </w:r>
      <w:bookmarkEnd w:id="14"/>
    </w:p>
    <w:p w14:paraId="067290FA">
      <w:pPr>
        <w:spacing w:after="0" w:line="360" w:lineRule="auto"/>
        <w:ind w:firstLine="720"/>
        <w:jc w:val="both"/>
        <w:rPr>
          <w:rFonts w:cs="Times New Roman"/>
          <w:color w:val="auto"/>
          <w:sz w:val="26"/>
          <w:szCs w:val="26"/>
        </w:rPr>
      </w:pPr>
      <w:r>
        <w:rPr>
          <w:rFonts w:cs="Times New Roman"/>
          <w:color w:val="auto"/>
          <w:sz w:val="26"/>
          <w:szCs w:val="26"/>
        </w:rPr>
        <w:t>Trong tuần 3, nhóm hoàn tất demo đầu-cuối 31 tài liệu và đánh giá chất lượng trên bộ baseline 30 ảnh. Các kiểm thử bảo mật, xử lý trùng, routing, xuất CSV, dashboard, alarm và email đều được thực hiện. Pipeline đáp ứng luồng nghiệp vụ dự kiến; số liệu nhận dạng và chi phí được trình bày kèm giới hạn của dữ liệu đo.</w:t>
      </w:r>
    </w:p>
    <w:p w14:paraId="3538D4EA">
      <w:pPr>
        <w:spacing w:after="0" w:line="360" w:lineRule="auto"/>
        <w:ind w:firstLine="720"/>
        <w:jc w:val="both"/>
        <w:rPr>
          <w:rFonts w:cs="Times New Roman"/>
          <w:color w:val="auto"/>
          <w:sz w:val="26"/>
          <w:szCs w:val="26"/>
        </w:rPr>
      </w:pPr>
      <w:r>
        <w:rPr>
          <w:rFonts w:cs="Times New Roman"/>
          <w:color w:val="auto"/>
          <w:sz w:val="26"/>
          <w:szCs w:val="26"/>
        </w:rPr>
        <w:t>Kết quả fields đạt 87,50% recall theo evaluator; line item rows và table cells đạt 100% recall trên bộ mẫu tổng hợp. Dashboard có datapoint Collector Errors khác 0, nhưng dữ liệu log hiện có chưa xác định được nguyên nhân. Kiểm thử output-prefix không tạo invocation cho Processor. Cost Explorer hiển thị tổng 0,21 USD trong giai đoạn 18–25/10/2026, toàn bộ thuộc Textract ngày 18/10; ngày 25/10 hiển thị 0 USD tại thời điểm truy vấn. Các kết quả này phản ánh dữ liệu được quan sát trong tuần và có thể thay đổi khi billing cập nhật.</w:t>
      </w:r>
    </w:p>
    <w:p w14:paraId="315162DB">
      <w:pPr>
        <w:pStyle w:val="2"/>
        <w:rPr>
          <w:color w:val="auto"/>
        </w:rPr>
      </w:pPr>
      <w:bookmarkStart w:id="15" w:name="_Toc243841092"/>
      <w:r>
        <w:rPr>
          <w:color w:val="auto"/>
        </w:rPr>
        <w:t>10. Kế hoạch tuần 4</w:t>
      </w:r>
      <w:bookmarkEnd w:id="15"/>
    </w:p>
    <w:p w14:paraId="15BF870A">
      <w:pPr>
        <w:spacing w:after="0" w:line="360" w:lineRule="auto"/>
        <w:ind w:firstLine="720"/>
        <w:jc w:val="both"/>
        <w:rPr>
          <w:rFonts w:cs="Times New Roman"/>
          <w:color w:val="auto"/>
          <w:sz w:val="26"/>
          <w:szCs w:val="26"/>
        </w:rPr>
      </w:pPr>
      <w:r>
        <w:rPr>
          <w:rFonts w:cs="Times New Roman"/>
          <w:color w:val="auto"/>
          <w:sz w:val="26"/>
          <w:szCs w:val="26"/>
        </w:rPr>
        <w:t>Trong tuần 4, nhóm sẽ hoàn thiện kiểm thử, rà soát chất lượng trích xuất và theo dõi chi phí trước khi nghiệm thu, demo cuối kỳ. Báo cáo, CSV và ảnh minh chứng sẽ được sao lưu trước khi nhóm dọn các tài nguyên AWS không còn sử dụng.</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3710"/>
        <w:gridCol w:w="3966"/>
      </w:tblGrid>
      <w:tr w14:paraId="5BE97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2D9C599B">
            <w:pPr>
              <w:spacing w:after="0" w:line="360" w:lineRule="auto"/>
              <w:jc w:val="both"/>
              <w:rPr>
                <w:rFonts w:cs="Times New Roman"/>
                <w:color w:val="auto"/>
                <w:sz w:val="26"/>
                <w:szCs w:val="26"/>
              </w:rPr>
            </w:pPr>
            <w:r>
              <w:rPr>
                <w:rFonts w:cs="Times New Roman"/>
                <w:b/>
                <w:color w:val="auto"/>
                <w:sz w:val="26"/>
                <w:szCs w:val="26"/>
              </w:rPr>
              <w:t>Hạng mục</w:t>
            </w:r>
          </w:p>
        </w:tc>
        <w:tc>
          <w:tcPr>
            <w:tcW w:w="3710" w:type="dxa"/>
          </w:tcPr>
          <w:p w14:paraId="1FD34772">
            <w:pPr>
              <w:spacing w:after="0" w:line="360" w:lineRule="auto"/>
              <w:jc w:val="both"/>
              <w:rPr>
                <w:rFonts w:cs="Times New Roman"/>
                <w:color w:val="auto"/>
                <w:sz w:val="26"/>
                <w:szCs w:val="26"/>
              </w:rPr>
            </w:pPr>
            <w:r>
              <w:rPr>
                <w:rFonts w:cs="Times New Roman"/>
                <w:b/>
                <w:color w:val="auto"/>
                <w:sz w:val="26"/>
                <w:szCs w:val="26"/>
              </w:rPr>
              <w:t>Công việc dự kiến</w:t>
            </w:r>
          </w:p>
        </w:tc>
        <w:tc>
          <w:tcPr>
            <w:tcW w:w="0" w:type="auto"/>
          </w:tcPr>
          <w:p w14:paraId="766B6619">
            <w:pPr>
              <w:spacing w:after="0" w:line="360" w:lineRule="auto"/>
              <w:jc w:val="both"/>
              <w:rPr>
                <w:rFonts w:cs="Times New Roman"/>
                <w:color w:val="auto"/>
                <w:sz w:val="26"/>
                <w:szCs w:val="26"/>
              </w:rPr>
            </w:pPr>
            <w:r>
              <w:rPr>
                <w:rFonts w:cs="Times New Roman"/>
                <w:b/>
                <w:color w:val="auto"/>
                <w:sz w:val="26"/>
                <w:szCs w:val="26"/>
              </w:rPr>
              <w:t>Kết quả cần lưu</w:t>
            </w:r>
          </w:p>
        </w:tc>
      </w:tr>
      <w:tr w14:paraId="6D9C8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3491ABD4">
            <w:pPr>
              <w:spacing w:after="0" w:line="360" w:lineRule="auto"/>
              <w:rPr>
                <w:rFonts w:cs="Times New Roman"/>
                <w:color w:val="auto"/>
                <w:sz w:val="26"/>
                <w:szCs w:val="26"/>
              </w:rPr>
            </w:pPr>
            <w:r>
              <w:rPr>
                <w:rFonts w:cs="Times New Roman"/>
                <w:color w:val="auto"/>
                <w:sz w:val="26"/>
                <w:szCs w:val="26"/>
              </w:rPr>
              <w:t>Kiểm thử đầu - cuối và hồi quy</w:t>
            </w:r>
          </w:p>
        </w:tc>
        <w:tc>
          <w:tcPr>
            <w:tcW w:w="3710" w:type="dxa"/>
          </w:tcPr>
          <w:p w14:paraId="551BF860">
            <w:pPr>
              <w:spacing w:after="0" w:line="360" w:lineRule="auto"/>
              <w:rPr>
                <w:rFonts w:cs="Times New Roman"/>
                <w:color w:val="auto"/>
                <w:sz w:val="26"/>
                <w:szCs w:val="26"/>
              </w:rPr>
            </w:pPr>
            <w:r>
              <w:rPr>
                <w:rFonts w:cs="Times New Roman"/>
                <w:color w:val="auto"/>
                <w:sz w:val="26"/>
                <w:szCs w:val="26"/>
              </w:rPr>
              <w:t>Chạy lại bộ mẫu đại diện gồm hóa đơn, biểu mẫu và tệp không hợp lệ; kiểm tra trạng thái trong DynamoDB, CSV, email SNS và log Lambda. Chỉ tạo lần xử lý mới khi cần bằng chứng mới.</w:t>
            </w:r>
          </w:p>
        </w:tc>
        <w:tc>
          <w:tcPr>
            <w:tcW w:w="0" w:type="auto"/>
          </w:tcPr>
          <w:p w14:paraId="762F263A">
            <w:pPr>
              <w:spacing w:after="0" w:line="360" w:lineRule="auto"/>
              <w:rPr>
                <w:rFonts w:cs="Times New Roman"/>
                <w:color w:val="auto"/>
                <w:sz w:val="26"/>
                <w:szCs w:val="26"/>
              </w:rPr>
            </w:pPr>
            <w:r>
              <w:rPr>
                <w:rFonts w:cs="Times New Roman"/>
                <w:color w:val="auto"/>
                <w:sz w:val="26"/>
                <w:szCs w:val="26"/>
              </w:rPr>
              <w:t>Bảng kết quả COMPLETED/REJECTED, email nhận được và log tương ứng; xác nhận kiểm thử duplicate và prefix output.</w:t>
            </w:r>
          </w:p>
        </w:tc>
      </w:tr>
      <w:tr w14:paraId="71933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0183B53D">
            <w:pPr>
              <w:spacing w:after="0" w:line="360" w:lineRule="auto"/>
              <w:rPr>
                <w:rFonts w:cs="Times New Roman"/>
                <w:color w:val="auto"/>
                <w:sz w:val="26"/>
                <w:szCs w:val="26"/>
              </w:rPr>
            </w:pPr>
            <w:r>
              <w:rPr>
                <w:rFonts w:cs="Times New Roman"/>
                <w:color w:val="auto"/>
                <w:sz w:val="26"/>
                <w:szCs w:val="26"/>
              </w:rPr>
              <w:t>Rà soát chất lượng trích xuất</w:t>
            </w:r>
          </w:p>
        </w:tc>
        <w:tc>
          <w:tcPr>
            <w:tcW w:w="3710" w:type="dxa"/>
          </w:tcPr>
          <w:p w14:paraId="13E1CB43">
            <w:pPr>
              <w:spacing w:after="0" w:line="360" w:lineRule="auto"/>
              <w:rPr>
                <w:rFonts w:cs="Times New Roman"/>
                <w:color w:val="auto"/>
                <w:sz w:val="26"/>
                <w:szCs w:val="26"/>
              </w:rPr>
            </w:pPr>
            <w:r>
              <w:rPr>
                <w:rFonts w:cs="Times New Roman"/>
                <w:color w:val="auto"/>
                <w:sz w:val="26"/>
                <w:szCs w:val="26"/>
              </w:rPr>
              <w:t>Phân tích các mismatch VENDOR_NAME và trường dự đoán thừa; nếu chỉnh logic thì chấm lại đúng cùng bộ ground truth 30 ảnh để so sánh với baseline tuần 3.</w:t>
            </w:r>
          </w:p>
        </w:tc>
        <w:tc>
          <w:tcPr>
            <w:tcW w:w="0" w:type="auto"/>
          </w:tcPr>
          <w:p w14:paraId="452F0762">
            <w:pPr>
              <w:spacing w:after="0" w:line="360" w:lineRule="auto"/>
              <w:rPr>
                <w:rFonts w:cs="Times New Roman"/>
                <w:color w:val="auto"/>
                <w:sz w:val="26"/>
                <w:szCs w:val="26"/>
              </w:rPr>
            </w:pPr>
            <w:r>
              <w:rPr>
                <w:rFonts w:cs="Times New Roman"/>
                <w:color w:val="auto"/>
                <w:sz w:val="26"/>
                <w:szCs w:val="26"/>
              </w:rPr>
              <w:t>Evaluation JSON mới, bảng so sánh precision/recall/F1 và ghi chú giới hạn của bộ mẫu.</w:t>
            </w:r>
          </w:p>
        </w:tc>
      </w:tr>
      <w:tr w14:paraId="603AE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15D22074">
            <w:pPr>
              <w:spacing w:after="0" w:line="360" w:lineRule="auto"/>
              <w:rPr>
                <w:rFonts w:cs="Times New Roman"/>
                <w:color w:val="auto"/>
                <w:sz w:val="26"/>
                <w:szCs w:val="26"/>
              </w:rPr>
            </w:pPr>
            <w:r>
              <w:rPr>
                <w:rFonts w:cs="Times New Roman"/>
                <w:color w:val="auto"/>
                <w:sz w:val="26"/>
                <w:szCs w:val="26"/>
              </w:rPr>
              <w:t>Giám sát và cảnh báo</w:t>
            </w:r>
          </w:p>
        </w:tc>
        <w:tc>
          <w:tcPr>
            <w:tcW w:w="3710" w:type="dxa"/>
          </w:tcPr>
          <w:p w14:paraId="1F6B6B42">
            <w:pPr>
              <w:spacing w:after="0" w:line="360" w:lineRule="auto"/>
              <w:rPr>
                <w:rFonts w:cs="Times New Roman"/>
                <w:color w:val="auto"/>
                <w:sz w:val="26"/>
                <w:szCs w:val="26"/>
              </w:rPr>
            </w:pPr>
            <w:r>
              <w:rPr>
                <w:rFonts w:cs="Times New Roman"/>
                <w:color w:val="auto"/>
                <w:sz w:val="26"/>
                <w:szCs w:val="26"/>
              </w:rPr>
              <w:t>Kiểm tra dashboard, metric filters và ngưỡng alarm; xác nhận email tới hộp thư và diễn giải đúng chuyển trạng thái ALARM/OK cùng cấu hình missing data.</w:t>
            </w:r>
          </w:p>
        </w:tc>
        <w:tc>
          <w:tcPr>
            <w:tcW w:w="0" w:type="auto"/>
          </w:tcPr>
          <w:p w14:paraId="7CD02D21">
            <w:pPr>
              <w:spacing w:after="0" w:line="360" w:lineRule="auto"/>
              <w:rPr>
                <w:rFonts w:cs="Times New Roman"/>
                <w:color w:val="auto"/>
                <w:sz w:val="26"/>
                <w:szCs w:val="26"/>
              </w:rPr>
            </w:pPr>
            <w:r>
              <w:rPr>
                <w:rFonts w:cs="Times New Roman"/>
                <w:color w:val="auto"/>
                <w:sz w:val="26"/>
                <w:szCs w:val="26"/>
              </w:rPr>
              <w:t>Ảnh dashboard/alarm, thời điểm kiểm tra và email cảnh báo; không kết luận trạng thái OK xóa lỗi lịch sử.</w:t>
            </w:r>
          </w:p>
        </w:tc>
      </w:tr>
      <w:tr w14:paraId="6A17A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429A1174">
            <w:pPr>
              <w:spacing w:after="0" w:line="360" w:lineRule="auto"/>
              <w:rPr>
                <w:rFonts w:cs="Times New Roman"/>
                <w:color w:val="auto"/>
                <w:sz w:val="26"/>
                <w:szCs w:val="26"/>
              </w:rPr>
            </w:pPr>
            <w:r>
              <w:rPr>
                <w:rFonts w:cs="Times New Roman"/>
                <w:color w:val="auto"/>
                <w:sz w:val="26"/>
                <w:szCs w:val="26"/>
              </w:rPr>
              <w:t>Rà soát chi phí</w:t>
            </w:r>
          </w:p>
        </w:tc>
        <w:tc>
          <w:tcPr>
            <w:tcW w:w="3710" w:type="dxa"/>
          </w:tcPr>
          <w:p w14:paraId="619B6E61">
            <w:pPr>
              <w:spacing w:after="0" w:line="360" w:lineRule="auto"/>
              <w:rPr>
                <w:rFonts w:cs="Times New Roman"/>
                <w:color w:val="auto"/>
                <w:sz w:val="26"/>
                <w:szCs w:val="26"/>
              </w:rPr>
            </w:pPr>
            <w:r>
              <w:rPr>
                <w:rFonts w:cs="Times New Roman"/>
                <w:color w:val="auto"/>
                <w:sz w:val="26"/>
                <w:szCs w:val="26"/>
              </w:rPr>
              <w:t>Đợi Cost Explorer cập nhật đủ dữ liệu; so sánh chi phí theo dịch vụ và ngày cho từng account. Hạn chế gọi lại Textract trên toàn bộ batch khi không cần.</w:t>
            </w:r>
          </w:p>
        </w:tc>
        <w:tc>
          <w:tcPr>
            <w:tcW w:w="0" w:type="auto"/>
          </w:tcPr>
          <w:p w14:paraId="6E8D9ED3">
            <w:pPr>
              <w:spacing w:after="0" w:line="360" w:lineRule="auto"/>
              <w:rPr>
                <w:rFonts w:cs="Times New Roman"/>
                <w:color w:val="auto"/>
                <w:sz w:val="26"/>
                <w:szCs w:val="26"/>
              </w:rPr>
            </w:pPr>
            <w:r>
              <w:rPr>
                <w:rFonts w:cs="Times New Roman"/>
                <w:color w:val="auto"/>
                <w:sz w:val="26"/>
                <w:szCs w:val="26"/>
              </w:rPr>
              <w:t>Ảnh hoặc CSV Cost Explorer có khoảng ngày, account và nhóm dịch vụ; ghi chú thời điểm lấy số liệu và độ trễ billing nếu còn.</w:t>
            </w:r>
          </w:p>
        </w:tc>
      </w:tr>
      <w:tr w14:paraId="043B3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52F006C1">
            <w:pPr>
              <w:spacing w:after="0" w:line="360" w:lineRule="auto"/>
              <w:rPr>
                <w:rFonts w:cs="Times New Roman"/>
                <w:color w:val="auto"/>
                <w:sz w:val="26"/>
                <w:szCs w:val="26"/>
              </w:rPr>
            </w:pPr>
            <w:r>
              <w:rPr>
                <w:rFonts w:cs="Times New Roman"/>
                <w:color w:val="auto"/>
                <w:sz w:val="26"/>
                <w:szCs w:val="26"/>
              </w:rPr>
              <w:t>Nghiệm thu, báo cáo và dọn tài nguyên</w:t>
            </w:r>
          </w:p>
        </w:tc>
        <w:tc>
          <w:tcPr>
            <w:tcW w:w="3710" w:type="dxa"/>
          </w:tcPr>
          <w:p w14:paraId="78336AA6">
            <w:pPr>
              <w:spacing w:after="0" w:line="360" w:lineRule="auto"/>
              <w:rPr>
                <w:rFonts w:cs="Times New Roman"/>
                <w:color w:val="auto"/>
                <w:sz w:val="26"/>
                <w:szCs w:val="26"/>
              </w:rPr>
            </w:pPr>
            <w:r>
              <w:rPr>
                <w:rFonts w:cs="Times New Roman"/>
                <w:color w:val="auto"/>
                <w:sz w:val="26"/>
                <w:szCs w:val="26"/>
              </w:rPr>
              <w:t>Hoàn tất báo cáo nhóm và demo luồng S3 → Lambda → Textract → DynamoDB → SNS/CSV. Sao lưu báo cáo, CSV và ảnh trước khi kết thúc; sau khi nhóm xác nhận không cần demo lại, rà soát CloudFormation Retain resources và dọn riêng từng account.</w:t>
            </w:r>
          </w:p>
        </w:tc>
        <w:tc>
          <w:tcPr>
            <w:tcW w:w="0" w:type="auto"/>
          </w:tcPr>
          <w:p w14:paraId="28B594AD">
            <w:pPr>
              <w:spacing w:after="0" w:line="360" w:lineRule="auto"/>
              <w:rPr>
                <w:rFonts w:cs="Times New Roman"/>
                <w:color w:val="auto"/>
                <w:sz w:val="26"/>
                <w:szCs w:val="26"/>
              </w:rPr>
            </w:pPr>
            <w:r>
              <w:rPr>
                <w:rFonts w:cs="Times New Roman"/>
                <w:color w:val="auto"/>
                <w:sz w:val="26"/>
                <w:szCs w:val="26"/>
              </w:rPr>
              <w:t>Bản báo cáo cuối, checklist demo và bản sao minh chứng; xác nhận tài nguyên đã dọn hoặc ghi rõ tài nguyên được giữ lại.</w:t>
            </w:r>
          </w:p>
        </w:tc>
      </w:tr>
    </w:tbl>
    <w:p w14:paraId="5D5C0FDC">
      <w:pPr>
        <w:spacing w:after="200"/>
        <w:rPr>
          <w:rFonts w:cs="Times New Roman" w:eastAsiaTheme="majorEastAsia"/>
          <w:b/>
          <w:bCs/>
          <w:color w:val="auto"/>
          <w:sz w:val="26"/>
          <w:szCs w:val="26"/>
        </w:rPr>
      </w:pPr>
    </w:p>
    <w:p w14:paraId="33D9D4C5">
      <w:pPr>
        <w:spacing w:after="200"/>
        <w:rPr>
          <w:rFonts w:cs="Times New Roman" w:eastAsiaTheme="majorEastAsia"/>
          <w:b/>
          <w:bCs/>
          <w:color w:val="auto"/>
          <w:sz w:val="26"/>
          <w:szCs w:val="26"/>
        </w:rPr>
      </w:pPr>
      <w:r>
        <w:rPr>
          <w:color w:val="auto"/>
        </w:rPr>
        <w:br w:type="page"/>
      </w:r>
    </w:p>
    <w:p w14:paraId="707876F0">
      <w:pPr>
        <w:pStyle w:val="2"/>
        <w:jc w:val="center"/>
        <w:rPr>
          <w:color w:val="auto"/>
        </w:rPr>
      </w:pPr>
      <w:bookmarkStart w:id="16" w:name="_Toc243841093"/>
      <w:r>
        <w:rPr>
          <w:color w:val="auto"/>
        </w:rPr>
        <w:t>MINH CHỨNG HÌNH ẢNH</w:t>
      </w:r>
      <w:bookmarkEnd w:id="16"/>
    </w:p>
    <w:p w14:paraId="383B5005">
      <w:pPr>
        <w:spacing w:after="0" w:line="360" w:lineRule="auto"/>
        <w:ind w:firstLine="720"/>
        <w:jc w:val="both"/>
        <w:rPr>
          <w:color w:val="auto"/>
          <w:sz w:val="26"/>
          <w:szCs w:val="26"/>
        </w:rPr>
      </w:pPr>
      <w:r>
        <w:rPr>
          <w:color w:val="auto"/>
          <w:sz w:val="26"/>
          <w:szCs w:val="26"/>
        </w:rPr>
        <w:t>Kết quả đánh giá, kiểm tra xử lý trùng và xuất dữ liệu được ghi nhận từ các lượt chạy trong tuần 3. Năm tệp CSV được tải về để đối chiếu. Dashboard, log, email cảnh báo và chi phí được kiểm tra trên AWS.</w:t>
      </w:r>
    </w:p>
    <w:p w14:paraId="5B5C3A23">
      <w:pPr>
        <w:keepNext/>
        <w:spacing w:after="0" w:line="360" w:lineRule="auto"/>
        <w:jc w:val="center"/>
        <w:rPr>
          <w:rFonts w:cs="Times New Roman"/>
          <w:color w:val="auto"/>
          <w:sz w:val="26"/>
          <w:szCs w:val="26"/>
        </w:rPr>
      </w:pPr>
      <w:r>
        <w:rPr>
          <w:rFonts w:cs="Times New Roman"/>
          <w:color w:val="auto"/>
          <w:sz w:val="26"/>
          <w:szCs w:val="26"/>
        </w:rPr>
        <w:drawing>
          <wp:inline distT="0" distB="0" distL="0" distR="0">
            <wp:extent cx="5669280" cy="6254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rcRect t="63951"/>
                    <a:stretch>
                      <a:fillRect/>
                    </a:stretch>
                  </pic:blipFill>
                  <pic:spPr>
                    <a:xfrm>
                      <a:off x="0" y="0"/>
                      <a:ext cx="5669280" cy="625475"/>
                    </a:xfrm>
                    <a:prstGeom prst="rect">
                      <a:avLst/>
                    </a:prstGeom>
                  </pic:spPr>
                </pic:pic>
              </a:graphicData>
            </a:graphic>
          </wp:inline>
        </w:drawing>
      </w:r>
    </w:p>
    <w:p w14:paraId="4B097215">
      <w:pPr>
        <w:pStyle w:val="16"/>
        <w:keepLines/>
        <w:spacing w:after="0" w:line="360" w:lineRule="auto"/>
        <w:jc w:val="both"/>
        <w:rPr>
          <w:rFonts w:cs="Times New Roman"/>
          <w:color w:val="auto"/>
          <w:sz w:val="26"/>
          <w:szCs w:val="26"/>
        </w:rPr>
      </w:pPr>
      <w:r>
        <w:rPr>
          <w:rFonts w:cs="Times New Roman"/>
          <w:color w:val="auto"/>
          <w:sz w:val="26"/>
          <w:szCs w:val="26"/>
        </w:rPr>
        <w:t>Hình 10. Stack textract-full cập nhật thành công với trạng thái UPDATE_COMPLETE.</w:t>
      </w:r>
    </w:p>
    <w:p w14:paraId="7F376327">
      <w:pPr>
        <w:keepNext/>
        <w:spacing w:after="0" w:line="360" w:lineRule="auto"/>
        <w:jc w:val="center"/>
        <w:rPr>
          <w:rFonts w:cs="Times New Roman"/>
          <w:color w:val="auto"/>
          <w:sz w:val="26"/>
          <w:szCs w:val="26"/>
        </w:rPr>
      </w:pPr>
      <w:r>
        <w:rPr>
          <w:rFonts w:cs="Times New Roman"/>
          <w:color w:val="auto"/>
          <w:sz w:val="26"/>
          <w:szCs w:val="26"/>
        </w:rPr>
        <w:drawing>
          <wp:inline distT="0" distB="0" distL="0" distR="0">
            <wp:extent cx="5669280" cy="29229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5669280" cy="2923038"/>
                    </a:xfrm>
                    <a:prstGeom prst="rect">
                      <a:avLst/>
                    </a:prstGeom>
                  </pic:spPr>
                </pic:pic>
              </a:graphicData>
            </a:graphic>
          </wp:inline>
        </w:drawing>
      </w:r>
    </w:p>
    <w:p w14:paraId="7BF4950F">
      <w:pPr>
        <w:pStyle w:val="16"/>
        <w:keepLines/>
        <w:spacing w:after="0" w:line="360" w:lineRule="auto"/>
        <w:jc w:val="both"/>
        <w:rPr>
          <w:rFonts w:cs="Times New Roman"/>
          <w:color w:val="auto"/>
          <w:sz w:val="26"/>
          <w:szCs w:val="26"/>
        </w:rPr>
      </w:pPr>
      <w:r>
        <w:rPr>
          <w:rFonts w:cs="Times New Roman"/>
          <w:color w:val="auto"/>
          <w:sz w:val="26"/>
          <w:szCs w:val="26"/>
        </w:rPr>
        <w:t>Hình 11. Bucket bật đủ bốn tùy chọn Block Public Access và mã hóa mặc định AES256.</w:t>
      </w:r>
    </w:p>
    <w:p w14:paraId="2B34A198">
      <w:pPr>
        <w:keepNext/>
        <w:spacing w:after="0" w:line="360" w:lineRule="auto"/>
        <w:jc w:val="center"/>
        <w:rPr>
          <w:rFonts w:cs="Times New Roman"/>
          <w:color w:val="auto"/>
          <w:sz w:val="26"/>
          <w:szCs w:val="26"/>
        </w:rPr>
      </w:pPr>
      <w:r>
        <w:rPr>
          <w:rFonts w:cs="Times New Roman"/>
          <w:color w:val="auto"/>
          <w:sz w:val="26"/>
          <w:szCs w:val="26"/>
        </w:rPr>
        <w:drawing>
          <wp:inline distT="0" distB="0" distL="0" distR="0">
            <wp:extent cx="5669280" cy="12242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stretch>
                      <a:fillRect/>
                    </a:stretch>
                  </pic:blipFill>
                  <pic:spPr>
                    <a:xfrm>
                      <a:off x="0" y="0"/>
                      <a:ext cx="5669280" cy="1224517"/>
                    </a:xfrm>
                    <a:prstGeom prst="rect">
                      <a:avLst/>
                    </a:prstGeom>
                  </pic:spPr>
                </pic:pic>
              </a:graphicData>
            </a:graphic>
          </wp:inline>
        </w:drawing>
      </w:r>
    </w:p>
    <w:p w14:paraId="0B22F6D7">
      <w:pPr>
        <w:pStyle w:val="16"/>
        <w:keepLines/>
        <w:spacing w:after="0" w:line="360" w:lineRule="auto"/>
        <w:jc w:val="both"/>
        <w:rPr>
          <w:rFonts w:cs="Times New Roman"/>
          <w:color w:val="auto"/>
          <w:sz w:val="26"/>
          <w:szCs w:val="26"/>
        </w:rPr>
      </w:pPr>
      <w:r>
        <w:rPr>
          <w:rFonts w:cs="Times New Roman"/>
          <w:color w:val="auto"/>
          <w:sz w:val="26"/>
          <w:szCs w:val="26"/>
        </w:rPr>
        <w:t>Hình 12. S3 versioning Enabled và bucket policy từ chối request không dùng HTTPS.</w:t>
      </w:r>
    </w:p>
    <w:p w14:paraId="012543D1">
      <w:pPr>
        <w:keepNext/>
        <w:spacing w:after="0" w:line="360" w:lineRule="auto"/>
        <w:jc w:val="center"/>
        <w:rPr>
          <w:rFonts w:cs="Times New Roman"/>
          <w:color w:val="auto"/>
          <w:sz w:val="26"/>
          <w:szCs w:val="26"/>
        </w:rPr>
      </w:pPr>
      <w:r>
        <w:rPr>
          <w:rFonts w:cs="Times New Roman"/>
          <w:color w:val="auto"/>
          <w:sz w:val="26"/>
          <w:szCs w:val="26"/>
        </w:rPr>
        <w:drawing>
          <wp:inline distT="0" distB="0" distL="0" distR="0">
            <wp:extent cx="5669280" cy="8070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3"/>
                    <a:stretch>
                      <a:fillRect/>
                    </a:stretch>
                  </pic:blipFill>
                  <pic:spPr>
                    <a:xfrm>
                      <a:off x="0" y="0"/>
                      <a:ext cx="5669280" cy="807371"/>
                    </a:xfrm>
                    <a:prstGeom prst="rect">
                      <a:avLst/>
                    </a:prstGeom>
                  </pic:spPr>
                </pic:pic>
              </a:graphicData>
            </a:graphic>
          </wp:inline>
        </w:drawing>
      </w:r>
    </w:p>
    <w:p w14:paraId="0F1FB68D">
      <w:pPr>
        <w:pStyle w:val="16"/>
        <w:keepLines/>
        <w:spacing w:after="0" w:line="360" w:lineRule="auto"/>
        <w:jc w:val="both"/>
        <w:rPr>
          <w:rFonts w:cs="Times New Roman"/>
          <w:color w:val="auto"/>
          <w:sz w:val="26"/>
          <w:szCs w:val="26"/>
        </w:rPr>
      </w:pPr>
      <w:r>
        <w:rPr>
          <w:rFonts w:cs="Times New Roman"/>
          <w:color w:val="auto"/>
          <w:sz w:val="26"/>
          <w:szCs w:val="26"/>
        </w:rPr>
        <w:t>Hình 13. Số lượng object ảnh trong hai prefix input/invoices và input/forms; forms có thêm một file kiểm tra metric ngoài 15 mẫu baseline.</w:t>
      </w:r>
    </w:p>
    <w:p w14:paraId="05570B4F">
      <w:pPr>
        <w:jc w:val="center"/>
        <w:rPr>
          <w:color w:val="auto"/>
        </w:rPr>
      </w:pPr>
      <w:r>
        <w:rPr>
          <w:rFonts w:cs="Times New Roman"/>
          <w:color w:val="auto"/>
          <w:sz w:val="26"/>
          <w:szCs w:val="26"/>
        </w:rPr>
        <w:drawing>
          <wp:inline distT="0" distB="0" distL="0" distR="0">
            <wp:extent cx="5433060" cy="43103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4"/>
                    <a:stretch>
                      <a:fillRect/>
                    </a:stretch>
                  </pic:blipFill>
                  <pic:spPr>
                    <a:xfrm>
                      <a:off x="0" y="0"/>
                      <a:ext cx="5435183" cy="4312413"/>
                    </a:xfrm>
                    <a:prstGeom prst="rect">
                      <a:avLst/>
                    </a:prstGeom>
                  </pic:spPr>
                </pic:pic>
              </a:graphicData>
            </a:graphic>
          </wp:inline>
        </w:drawing>
      </w:r>
    </w:p>
    <w:p w14:paraId="2313B4BB">
      <w:pPr>
        <w:pStyle w:val="16"/>
        <w:keepLines/>
        <w:spacing w:after="0" w:line="360" w:lineRule="auto"/>
        <w:jc w:val="both"/>
        <w:rPr>
          <w:rFonts w:cs="Times New Roman"/>
          <w:color w:val="auto"/>
          <w:sz w:val="26"/>
          <w:szCs w:val="26"/>
        </w:rPr>
      </w:pPr>
      <w:r>
        <w:rPr>
          <w:rFonts w:cs="Times New Roman"/>
          <w:color w:val="auto"/>
          <w:sz w:val="26"/>
          <w:szCs w:val="26"/>
        </w:rPr>
        <w:t>Hình 14. Kết quả đánh giá trên 30 tài liệu baseline bằng ground truth.</w:t>
      </w:r>
    </w:p>
    <w:p w14:paraId="13641168">
      <w:pPr>
        <w:keepNext/>
        <w:spacing w:after="0" w:line="360" w:lineRule="auto"/>
        <w:jc w:val="center"/>
        <w:rPr>
          <w:rFonts w:cs="Times New Roman"/>
          <w:color w:val="auto"/>
          <w:sz w:val="26"/>
          <w:szCs w:val="26"/>
        </w:rPr>
      </w:pPr>
      <w:r>
        <w:rPr>
          <w:rFonts w:cs="Times New Roman"/>
          <w:color w:val="auto"/>
          <w:sz w:val="26"/>
          <w:szCs w:val="26"/>
        </w:rPr>
        <w:drawing>
          <wp:inline distT="0" distB="0" distL="0" distR="0">
            <wp:extent cx="5669280" cy="34270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5669280" cy="3427391"/>
                    </a:xfrm>
                    <a:prstGeom prst="rect">
                      <a:avLst/>
                    </a:prstGeom>
                  </pic:spPr>
                </pic:pic>
              </a:graphicData>
            </a:graphic>
          </wp:inline>
        </w:drawing>
      </w:r>
    </w:p>
    <w:p w14:paraId="55C95A6E">
      <w:pPr>
        <w:pStyle w:val="16"/>
        <w:keepLines/>
        <w:spacing w:after="0" w:line="360" w:lineRule="auto"/>
        <w:jc w:val="both"/>
        <w:rPr>
          <w:rFonts w:cs="Times New Roman"/>
          <w:color w:val="auto"/>
          <w:sz w:val="26"/>
          <w:szCs w:val="26"/>
        </w:rPr>
      </w:pPr>
      <w:r>
        <w:rPr>
          <w:rFonts w:cs="Times New Roman"/>
          <w:color w:val="auto"/>
          <w:sz w:val="26"/>
          <w:szCs w:val="26"/>
        </w:rPr>
        <w:t>Hình 15. Lambda trả DUPLICATE_OR_IN_PROGRESS khi phát lại sự kiện cùng VersionId.</w:t>
      </w:r>
    </w:p>
    <w:p w14:paraId="10430239">
      <w:pPr>
        <w:keepNext/>
        <w:spacing w:after="0" w:line="360" w:lineRule="auto"/>
        <w:jc w:val="center"/>
        <w:rPr>
          <w:rFonts w:cs="Times New Roman"/>
          <w:color w:val="auto"/>
          <w:sz w:val="26"/>
          <w:szCs w:val="26"/>
        </w:rPr>
      </w:pPr>
      <w:r>
        <w:rPr>
          <w:rFonts w:cs="Times New Roman"/>
          <w:color w:val="auto"/>
          <w:sz w:val="26"/>
          <w:szCs w:val="26"/>
        </w:rPr>
        <w:drawing>
          <wp:inline distT="0" distB="0" distL="0" distR="0">
            <wp:extent cx="5669280" cy="1879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6"/>
                    <a:stretch>
                      <a:fillRect/>
                    </a:stretch>
                  </pic:blipFill>
                  <pic:spPr>
                    <a:xfrm>
                      <a:off x="0" y="0"/>
                      <a:ext cx="5669280" cy="1879999"/>
                    </a:xfrm>
                    <a:prstGeom prst="rect">
                      <a:avLst/>
                    </a:prstGeom>
                  </pic:spPr>
                </pic:pic>
              </a:graphicData>
            </a:graphic>
          </wp:inline>
        </w:drawing>
      </w:r>
    </w:p>
    <w:p w14:paraId="46912F0A">
      <w:pPr>
        <w:pStyle w:val="16"/>
        <w:keepLines/>
        <w:spacing w:after="0" w:line="360" w:lineRule="auto"/>
        <w:jc w:val="both"/>
        <w:rPr>
          <w:rFonts w:cs="Times New Roman"/>
          <w:color w:val="auto"/>
          <w:sz w:val="26"/>
          <w:szCs w:val="26"/>
        </w:rPr>
      </w:pPr>
      <w:r>
        <w:rPr>
          <w:rFonts w:cs="Times New Roman"/>
          <w:color w:val="auto"/>
          <w:sz w:val="26"/>
          <w:szCs w:val="26"/>
        </w:rPr>
        <w:t>Hình 16. Upload CSV vào output/ và truy vấn log Processor không tìm thấy START RequestId trong cửa sổ kiểm tra.</w:t>
      </w:r>
    </w:p>
    <w:p w14:paraId="3DC6FA35">
      <w:pPr>
        <w:keepNext/>
        <w:pageBreakBefore/>
        <w:spacing w:after="0" w:line="360" w:lineRule="auto"/>
        <w:jc w:val="center"/>
        <w:rPr>
          <w:rFonts w:cs="Times New Roman"/>
          <w:color w:val="auto"/>
          <w:sz w:val="26"/>
          <w:szCs w:val="26"/>
        </w:rPr>
      </w:pPr>
      <w:r>
        <w:rPr>
          <w:rFonts w:cs="Times New Roman"/>
          <w:color w:val="auto"/>
          <w:sz w:val="26"/>
          <w:szCs w:val="26"/>
        </w:rPr>
        <w:drawing>
          <wp:inline distT="0" distB="0" distL="0" distR="0">
            <wp:extent cx="5669280" cy="47961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7"/>
                    <a:stretch>
                      <a:fillRect/>
                    </a:stretch>
                  </pic:blipFill>
                  <pic:spPr>
                    <a:xfrm>
                      <a:off x="0" y="0"/>
                      <a:ext cx="5669280" cy="4796175"/>
                    </a:xfrm>
                    <a:prstGeom prst="rect">
                      <a:avLst/>
                    </a:prstGeom>
                  </pic:spPr>
                </pic:pic>
              </a:graphicData>
            </a:graphic>
          </wp:inline>
        </w:drawing>
      </w:r>
    </w:p>
    <w:p w14:paraId="7707C0CC">
      <w:pPr>
        <w:pStyle w:val="16"/>
        <w:keepLines/>
        <w:spacing w:after="0" w:line="360" w:lineRule="auto"/>
        <w:jc w:val="both"/>
        <w:rPr>
          <w:rFonts w:cs="Times New Roman"/>
          <w:color w:val="auto"/>
          <w:sz w:val="26"/>
          <w:szCs w:val="26"/>
        </w:rPr>
      </w:pPr>
      <w:r>
        <w:rPr>
          <w:rFonts w:cs="Times New Roman"/>
          <w:color w:val="auto"/>
          <w:sz w:val="26"/>
          <w:szCs w:val="26"/>
        </w:rPr>
        <w:t>Hình 17. Dashboard CloudWatch textract-full-pipeline.</w:t>
      </w:r>
    </w:p>
    <w:p w14:paraId="6EB99476">
      <w:pPr>
        <w:keepNext/>
        <w:spacing w:after="0" w:line="360" w:lineRule="auto"/>
        <w:jc w:val="center"/>
        <w:rPr>
          <w:rFonts w:cs="Times New Roman"/>
          <w:color w:val="auto"/>
          <w:sz w:val="26"/>
          <w:szCs w:val="26"/>
        </w:rPr>
      </w:pPr>
      <w:r>
        <w:rPr>
          <w:rFonts w:cs="Times New Roman"/>
          <w:color w:val="auto"/>
          <w:sz w:val="26"/>
          <w:szCs w:val="26"/>
        </w:rPr>
        <w:drawing>
          <wp:inline distT="0" distB="0" distL="0" distR="0">
            <wp:extent cx="5669280" cy="18580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8"/>
                    <a:stretch>
                      <a:fillRect/>
                    </a:stretch>
                  </pic:blipFill>
                  <pic:spPr>
                    <a:xfrm>
                      <a:off x="0" y="0"/>
                      <a:ext cx="5669280" cy="1858395"/>
                    </a:xfrm>
                    <a:prstGeom prst="rect">
                      <a:avLst/>
                    </a:prstGeom>
                  </pic:spPr>
                </pic:pic>
              </a:graphicData>
            </a:graphic>
          </wp:inline>
        </w:drawing>
      </w:r>
    </w:p>
    <w:p w14:paraId="6E239EFE">
      <w:pPr>
        <w:pStyle w:val="16"/>
        <w:keepLines/>
        <w:spacing w:after="0" w:line="360" w:lineRule="auto"/>
        <w:jc w:val="both"/>
        <w:rPr>
          <w:rFonts w:cs="Times New Roman"/>
          <w:color w:val="auto"/>
          <w:sz w:val="26"/>
          <w:szCs w:val="26"/>
        </w:rPr>
      </w:pPr>
      <w:r>
        <w:rPr>
          <w:rFonts w:cs="Times New Roman"/>
          <w:color w:val="auto"/>
          <w:sz w:val="26"/>
          <w:szCs w:val="26"/>
        </w:rPr>
        <w:t>Hình 18. Alarm textract-full-document-errors chuyển sang ALARM sau khi metric vượt ngưỡng.</w:t>
      </w:r>
    </w:p>
    <w:p w14:paraId="7C79225D">
      <w:pPr>
        <w:keepNext/>
        <w:spacing w:after="0" w:line="360" w:lineRule="auto"/>
        <w:jc w:val="center"/>
        <w:rPr>
          <w:rFonts w:cs="Times New Roman"/>
          <w:color w:val="auto"/>
          <w:sz w:val="26"/>
          <w:szCs w:val="26"/>
        </w:rPr>
      </w:pPr>
      <w:r>
        <w:rPr>
          <w:rFonts w:cs="Times New Roman"/>
          <w:color w:val="auto"/>
          <w:sz w:val="26"/>
          <w:szCs w:val="26"/>
        </w:rPr>
        <w:drawing>
          <wp:inline distT="0" distB="0" distL="0" distR="0">
            <wp:extent cx="5669280" cy="10864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9"/>
                    <a:stretch>
                      <a:fillRect/>
                    </a:stretch>
                  </pic:blipFill>
                  <pic:spPr>
                    <a:xfrm>
                      <a:off x="0" y="0"/>
                      <a:ext cx="5669280" cy="1086612"/>
                    </a:xfrm>
                    <a:prstGeom prst="rect">
                      <a:avLst/>
                    </a:prstGeom>
                  </pic:spPr>
                </pic:pic>
              </a:graphicData>
            </a:graphic>
          </wp:inline>
        </w:drawing>
      </w:r>
    </w:p>
    <w:p w14:paraId="2C9D8AC3">
      <w:pPr>
        <w:pStyle w:val="16"/>
        <w:keepLines/>
        <w:spacing w:after="0" w:line="360" w:lineRule="auto"/>
        <w:jc w:val="both"/>
        <w:rPr>
          <w:rFonts w:cs="Times New Roman"/>
          <w:color w:val="auto"/>
          <w:sz w:val="26"/>
          <w:szCs w:val="26"/>
        </w:rPr>
      </w:pPr>
      <w:r>
        <w:rPr>
          <w:rFonts w:cs="Times New Roman"/>
          <w:color w:val="auto"/>
          <w:sz w:val="26"/>
          <w:szCs w:val="26"/>
        </w:rPr>
        <w:t>Hình 19. Hộp thư nhận email REJECTED và email cảnh báo CloudWatch.</w:t>
      </w:r>
    </w:p>
    <w:p w14:paraId="5B5B158B">
      <w:pPr>
        <w:keepNext/>
        <w:pageBreakBefore/>
        <w:spacing w:after="0" w:line="360" w:lineRule="auto"/>
        <w:jc w:val="center"/>
        <w:rPr>
          <w:rFonts w:cs="Times New Roman"/>
          <w:color w:val="auto"/>
          <w:sz w:val="26"/>
          <w:szCs w:val="26"/>
        </w:rPr>
      </w:pPr>
      <w:r>
        <w:rPr>
          <w:rFonts w:cs="Times New Roman"/>
          <w:color w:val="auto"/>
          <w:sz w:val="26"/>
          <w:szCs w:val="26"/>
        </w:rPr>
        <w:drawing>
          <wp:inline distT="0" distB="0" distL="0" distR="0">
            <wp:extent cx="5669280" cy="21494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0"/>
                    <a:stretch>
                      <a:fillRect/>
                    </a:stretch>
                  </pic:blipFill>
                  <pic:spPr>
                    <a:xfrm>
                      <a:off x="0" y="0"/>
                      <a:ext cx="5669280" cy="2149791"/>
                    </a:xfrm>
                    <a:prstGeom prst="rect">
                      <a:avLst/>
                    </a:prstGeom>
                  </pic:spPr>
                </pic:pic>
              </a:graphicData>
            </a:graphic>
          </wp:inline>
        </w:drawing>
      </w:r>
    </w:p>
    <w:p w14:paraId="1DB27FEF">
      <w:pPr>
        <w:pStyle w:val="16"/>
        <w:keepLines/>
        <w:spacing w:after="0" w:line="360" w:lineRule="auto"/>
        <w:jc w:val="both"/>
        <w:rPr>
          <w:rFonts w:cs="Times New Roman"/>
          <w:color w:val="auto"/>
          <w:sz w:val="26"/>
          <w:szCs w:val="26"/>
        </w:rPr>
      </w:pPr>
      <w:r>
        <w:rPr>
          <w:rFonts w:cs="Times New Roman"/>
          <w:color w:val="auto"/>
          <w:sz w:val="26"/>
          <w:szCs w:val="26"/>
        </w:rPr>
        <w:t>Hình 20. Cost Explorer cho giai đoạn 18–25/10/2026: tổng 0,21 USD, Textract ghi nhận ngày 18/10; các dịch vụ còn lại hiển thị 0,00 USD.</w:t>
      </w:r>
    </w:p>
    <w:p w14:paraId="40FD902C">
      <w:pPr>
        <w:rPr>
          <w:rFonts w:cs="Times New Roman" w:eastAsiaTheme="majorEastAsia"/>
          <w:color w:val="auto"/>
          <w:sz w:val="26"/>
          <w:szCs w:val="26"/>
        </w:rPr>
      </w:pPr>
      <w:r>
        <w:rPr>
          <w:color w:val="auto"/>
        </w:rPr>
        <w:br w:type="page"/>
      </w:r>
    </w:p>
    <w:p w14:paraId="079D44D7">
      <w:pPr>
        <w:pStyle w:val="2"/>
        <w:jc w:val="center"/>
        <w:rPr>
          <w:color w:val="auto"/>
        </w:rPr>
      </w:pPr>
      <w:bookmarkStart w:id="17" w:name="_Toc243841094"/>
      <w:r>
        <w:rPr>
          <w:color w:val="auto"/>
        </w:rPr>
        <w:t>TÀI LIỆU VÀ TỆP MINH CHỨNG</w:t>
      </w:r>
      <w:bookmarkEnd w:id="17"/>
    </w:p>
    <w:p w14:paraId="0DF1D88F">
      <w:pPr>
        <w:pStyle w:val="24"/>
        <w:numPr>
          <w:ilvl w:val="0"/>
          <w:numId w:val="7"/>
        </w:numPr>
        <w:spacing w:after="0" w:line="360" w:lineRule="auto"/>
        <w:rPr>
          <w:rFonts w:cs="Times New Roman"/>
          <w:color w:val="auto"/>
          <w:sz w:val="26"/>
          <w:szCs w:val="26"/>
        </w:rPr>
      </w:pPr>
      <w:r>
        <w:rPr>
          <w:rFonts w:cs="Times New Roman"/>
          <w:color w:val="auto"/>
          <w:sz w:val="26"/>
          <w:szCs w:val="26"/>
        </w:rPr>
        <w:t>CloudFormation: infra/template.yaml; mô tả kiến trúc: docs/architecture.md.</w:t>
      </w:r>
    </w:p>
    <w:p w14:paraId="6ADE15C3">
      <w:pPr>
        <w:pStyle w:val="24"/>
        <w:numPr>
          <w:ilvl w:val="0"/>
          <w:numId w:val="7"/>
        </w:numPr>
        <w:spacing w:after="0" w:line="360" w:lineRule="auto"/>
        <w:rPr>
          <w:rFonts w:cs="Times New Roman"/>
          <w:color w:val="auto"/>
          <w:sz w:val="26"/>
          <w:szCs w:val="26"/>
        </w:rPr>
      </w:pPr>
      <w:r>
        <w:rPr>
          <w:rFonts w:cs="Times New Roman"/>
          <w:color w:val="auto"/>
          <w:sz w:val="26"/>
          <w:szCs w:val="26"/>
        </w:rPr>
        <w:t>Demo smoke: artifacts/runs/20261024-014837-week3-product-demo-3988825a/smoke.json.</w:t>
      </w:r>
    </w:p>
    <w:p w14:paraId="277B39D4">
      <w:pPr>
        <w:pStyle w:val="24"/>
        <w:numPr>
          <w:ilvl w:val="0"/>
          <w:numId w:val="7"/>
        </w:numPr>
        <w:spacing w:after="0" w:line="360" w:lineRule="auto"/>
        <w:rPr>
          <w:rFonts w:cs="Times New Roman"/>
          <w:color w:val="auto"/>
          <w:sz w:val="26"/>
          <w:szCs w:val="26"/>
        </w:rPr>
      </w:pPr>
      <w:r>
        <w:rPr>
          <w:rFonts w:cs="Times New Roman"/>
          <w:color w:val="auto"/>
          <w:sz w:val="26"/>
          <w:szCs w:val="26"/>
        </w:rPr>
        <w:t>Đánh giá: artifacts/runs/20261024-015102-evaluation-b21f4135/evaluation.json.</w:t>
      </w:r>
    </w:p>
    <w:p w14:paraId="7DBAF8C0">
      <w:pPr>
        <w:pStyle w:val="24"/>
        <w:numPr>
          <w:ilvl w:val="0"/>
          <w:numId w:val="7"/>
        </w:numPr>
        <w:spacing w:after="0" w:line="360" w:lineRule="auto"/>
        <w:rPr>
          <w:rFonts w:cs="Times New Roman"/>
          <w:color w:val="auto"/>
          <w:sz w:val="26"/>
          <w:szCs w:val="26"/>
        </w:rPr>
      </w:pPr>
      <w:r>
        <w:rPr>
          <w:rFonts w:cs="Times New Roman"/>
          <w:color w:val="auto"/>
          <w:sz w:val="26"/>
          <w:szCs w:val="26"/>
        </w:rPr>
        <w:t>CSV demo: artifacts/runs/20261024-014837-week3-product-demo-3988825a/exports/.</w:t>
      </w:r>
    </w:p>
    <w:p w14:paraId="7D7EC058">
      <w:pPr>
        <w:pStyle w:val="24"/>
        <w:numPr>
          <w:ilvl w:val="0"/>
          <w:numId w:val="7"/>
        </w:numPr>
        <w:spacing w:after="0" w:line="360" w:lineRule="auto"/>
        <w:rPr>
          <w:rFonts w:cs="Times New Roman"/>
          <w:color w:val="auto"/>
          <w:sz w:val="26"/>
          <w:szCs w:val="26"/>
        </w:rPr>
      </w:pPr>
      <w:r>
        <w:rPr>
          <w:rFonts w:cs="Times New Roman"/>
          <w:color w:val="auto"/>
          <w:sz w:val="26"/>
          <w:szCs w:val="26"/>
        </w:rPr>
        <w:t>Bộ minh chứng portable: docs/week3/evidence/20261024-014837-product-demo/README.md.</w:t>
      </w:r>
    </w:p>
    <w:p w14:paraId="1B68E131">
      <w:pPr>
        <w:pStyle w:val="24"/>
        <w:numPr>
          <w:ilvl w:val="0"/>
          <w:numId w:val="7"/>
        </w:numPr>
        <w:spacing w:after="0" w:line="360" w:lineRule="auto"/>
        <w:rPr>
          <w:rFonts w:cs="Times New Roman"/>
          <w:color w:val="auto"/>
          <w:sz w:val="26"/>
          <w:szCs w:val="26"/>
        </w:rPr>
      </w:pPr>
      <w:r>
        <w:rPr>
          <w:rFonts w:cs="Times New Roman"/>
          <w:color w:val="auto"/>
          <w:sz w:val="26"/>
          <w:szCs w:val="26"/>
        </w:rPr>
        <w:t>Ảnh Console, S3 và CloudWatch được đính kèm ở phần minh chứng hình ảnh.</w:t>
      </w:r>
    </w:p>
    <w:bookmarkEnd w:id="18"/>
    <w:sectPr>
      <w:headerReference r:id="rId6" w:type="default"/>
      <w:footerReference r:id="rId7" w:type="default"/>
      <w:pgSz w:w="11906" w:h="16838"/>
      <w:pgMar w:top="1191" w:right="1247" w:bottom="1134" w:left="1531" w:header="567" w:footer="567"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Aptos Display">
    <w:altName w:val="Calibri"/>
    <w:panose1 w:val="00000000000000000000"/>
    <w:charset w:val="00"/>
    <w:family w:val="swiss"/>
    <w:pitch w:val="default"/>
    <w:sig w:usb0="00000000" w:usb1="00000000" w:usb2="00000000" w:usb3="00000000" w:csb0="0000019F" w:csb1="00000000"/>
  </w:font>
  <w:font w:name="Consolas">
    <w:panose1 w:val="020B0609020204030204"/>
    <w:charset w:val="00"/>
    <w:family w:val="modern"/>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650C5">
    <w:pPr>
      <w:pStyle w:val="1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59238147"/>
      <w:docPartObj>
        <w:docPartGallery w:val="autotext"/>
      </w:docPartObj>
    </w:sdtPr>
    <w:sdtContent>
      <w:p w14:paraId="1C034FAE">
        <w:pPr>
          <w:pStyle w:val="18"/>
          <w:jc w:val="center"/>
        </w:pPr>
        <w:r>
          <w:fldChar w:fldCharType="begin"/>
        </w:r>
        <w:r>
          <w:instrText xml:space="preserve"> PAGE   \* MERGEFORMAT </w:instrText>
        </w:r>
        <w:r>
          <w:fldChar w:fldCharType="separate"/>
        </w:r>
        <w:r>
          <w:t>2</w:t>
        </w:r>
        <w:r>
          <w:fldChar w:fldCharType="end"/>
        </w:r>
      </w:p>
    </w:sdtContent>
  </w:sdt>
  <w:p w14:paraId="547EF507">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2247B">
    <w:pPr>
      <w:pStyle w:val="19"/>
      <w:pBdr>
        <w:bottom w:val="single" w:color="auto" w:sz="4" w:space="1"/>
      </w:pBdr>
    </w:pPr>
    <w:r>
      <w:t>BÁO CÁO TUẦN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2B7D1AB5"/>
    <w:multiLevelType w:val="multilevel"/>
    <w:tmpl w:val="2B7D1AB5"/>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977F3"/>
    <w:rsid w:val="007D5857"/>
    <w:rsid w:val="00AA1D8D"/>
    <w:rsid w:val="00AD56F6"/>
    <w:rsid w:val="00B47730"/>
    <w:rsid w:val="00BE1C9A"/>
    <w:rsid w:val="00CB0664"/>
    <w:rsid w:val="00DC2B90"/>
    <w:rsid w:val="00FC693F"/>
    <w:rsid w:val="00FF3705"/>
    <w:rsid w:val="0D2F7D9C"/>
    <w:rsid w:val="35CA0D3A"/>
    <w:rsid w:val="5A497C72"/>
    <w:rsid w:val="64156C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heme="minorBidi"/>
      <w:color w:val="232B36"/>
      <w:sz w:val="23"/>
      <w:szCs w:val="22"/>
      <w:lang w:val="en-US" w:eastAsia="en-US" w:bidi="ar-SA"/>
    </w:rPr>
  </w:style>
  <w:style w:type="paragraph" w:styleId="2">
    <w:name w:val="heading 1"/>
    <w:basedOn w:val="1"/>
    <w:next w:val="1"/>
    <w:link w:val="141"/>
    <w:qFormat/>
    <w:uiPriority w:val="9"/>
    <w:pPr>
      <w:keepNext/>
      <w:keepLines/>
      <w:spacing w:after="0" w:line="360" w:lineRule="auto"/>
      <w:jc w:val="both"/>
      <w:outlineLvl w:val="0"/>
    </w:pPr>
    <w:rPr>
      <w:rFonts w:cs="Times New Roman" w:eastAsiaTheme="majorEastAsia"/>
      <w:b/>
      <w:bCs/>
      <w:color w:val="auto"/>
      <w:sz w:val="26"/>
      <w:szCs w:val="26"/>
    </w:rPr>
  </w:style>
  <w:style w:type="paragraph" w:styleId="3">
    <w:name w:val="heading 2"/>
    <w:basedOn w:val="1"/>
    <w:next w:val="1"/>
    <w:link w:val="142"/>
    <w:unhideWhenUsed/>
    <w:qFormat/>
    <w:uiPriority w:val="9"/>
    <w:pPr>
      <w:keepNext/>
      <w:keepLines/>
      <w:spacing w:before="240"/>
      <w:outlineLvl w:val="1"/>
    </w:pPr>
    <w:rPr>
      <w:rFonts w:asciiTheme="majorHAnsi" w:hAnsiTheme="majorHAnsi" w:eastAsiaTheme="majorEastAsia" w:cstheme="majorBidi"/>
      <w:b/>
      <w:bCs/>
      <w:color w:val="1F4E79"/>
      <w:sz w:val="26"/>
      <w:szCs w:val="26"/>
    </w:rPr>
  </w:style>
  <w:style w:type="paragraph" w:styleId="4">
    <w:name w:val="heading 3"/>
    <w:basedOn w:val="1"/>
    <w:next w:val="1"/>
    <w:link w:val="143"/>
    <w:unhideWhenUsed/>
    <w:qFormat/>
    <w:uiPriority w:val="9"/>
    <w:pPr>
      <w:keepNext/>
      <w:keepLines/>
      <w:spacing w:before="240"/>
      <w:outlineLvl w:val="2"/>
    </w:pPr>
    <w:rPr>
      <w:rFonts w:asciiTheme="majorHAnsi" w:hAnsiTheme="majorHAnsi" w:eastAsiaTheme="majorEastAsia" w:cstheme="majorBidi"/>
      <w:b/>
      <w:bCs/>
      <w:color w:val="2874A6"/>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style>
  <w:style w:type="paragraph" w:styleId="14">
    <w:name w:val="Body Text 2"/>
    <w:basedOn w:val="1"/>
    <w:link w:val="148"/>
    <w:unhideWhenUsed/>
    <w:qFormat/>
    <w:uiPriority w:val="99"/>
    <w:pPr>
      <w:spacing w:line="480" w:lineRule="auto"/>
    </w:pPr>
  </w:style>
  <w:style w:type="paragraph" w:styleId="15">
    <w:name w:val="Body Text 3"/>
    <w:basedOn w:val="1"/>
    <w:link w:val="149"/>
    <w:unhideWhenUsed/>
    <w:qFormat/>
    <w:uiPriority w:val="99"/>
    <w:rPr>
      <w:sz w:val="16"/>
      <w:szCs w:val="16"/>
    </w:rPr>
  </w:style>
  <w:style w:type="paragraph" w:styleId="16">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character" w:styleId="20">
    <w:name w:val="Hyperlink"/>
    <w:basedOn w:val="11"/>
    <w:unhideWhenUsed/>
    <w:qFormat/>
    <w:uiPriority w:val="99"/>
    <w:rPr>
      <w:color w:val="0000FF"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ind w:left="360"/>
      <w:contextualSpacing/>
    </w:pPr>
  </w:style>
  <w:style w:type="paragraph" w:styleId="28">
    <w:name w:val="List Continue 2"/>
    <w:basedOn w:val="1"/>
    <w:unhideWhenUsed/>
    <w:qFormat/>
    <w:uiPriority w:val="99"/>
    <w:pPr>
      <w:ind w:left="720"/>
      <w:contextualSpacing/>
    </w:pPr>
  </w:style>
  <w:style w:type="paragraph" w:styleId="29">
    <w:name w:val="List Continue 3"/>
    <w:basedOn w:val="1"/>
    <w:unhideWhenUsed/>
    <w:qFormat/>
    <w:uiPriority w:val="99"/>
    <w:pPr>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4"/>
    <w:qFormat/>
    <w:uiPriority w:val="10"/>
    <w:pPr>
      <w:keepNext/>
      <w:pBdr>
        <w:bottom w:val="single" w:color="4F81BD" w:themeColor="accent1" w:sz="8" w:space="4"/>
      </w:pBdr>
      <w:spacing w:line="240" w:lineRule="auto"/>
      <w:contextualSpacing/>
    </w:pPr>
    <w:rPr>
      <w:rFonts w:asciiTheme="majorHAnsi" w:hAnsiTheme="majorHAnsi" w:eastAsiaTheme="majorEastAsia" w:cstheme="majorBidi"/>
      <w:b/>
      <w:color w:val="17365D"/>
      <w:spacing w:val="5"/>
      <w:kern w:val="28"/>
      <w:sz w:val="50"/>
      <w:szCs w:val="52"/>
    </w:rPr>
  </w:style>
  <w:style w:type="paragraph" w:styleId="38">
    <w:name w:val="toc 1"/>
    <w:basedOn w:val="1"/>
    <w:next w:val="1"/>
    <w:autoRedefine/>
    <w:unhideWhenUsed/>
    <w:qFormat/>
    <w:uiPriority w:val="39"/>
    <w:pPr>
      <w:spacing w:after="100"/>
    </w:pPr>
  </w:style>
  <w:style w:type="paragraph" w:styleId="39">
    <w:name w:val="toc 2"/>
    <w:basedOn w:val="1"/>
    <w:next w:val="1"/>
    <w:autoRedefine/>
    <w:unhideWhenUsed/>
    <w:qFormat/>
    <w:uiPriority w:val="39"/>
    <w:pPr>
      <w:spacing w:after="100"/>
      <w:ind w:left="230"/>
    </w:p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imes New Roman" w:hAnsi="Times New Roman" w:cs="Times New Roman" w:eastAsiaTheme="majorEastAsia"/>
      <w:b/>
      <w:bCs/>
      <w:sz w:val="26"/>
      <w:szCs w:val="26"/>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3"/>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unhideWhenUsed/>
    <w:qFormat/>
    <w:uiPriority w:val="39"/>
    <w:pPr>
      <w:outlineLvl w:val="9"/>
    </w:pPr>
  </w:style>
  <w:style w:type="table" w:customStyle="1" w:styleId="167">
    <w:name w:val="Table Grid1"/>
    <w:basedOn w:val="12"/>
    <w:qFormat/>
    <w:uiPriority w:val="0"/>
    <w:pPr>
      <w:spacing w:after="0" w:line="240" w:lineRule="auto"/>
    </w:pPr>
    <w:rPr>
      <w:rFonts w:ascii="Times New Roman" w:hAnsi="Times New Roman" w:eastAsia="SimSu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B18CBC-C233-4E01-A2AD-51ECE9EA0686}">
  <ds:schemaRefs/>
</ds:datastoreItem>
</file>

<file path=docProps/app.xml><?xml version="1.0" encoding="utf-8"?>
<Properties xmlns="http://schemas.openxmlformats.org/officeDocument/2006/extended-properties" xmlns:vt="http://schemas.openxmlformats.org/officeDocument/2006/docPropsVTypes">
  <Template>Normal.dotm</Template>
  <Pages>22</Pages>
  <Words>3520</Words>
  <Characters>16077</Characters>
  <Lines>147</Lines>
  <Paragraphs>41</Paragraphs>
  <TotalTime>41</TotalTime>
  <ScaleCrop>false</ScaleCrop>
  <LinksUpToDate>false</LinksUpToDate>
  <CharactersWithSpaces>19413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Ninh Nguyễn Minh Tuyên; Nguyễn Quốc Việt</dc:creator>
  <dc:description>generated by python-docx</dc:description>
  <cp:keywords>AWS, S3, Lambda, Textract, DynamoDB, CloudWatch, SNS, CSV</cp:keywords>
  <cp:lastModifiedBy>Tuyên</cp:lastModifiedBy>
  <dcterms:modified xsi:type="dcterms:W3CDTF">2026-10-25T15:50:51Z</dcterms:modified>
  <dc:subject>Tích hợp, bảo mật, giám sát, xuất CSV và demo 30+ tài liệu</dc:subject>
  <dc:title>Báo cáo đồ án cuối kỳ tuần 3 – Pipeline Amazon Textract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eyJoZGlkIjoiZTMyZGNhMmViOWRiMDg2MmYxYzBlNjkxNzZhZDgyNzkiLCJ1c2VySWQiOiIxMzkyMTU0Nzg2NDIyIn0=</vt:lpwstr>
  </property>
  <property fmtid="{D5CDD505-2E9C-101B-9397-08002B2CF9AE}" pid="3" name="KSOProductBuildVer">
    <vt:lpwstr>1033-12.1.0.29162</vt:lpwstr>
  </property>
  <property fmtid="{D5CDD505-2E9C-101B-9397-08002B2CF9AE}" pid="4" name="ICV">
    <vt:lpwstr>C9AA968B396D486AB53C0677B55ECD82_13</vt:lpwstr>
  </property>
</Properties>
</file>