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Style w:val="Table2"/>
        <w:tblW w:w="1042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5"/>
        <w:gridCol w:w="705"/>
        <w:gridCol w:w="420"/>
        <w:gridCol w:w="1170"/>
        <w:gridCol w:w="1740"/>
        <w:gridCol w:w="105"/>
        <w:gridCol w:w="510"/>
        <w:gridCol w:w="765"/>
        <w:gridCol w:w="570"/>
        <w:gridCol w:w="210"/>
        <w:gridCol w:w="375"/>
        <w:gridCol w:w="2190"/>
        <w:tblGridChange w:id="0">
          <w:tblGrid>
            <w:gridCol w:w="1665"/>
            <w:gridCol w:w="705"/>
            <w:gridCol w:w="420"/>
            <w:gridCol w:w="1170"/>
            <w:gridCol w:w="1740"/>
            <w:gridCol w:w="105"/>
            <w:gridCol w:w="510"/>
            <w:gridCol w:w="765"/>
            <w:gridCol w:w="570"/>
            <w:gridCol w:w="210"/>
            <w:gridCol w:w="375"/>
            <w:gridCol w:w="2190"/>
          </w:tblGrid>
        </w:tblGridChange>
      </w:tblGrid>
      <w:tr>
        <w:trPr>
          <w:cantSplit w:val="0"/>
          <w:trHeight w:val="321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CP-001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VERSIÓN DE EJECUCIÓN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21/10/2026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HU-0401 / Selección de Perfil en Portal de Inicio y Enrutamiento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MÓDULO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Portal de Inicio ('/' y '*')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Validar que el portal principal de SeñaText cargue correctamente el logo institucional, las tarjetas de acceso para 'Ingreso Paciente' e 'Ingreso Funcionario', el pie de página del CESFAM y redirija cualquier ruta inexistente (404) al inicio.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Servidor frontend Vite activo en http://127.0.0.1:5173 y navegador Google Chrome disponible.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8D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 Ingresar a la URL raíz del sistema (http://127.0.0.1:5173/).</w:t>
            </w:r>
          </w:p>
          <w:p>
            <w:pPr/>
            <w:r>
              <w:rPr>
                <w:rFonts w:ascii="Arial" w:hAnsi="Arial"/>
                <w:sz w:val="22"/>
              </w:rPr>
              <w:t>2. Verificar la presencia visual del logo de SeñaText y las tarjetas 'Ingreso Paciente' (/paciente) e 'Ingreso Funcionario' (/login).</w:t>
            </w:r>
          </w:p>
          <w:p>
            <w:pPr/>
            <w:r>
              <w:rPr>
                <w:rFonts w:ascii="Arial" w:hAnsi="Arial"/>
                <w:sz w:val="22"/>
              </w:rPr>
              <w:t>3. Navegar manualmente a una ruta no registrada (ej. /ruta-inexistente-qa-404).</w:t>
            </w:r>
          </w:p>
          <w:p>
            <w:pPr/>
            <w:r>
              <w:rPr>
                <w:rFonts w:ascii="Arial" w:hAnsi="Arial"/>
                <w:sz w:val="22"/>
              </w:rPr>
              <w:t>4. Comprobar la redirección automática hacia la ruta raíz (/).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URL Inicial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http://127.0.0.1:5173/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9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Se renderiza el logo oficial, subtítulo inclusivo, tarjetas de Paciente y Funcionario y footer CESFAM.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Portal cargado en &lt; 500 ms con todos los componentes visibles.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1">
            <w:pPr>
              <w:spacing w:line="36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Tarjeta Paciente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Clic en 'Ingreso Paciente'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 enrutador React Router dirige a la vista pública '/paciente'.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480" w:line="276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Navegación exitosa a /paciente.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D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t>Tarjeta Funcionario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Clic en 'Ingreso Funcionario'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1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t>El enrutador React Router dirige al formulario corporativo '/login'.</w:t>
            </w:r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X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Navegación exitosa a /login.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9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t>URL Inexistente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/ruta-inexistente-qa-404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Incorrecto (Ruta 404)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La regla &lt;Route path='*' element={&lt;Navigate to='/' replace /&gt;} /&gt; redirige al inicio sin error 500.</w:t>
            </w:r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X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Redirección automática a '/' validada por Selenium (TestRedireccionRutaInexistente).</w:t>
            </w:r>
          </w:p>
        </w:tc>
      </w:tr>
      <w:tr>
        <w:trPr>
          <w:cantSplit w:val="0"/>
          <w:trHeight w:val="719.9121093749999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5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B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El usuario queda posicionado en el portal de inicio (/) con la interfaz íntegra y operativa.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Pasó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Probador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5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numPr>
                <w:ilvl w:val="0"/>
                <w:numId w:val="7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Automatizado y verificado exitosamente mediante las clases TestPortalInicio y TestRedireccionRutaInexistente en pruebas_senatext.py.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5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Firma: D.R.S.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Nombre: Diego Robert S.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Fecha: 21/10/2026</w:t>
            </w:r>
          </w:p>
        </w:tc>
      </w:tr>
    </w:tbl>
    <w:p/>
    <w:tbl>
      <w:tblPr>
        <w:tblStyle w:val="Table2"/>
        <w:tblW w:w="1042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5"/>
        <w:gridCol w:w="705"/>
        <w:gridCol w:w="420"/>
        <w:gridCol w:w="1170"/>
        <w:gridCol w:w="1740"/>
        <w:gridCol w:w="105"/>
        <w:gridCol w:w="510"/>
        <w:gridCol w:w="765"/>
        <w:gridCol w:w="570"/>
        <w:gridCol w:w="210"/>
        <w:gridCol w:w="375"/>
        <w:gridCol w:w="2190"/>
        <w:tblGridChange w:id="0">
          <w:tblGrid>
            <w:gridCol w:w="1665"/>
            <w:gridCol w:w="705"/>
            <w:gridCol w:w="420"/>
            <w:gridCol w:w="1170"/>
            <w:gridCol w:w="1740"/>
            <w:gridCol w:w="105"/>
            <w:gridCol w:w="510"/>
            <w:gridCol w:w="765"/>
            <w:gridCol w:w="570"/>
            <w:gridCol w:w="210"/>
            <w:gridCol w:w="375"/>
            <w:gridCol w:w="2190"/>
          </w:tblGrid>
        </w:tblGridChange>
      </w:tblGrid>
      <w:tr>
        <w:trPr>
          <w:cantSplit w:val="0"/>
          <w:trHeight w:val="321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CP-002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VERSIÓN DE EJECUCIÓN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21/10/2026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HU-0202 / Validación de Formulario y Dominios en Login Corporativo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MÓDULO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Autenticación (/login)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Validar que el formulario de inicio de sesión bloquee envíos con campos vacíos y restrinja el acceso exclusivamente a correos con dominios autorizados (@cesfam.cl, @cesfam.com, @gmail.com).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Usuario sin sesión activa (localStorage y sessionStorage limpios). Vista '/login' cargada.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8D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 Abrir '/login' y hacer clic directamente en el botón 'Ingresar' dejando correo y contraseña en blanco.</w:t>
            </w:r>
          </w:p>
          <w:p>
            <w:pPr/>
            <w:r>
              <w:rPr>
                <w:rFonts w:ascii="Arial" w:hAnsi="Arial"/>
                <w:sz w:val="22"/>
              </w:rPr>
              <w:t>2. Ingresar un correo con dominio no autorizado (ej. 'funcionario@outlook.cl') y contraseña '123456'.</w:t>
            </w:r>
          </w:p>
          <w:p>
            <w:pPr/>
            <w:r>
              <w:rPr>
                <w:rFonts w:ascii="Arial" w:hAnsi="Arial"/>
                <w:sz w:val="22"/>
              </w:rPr>
              <w:t>3. Hacer clic en 'Ingresar' (o retirar el foco del campo correo) y verificar el mensaje de validación.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Correo y Contraseña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Vacíos ('', '')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Incorrecto (Vacío)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9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Se bloquea el envío y aparece alerta [role='alert']: 'Por favor ingrese correo y contraseña.'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Alerta mostrada en pantalla; permanece en /login (TestLoginVacio).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1">
            <w:pPr>
              <w:spacing w:line="36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Correo Corporativo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funcionario@outlook.cl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Incorrecto (Dominio)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Se muestra error bajo el campo: 'Debe usar un correo @gmail.com o institucional @cesfam'.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480" w:line="276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Validación de dominio bloquea petición a Supabase (TestLoginDominioInv).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D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t>Correo Corporativo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ariel.valverde@cesfam.com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Correcto (Dominio)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1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t>El campo acepta el correo sin mostrar error de dominio institucional.</w:t>
            </w:r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X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Dominio @cesfam.com validado correctamente.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9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719.9121093749999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5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B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El sistema no inicia sesión ni emite peticiones innecesarias a Supabase Auth cuando el formato o dominio es inválido.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Pasó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Probador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5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numPr>
                <w:ilvl w:val="0"/>
                <w:numId w:val="7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Pruebas de partición de equivalencia y valores límite ejecutadas con éxito en Selenium (TestLoginVacio y TestLoginDominioInv).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5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Firma: A.V.P.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Nombre: Ariel Valverde P.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Fecha: 21/10/2026</w:t>
            </w:r>
          </w:p>
        </w:tc>
      </w:tr>
    </w:tbl>
    <w:p/>
    <w:tbl>
      <w:tblPr>
        <w:tblStyle w:val="Table2"/>
        <w:tblW w:w="1042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5"/>
        <w:gridCol w:w="705"/>
        <w:gridCol w:w="420"/>
        <w:gridCol w:w="1170"/>
        <w:gridCol w:w="1740"/>
        <w:gridCol w:w="105"/>
        <w:gridCol w:w="510"/>
        <w:gridCol w:w="765"/>
        <w:gridCol w:w="570"/>
        <w:gridCol w:w="210"/>
        <w:gridCol w:w="375"/>
        <w:gridCol w:w="2190"/>
        <w:tblGridChange w:id="0">
          <w:tblGrid>
            <w:gridCol w:w="1665"/>
            <w:gridCol w:w="705"/>
            <w:gridCol w:w="420"/>
            <w:gridCol w:w="1170"/>
            <w:gridCol w:w="1740"/>
            <w:gridCol w:w="105"/>
            <w:gridCol w:w="510"/>
            <w:gridCol w:w="765"/>
            <w:gridCol w:w="570"/>
            <w:gridCol w:w="210"/>
            <w:gridCol w:w="375"/>
            <w:gridCol w:w="2190"/>
          </w:tblGrid>
        </w:tblGridChange>
      </w:tblGrid>
      <w:tr>
        <w:trPr>
          <w:cantSplit w:val="0"/>
          <w:trHeight w:val="321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CP-003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VERSIÓN DE EJECUCIÓN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21/10/2026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HU-0202 / Rechazo de Credenciales Inválidas y Visibilidad de Contraseña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MÓDULO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Autenticación (/login)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Comprobar que Supabase Auth rechace contraseñas incorrectas mostrando una alerta clara al funcionario, y que el botón de ojo permita alternar entre ocultar y mostrar la contraseña.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Vista '/login' abierta y conexión activa con el proyecto Supabase de SeñaText.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8D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 Ingresar el correo válido 'ariel.valverde@cesfam.com' y la contraseña errónea 'ClaveErronea987!'.</w:t>
            </w:r>
          </w:p>
          <w:p>
            <w:pPr/>
            <w:r>
              <w:rPr>
                <w:rFonts w:ascii="Arial" w:hAnsi="Arial"/>
                <w:sz w:val="22"/>
              </w:rPr>
              <w:t>2. Hacer clic en el icono de ojo ('Ver contraseña') y verificar el atributo type del input.</w:t>
            </w:r>
          </w:p>
          <w:p>
            <w:pPr/>
            <w:r>
              <w:rPr>
                <w:rFonts w:ascii="Arial" w:hAnsi="Arial"/>
                <w:sz w:val="22"/>
              </w:rPr>
              <w:t>3. Hacer clic nuevamente en 'Ocultar contraseña'.</w:t>
            </w:r>
          </w:p>
          <w:p>
            <w:pPr/>
            <w:r>
              <w:rPr>
                <w:rFonts w:ascii="Arial" w:hAnsi="Arial"/>
                <w:sz w:val="22"/>
              </w:rPr>
              <w:t>4. Presionar 'Ingresar' y verificar el mensaje de error retornado.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Botón Ver Contraseña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Clic (1° vez)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9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 campo #input-password cambia su atributo type de 'password' a 'text'.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Atributo type='text' verificado en DOM (TestVisibilidadPassword).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1">
            <w:pPr>
              <w:spacing w:line="36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Botón Ocultar Contraseña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Clic (2° vez)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 campo #input-password vuelve a type='password' ocultando los caracteres.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480" w:line="276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Atributo type='password' restaurado correctamente.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D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t>Password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ClaveErronea987!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Incorrecto (Credencial)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1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t>El sistema bloquea el acceso y despliega: 'Credenciales incorrectas. Verifique su correo y contraseña.'</w:t>
            </w:r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X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Supabase retorna 400 Invalid login credentials; alerta visible (TestLoginPswdInc).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9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719.9121093749999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5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B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El usuario permanece en '/login' sin token de sesión activo.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Pasó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Probador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5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numPr>
                <w:ilvl w:val="0"/>
                <w:numId w:val="7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Ejecutado y validado mediante TestLoginPswdInc y TestVisibilidadPassword en pruebas_senatext.py.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5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Firma: A.V.P.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Nombre: Ariel Valverde P.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Fecha: 21/10/2026</w:t>
            </w:r>
          </w:p>
        </w:tc>
      </w:tr>
    </w:tbl>
    <w:p/>
    <w:tbl>
      <w:tblPr>
        <w:tblStyle w:val="Table2"/>
        <w:tblW w:w="1042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5"/>
        <w:gridCol w:w="705"/>
        <w:gridCol w:w="420"/>
        <w:gridCol w:w="1170"/>
        <w:gridCol w:w="1740"/>
        <w:gridCol w:w="105"/>
        <w:gridCol w:w="510"/>
        <w:gridCol w:w="765"/>
        <w:gridCol w:w="570"/>
        <w:gridCol w:w="210"/>
        <w:gridCol w:w="375"/>
        <w:gridCol w:w="2190"/>
        <w:tblGridChange w:id="0">
          <w:tblGrid>
            <w:gridCol w:w="1665"/>
            <w:gridCol w:w="705"/>
            <w:gridCol w:w="420"/>
            <w:gridCol w:w="1170"/>
            <w:gridCol w:w="1740"/>
            <w:gridCol w:w="105"/>
            <w:gridCol w:w="510"/>
            <w:gridCol w:w="765"/>
            <w:gridCol w:w="570"/>
            <w:gridCol w:w="210"/>
            <w:gridCol w:w="375"/>
            <w:gridCol w:w="2190"/>
          </w:tblGrid>
        </w:tblGridChange>
      </w:tblGrid>
      <w:tr>
        <w:trPr>
          <w:cantSplit w:val="0"/>
          <w:trHeight w:val="321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CP-004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VERSIÓN DE EJECUCIÓN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21/10/2026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HU-0202 / Inicio de Sesión Exitoso y Redirección por Rol (Funcionario vs Admin)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MÓDULO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Autenticación y ContextoAuth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Validar que al autenticarse con credenciales válidas en Supabase Auth, ContextoAuth consulte el rol en la tabla 'funcionarios' y redirija automáticamente a '/funcionario' (si rol='funcionario') o a '/admin' (si rol='admin').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Existencia de las cuentas 'ariel.valverde@cesfam.com' (rol='funcionario') y 'vicetramon@cesfam.com' (rol='admin') en Supabase.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8D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 Ingresar en '/login' con 'ariel.valverde@cesfam.com' y contraseña '123456'.</w:t>
            </w:r>
          </w:p>
          <w:p>
            <w:pPr/>
            <w:r>
              <w:rPr>
                <w:rFonts w:ascii="Arial" w:hAnsi="Arial"/>
                <w:sz w:val="22"/>
              </w:rPr>
              <w:t>2. Verificar redirección automática a '/funcionario'.</w:t>
            </w:r>
          </w:p>
          <w:p>
            <w:pPr/>
            <w:r>
              <w:rPr>
                <w:rFonts w:ascii="Arial" w:hAnsi="Arial"/>
                <w:sz w:val="22"/>
              </w:rPr>
              <w:t>3. Cerrar sesión y volver a '/login'.</w:t>
            </w:r>
          </w:p>
          <w:p>
            <w:pPr/>
            <w:r>
              <w:rPr>
                <w:rFonts w:ascii="Arial" w:hAnsi="Arial"/>
                <w:sz w:val="22"/>
              </w:rPr>
              <w:t>4. Ingresar con 'vicetramon@cesfam.com' y contraseña '123456'.</w:t>
            </w:r>
          </w:p>
          <w:p>
            <w:pPr/>
            <w:r>
              <w:rPr>
                <w:rFonts w:ascii="Arial" w:hAnsi="Arial"/>
                <w:sz w:val="22"/>
              </w:rPr>
              <w:t>5. Verificar redirección automática a '/admin'.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Cuenta Funcionario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ariel.valverde@cesfam.com / 123456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9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Autenticación exitosa; redirige a '/funcionario' y muestra perfil en el encabezado.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Redirección exitosa a /funcionario (TestLoginFuncionarioExitoso).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1">
            <w:pPr>
              <w:spacing w:line="36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Cuenta Administrador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vicetramon@cesfam.com / 123456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Autenticación exitosa; ContextoAuth detecta esAdmin=true y redirige a '/admin'.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480" w:line="276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Redirección exitosa a /admin (TestLoginAdminExitoso).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D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t>Cuenta Admin Principal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admin@cesfam.com / 123456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Datos en BD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1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t>Debería redirigir a '/admin' por ser la cuenta Administrador Principal.</w:t>
            </w:r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X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Redirige a '/funcionario' porque en la tabla 'funcionarios' tiene rol='funcionario' (DEF-02).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9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719.9121093749999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5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B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Sesión JWT activa en el navegador y usuario ubicado en su panel correspondiente según su rol en base de datos.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DEF-02 (Severidad Media): En la tabla 'funcionarios' de Supabase, el registro 'admin@cesfam.com' tiene rol='funcionario' y es_admin=false, mientras que 'vicetramon@cesfam.com' tiene rol='admin'.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Pasó (con observación en datos de cuenta admin@cesfam.com)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Probador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5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numPr>
                <w:ilvl w:val="0"/>
                <w:numId w:val="7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La lógica de ContextoAuth.jsx funciona correctamente; se documenta DEF-02 para actualizar el campo rol de admin@cesfam.com en Supabase.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5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Firma: M.Q.U.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Nombre: Martín Quiroga U.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Fecha: 21/10/2026</w:t>
            </w:r>
          </w:p>
        </w:tc>
      </w:tr>
    </w:tbl>
    <w:p/>
    <w:tbl>
      <w:tblPr>
        <w:tblStyle w:val="Table2"/>
        <w:tblW w:w="1042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5"/>
        <w:gridCol w:w="705"/>
        <w:gridCol w:w="420"/>
        <w:gridCol w:w="1170"/>
        <w:gridCol w:w="1740"/>
        <w:gridCol w:w="105"/>
        <w:gridCol w:w="510"/>
        <w:gridCol w:w="765"/>
        <w:gridCol w:w="570"/>
        <w:gridCol w:w="210"/>
        <w:gridCol w:w="375"/>
        <w:gridCol w:w="2190"/>
        <w:tblGridChange w:id="0">
          <w:tblGrid>
            <w:gridCol w:w="1665"/>
            <w:gridCol w:w="705"/>
            <w:gridCol w:w="420"/>
            <w:gridCol w:w="1170"/>
            <w:gridCol w:w="1740"/>
            <w:gridCol w:w="105"/>
            <w:gridCol w:w="510"/>
            <w:gridCol w:w="765"/>
            <w:gridCol w:w="570"/>
            <w:gridCol w:w="210"/>
            <w:gridCol w:w="375"/>
            <w:gridCol w:w="2190"/>
          </w:tblGrid>
        </w:tblGridChange>
      </w:tblGrid>
      <w:tr>
        <w:trPr>
          <w:cantSplit w:val="0"/>
          <w:trHeight w:val="321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CP-005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VERSIÓN DE EJECUCIÓN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21/10/2026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HU-0202 / Protección de Rutas Privadas (RutaProtegida) y Escalación de Privilegios (RBAC)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MÓDULO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Seguridad / RutaProtegida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Verificar que el componente RutaProtegida impida el acceso directo por URL a '/funcionario' y '/admin' cuando no hay sesión iniciada, y bloquee el acceso a '/admin' cuando el usuario autenticado posee rol 'funcionario'.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Servidor local activo. Pruebas ejecutadas primero sin sesión y luego con sesión de 'ariel.valverde@cesfam.com' (rol='funcionario').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8D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 Sin sesión iniciada, navegar directamente a http://127.0.0.1:5173/funcionario.</w:t>
            </w:r>
          </w:p>
          <w:p>
            <w:pPr/>
            <w:r>
              <w:rPr>
                <w:rFonts w:ascii="Arial" w:hAnsi="Arial"/>
                <w:sz w:val="22"/>
              </w:rPr>
              <w:t>2. Sin sesión iniciada, navegar directamente a http://127.0.0.1:5173/admin.</w:t>
            </w:r>
          </w:p>
          <w:p>
            <w:pPr/>
            <w:r>
              <w:rPr>
                <w:rFonts w:ascii="Arial" w:hAnsi="Arial"/>
                <w:sz w:val="22"/>
              </w:rPr>
              <w:t>3. Iniciar sesión como funcionario ('ariel.valverde@cesfam.com') y escribir manualmente la URL http://127.0.0.1:5173/admin.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URL sin sesión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/funcionario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Incorrecto (No autenticado)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9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Redirige a '/login' con alerta: 'Debes iniciar sesión con tu cuenta corporativa para acceder a esta vista.'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Bloqueo y alerta verificados (TestAccesoSinSesionFuncionario).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1">
            <w:pPr>
              <w:spacing w:line="36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URL sin sesión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/admin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Incorrecto (No autenticado)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Redirige a '/login' con alerta: 'Debes iniciar sesión con tu cuenta corporativa para acceder a esta vista.'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480" w:line="276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Bloqueo y alerta verificados (TestAccesoSinSesionAdmin).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D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t>URL con rol funcionario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/admin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Incorrecto (Sin rol admin)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1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t>Redirige a '/login' con alerta: 'Acceso denegado: Esta vista requiere privilegios de administrador.'</w:t>
            </w:r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X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Bloqueo RBAC verificado exitosamente (TestBloqueoRBACFuncionarioEnAdmin).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9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719.9121093749999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5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B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Ningún usuario no autorizado logra visualizar ni interactuar con vistas protegidas.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Pasó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Probador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5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numPr>
                <w:ilvl w:val="0"/>
                <w:numId w:val="7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Control de acceso RBAC en frontend (RutaProtegida.jsx) y en backend (Edge Function manage-users retorna 401/403) validado al 100%.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5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Firma: M.Q.U.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Nombre: Martín Quiroga U.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Fecha: 21/10/2026</w:t>
            </w:r>
          </w:p>
        </w:tc>
      </w:tr>
    </w:tbl>
    <w:p/>
    <w:tbl>
      <w:tblPr>
        <w:tblStyle w:val="Table2"/>
        <w:tblW w:w="1042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5"/>
        <w:gridCol w:w="705"/>
        <w:gridCol w:w="420"/>
        <w:gridCol w:w="1170"/>
        <w:gridCol w:w="1740"/>
        <w:gridCol w:w="105"/>
        <w:gridCol w:w="510"/>
        <w:gridCol w:w="765"/>
        <w:gridCol w:w="570"/>
        <w:gridCol w:w="210"/>
        <w:gridCol w:w="375"/>
        <w:gridCol w:w="2190"/>
        <w:tblGridChange w:id="0">
          <w:tblGrid>
            <w:gridCol w:w="1665"/>
            <w:gridCol w:w="705"/>
            <w:gridCol w:w="420"/>
            <w:gridCol w:w="1170"/>
            <w:gridCol w:w="1740"/>
            <w:gridCol w:w="105"/>
            <w:gridCol w:w="510"/>
            <w:gridCol w:w="765"/>
            <w:gridCol w:w="570"/>
            <w:gridCol w:w="210"/>
            <w:gridCol w:w="375"/>
            <w:gridCol w:w="2190"/>
          </w:tblGrid>
        </w:tblGridChange>
      </w:tblGrid>
      <w:tr>
        <w:trPr>
          <w:cantSplit w:val="0"/>
          <w:trHeight w:val="321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CP-006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VERSIÓN DE EJECUCIÓN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21/10/2026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HU-0401 y HU-0402 / Visor de Cámara WebRTC, MediaPipe Holistic e Indicaciones del Paciente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MÓDULO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Módulo Paciente (/paciente)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Validar que la vista del paciente renderice la tarjeta con las 7 indicaciones de reconocimiento, inicialice el flujo de cámara WebRTC junto con el lienzo (&lt;canvas&gt;) de MediaPipe Holistic, muestre la pregunta activa y permita volver al inicio.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Navegador con permisos de cámara habilitados (o flags '--use-fake-ui-for-media-stream' y '--use-fake-device-for-media-stream' en pruebas automatizadas).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8D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 Acceder a '/paciente' desde el portal de inicio.</w:t>
            </w:r>
          </w:p>
          <w:p>
            <w:pPr/>
            <w:r>
              <w:rPr>
                <w:rFonts w:ascii="Arial" w:hAnsi="Arial"/>
                <w:sz w:val="22"/>
              </w:rPr>
              <w:t>2. Verificar el listado de 7 indicaciones en el panel izquierdo (TarjetaIndicaciones).</w:t>
            </w:r>
          </w:p>
          <w:p>
            <w:pPr/>
            <w:r>
              <w:rPr>
                <w:rFonts w:ascii="Arial" w:hAnsi="Arial"/>
                <w:sz w:val="22"/>
              </w:rPr>
              <w:t>3. Verificar la existencia y visibilidad de los elementos &lt;video&gt; y &lt;canvas&gt; dentro de ContenedorCamara.</w:t>
            </w:r>
          </w:p>
          <w:p>
            <w:pPr/>
            <w:r>
              <w:rPr>
                <w:rFonts w:ascii="Arial" w:hAnsi="Arial"/>
                <w:sz w:val="22"/>
              </w:rPr>
              <w:t>4. Comprobar la visualización de la tarjeta inferior 'PREGUNTA ACTUAL' y el enlace 'Volver al inicio'.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Vista Paciente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Navegación a /paciente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9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Se despliegan las 7 indicaciones ergonómicas, los 4 marcadores de encuadre azul y la tarjeta de pregunta actual.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7 indicaciones y estructura visual cargadas correctamente (TestVistaPacienteElementos).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1">
            <w:pPr>
              <w:spacing w:line="36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Dispositivo de Video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Stream WebRTC Activo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 elemento &lt;video&gt; recibe el stream local y MediaPipe Holistic procesa los fotogramas sobre el &lt;canvas&gt;.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480" w:line="276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Elementos &lt;video&gt; y &lt;canvas&gt; inicializados sin errores.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D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t>Enlace Retorno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Clic en 'Volver al inicio'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1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t>Redirige inmediatamente al portal principal '/'.</w:t>
            </w:r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X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Redirección a '/' confirmada (TestRetornoInicioDesdePaciente).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9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719.9121093749999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5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B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La cámara detiene sus pistas de video (track.stop()) y cierra la instancia de MediaPipe Holistic al desmontar la vista.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Pasó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Probador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5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numPr>
                <w:ilvl w:val="0"/>
                <w:numId w:val="7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Se verificó la correcta limpieza de recursos de cámara y MediaPipe en el hook useEffect de ContenedorCamara.jsx.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5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Firma: V.T.F.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Nombre: Vicente Tramon F.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Fecha: 21/10/2026</w:t>
            </w:r>
          </w:p>
        </w:tc>
      </w:tr>
    </w:tbl>
    <w:p/>
    <w:tbl>
      <w:tblPr>
        <w:tblStyle w:val="Table2"/>
        <w:tblW w:w="1042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5"/>
        <w:gridCol w:w="705"/>
        <w:gridCol w:w="420"/>
        <w:gridCol w:w="1170"/>
        <w:gridCol w:w="1740"/>
        <w:gridCol w:w="105"/>
        <w:gridCol w:w="510"/>
        <w:gridCol w:w="765"/>
        <w:gridCol w:w="570"/>
        <w:gridCol w:w="210"/>
        <w:gridCol w:w="375"/>
        <w:gridCol w:w="2190"/>
        <w:tblGridChange w:id="0">
          <w:tblGrid>
            <w:gridCol w:w="1665"/>
            <w:gridCol w:w="705"/>
            <w:gridCol w:w="420"/>
            <w:gridCol w:w="1170"/>
            <w:gridCol w:w="1740"/>
            <w:gridCol w:w="105"/>
            <w:gridCol w:w="510"/>
            <w:gridCol w:w="765"/>
            <w:gridCol w:w="570"/>
            <w:gridCol w:w="210"/>
            <w:gridCol w:w="375"/>
            <w:gridCol w:w="2190"/>
          </w:tblGrid>
        </w:tblGridChange>
      </w:tblGrid>
      <w:tr>
        <w:trPr>
          <w:cantSplit w:val="0"/>
          <w:trHeight w:val="321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CP-007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VERSIÓN DE EJECUCIÓN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21/10/2026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HU-0701 / Selección de Preguntas Preparadas y Sincronización en Tiempo Real con Paciente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MÓDULO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Módulo Funcionario y ContextoPreguntas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Comprobar que el funcionario visualice las 4 preguntas predeterminadas en la barra lateral, pueda seleccionar cualquiera de ellas, y que dicha selección se sincronice instantáneamente con la pantalla del paciente vía BroadcastChannel y localStorage.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Sesión iniciada como funcionario en '/funcionario'.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8D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 Verificar en la barra lateral izquierda la presencia de las 4 preguntas predeterminadas.</w:t>
            </w:r>
          </w:p>
          <w:p>
            <w:pPr/>
            <w:r>
              <w:rPr>
                <w:rFonts w:ascii="Arial" w:hAnsi="Arial"/>
                <w:sz w:val="22"/>
              </w:rPr>
              <w:t>2. Hacer clic en la pregunta '¿Con qué profesional?'.</w:t>
            </w:r>
          </w:p>
          <w:p>
            <w:pPr/>
            <w:r>
              <w:rPr>
                <w:rFonts w:ascii="Arial" w:hAnsi="Arial"/>
                <w:sz w:val="22"/>
              </w:rPr>
              <w:t>3. Verificar que el botón seleccionado adquiera el estilo activo (bg-blue-700) y actualice localStorage['senatext_pregunta_activa'].</w:t>
            </w:r>
          </w:p>
          <w:p>
            <w:pPr/>
            <w:r>
              <w:rPr>
                <w:rFonts w:ascii="Arial" w:hAnsi="Arial"/>
                <w:sz w:val="22"/>
              </w:rPr>
              <w:t>4. Abrir la vista '/paciente' y comprobar que el encabezado H1 de 'PREGUNTA ACTUAL' muestre exactamente '¿Con qué profesional?'.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Barra Lateral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Carga inicial en /funcionario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9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Muestra las 4 preguntas: '¿A qué viene hoy?', '¿Tiene hora agendada?', '¿Con qué profesional?', '¿Tiene algún síntoma?'.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Las 4 preguntas se listan correctamente (TestPanelFuncionarioPreguntas).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1">
            <w:pPr>
              <w:spacing w:line="36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Botón Pregunta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Clic en '¿Con qué profesional?'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 botón cambia a estilo activo azul y guarda el valor en localStorage y BroadcastChannel.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480" w:line="276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Valor persistido en localStorage y emitido por 'senatext_sync_channel'.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D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t>Vista Paciente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Lectura de Pregunta Activa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1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t>El componente TarjetaPregunta actualiza su H1 a '¿Con qué profesional?' en tiempo real.</w:t>
            </w:r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X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Sincronización verificada en Selenium (TestSincronizacionPreguntaPaciente).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9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719.9121093749999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5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B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Ambas vistas (Funcionario y Paciente) exhiben la misma pregunta activa sincronizada.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Pasó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Probador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5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numPr>
                <w:ilvl w:val="0"/>
                <w:numId w:val="7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Sincronización validada tanto por evento BroadcastChannel entre pestañas activas como por persistencia en localStorage.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5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Firma: V.T.F.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Nombre: Vicente Tramon F.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Fecha: 21/10/2026</w:t>
            </w:r>
          </w:p>
        </w:tc>
      </w:tr>
    </w:tbl>
    <w:p/>
    <w:tbl>
      <w:tblPr>
        <w:tblStyle w:val="Table2"/>
        <w:tblW w:w="1042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5"/>
        <w:gridCol w:w="705"/>
        <w:gridCol w:w="420"/>
        <w:gridCol w:w="1170"/>
        <w:gridCol w:w="1740"/>
        <w:gridCol w:w="105"/>
        <w:gridCol w:w="510"/>
        <w:gridCol w:w="765"/>
        <w:gridCol w:w="570"/>
        <w:gridCol w:w="210"/>
        <w:gridCol w:w="375"/>
        <w:gridCol w:w="2190"/>
        <w:tblGridChange w:id="0">
          <w:tblGrid>
            <w:gridCol w:w="1665"/>
            <w:gridCol w:w="705"/>
            <w:gridCol w:w="420"/>
            <w:gridCol w:w="1170"/>
            <w:gridCol w:w="1740"/>
            <w:gridCol w:w="105"/>
            <w:gridCol w:w="510"/>
            <w:gridCol w:w="765"/>
            <w:gridCol w:w="570"/>
            <w:gridCol w:w="210"/>
            <w:gridCol w:w="375"/>
            <w:gridCol w:w="2190"/>
          </w:tblGrid>
        </w:tblGridChange>
      </w:tblGrid>
      <w:tr>
        <w:trPr>
          <w:cantSplit w:val="0"/>
          <w:trHeight w:val="321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CP-008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VERSIÓN DE EJECUCIÓN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21/10/2026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HU-0402 y HU-0703 / Control Remoto de Cámara en Tiempo Real Multi-Pestaña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MÓDULO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ControlesAccion y ContenedorCamara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Validar que el funcionario pueda apagar y encender remotamente la cámara desde su panel de control ('/funcionario') y que la pantalla del paciente ('/paciente') refleje inmediatamente el estado 'La cámara está apagada' o reactive la captura.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Pestaña 1 autenticada en '/funcionario' y Pestaña 2 abierta simultáneamente en '/paciente'.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8D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 En la pestaña '/funcionario', hacer clic en el botón 'Apagar Cámara'.</w:t>
            </w:r>
          </w:p>
          <w:p>
            <w:pPr/>
            <w:r>
              <w:rPr>
                <w:rFonts w:ascii="Arial" w:hAnsi="Arial"/>
                <w:sz w:val="22"/>
              </w:rPr>
              <w:t>2. Verificar que el texto del botón cambie a 'Encender Cámara'.</w:t>
            </w:r>
          </w:p>
          <w:p>
            <w:pPr/>
            <w:r>
              <w:rPr>
                <w:rFonts w:ascii="Arial" w:hAnsi="Arial"/>
                <w:sz w:val="22"/>
              </w:rPr>
              <w:t>3. Cambiar a la pestaña '/paciente' y comprobar que el visor oculte el video y muestre el mensaje 'La cámara está apagada'.</w:t>
            </w:r>
          </w:p>
          <w:p>
            <w:pPr/>
            <w:r>
              <w:rPr>
                <w:rFonts w:ascii="Arial" w:hAnsi="Arial"/>
                <w:sz w:val="22"/>
              </w:rPr>
              <w:t>4. Volver a '/funcionario', hacer clic en 'Encender Cámara' y verificar la reactivación.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Botón Control Cámara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Clic en 'Apagar Cámara'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9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 botón cambia su etiqueta a 'Encender Cámara' (borde esmeralda) y emite SYNC_CAMARA=false.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Estado actualizado y transmitido por BroadcastChannel.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1">
            <w:pPr>
              <w:spacing w:line="36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Visor Paciente (Pestaña 2)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Recepción SYNC_CAMARA=false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Detiene el stream de video y muestra el aviso 'La cámara está apagada - Enciende la cámara para comenzar la traducción'.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480" w:line="276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Mensaje visible instantáneamente en la pestaña del paciente (TestSincronizacionCamaraMultiPestana).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D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t>Botón Control Cámara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Clic en 'Encender Cámara'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1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t>Emite SYNC_CAMARA=true y el visor del paciente reinicia la captura WebRTC.</w:t>
            </w:r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X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Reactivación de cámara verificada sin errores.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9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719.9121093749999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5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B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La cámara vuelve a quedar encendida y sincronizada entre ambas pestañas.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Pasó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Probador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5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numPr>
                <w:ilvl w:val="0"/>
                <w:numId w:val="7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Prueba multipestaña ejecutada automáticamente con switch_to.new_window('tab') en pruebas_senatext.py.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5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Firma: V.T.F.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Nombre: Vicente Tramon F.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Fecha: 21/10/2026</w:t>
            </w:r>
          </w:p>
        </w:tc>
      </w:tr>
    </w:tbl>
    <w:p/>
    <w:tbl>
      <w:tblPr>
        <w:tblStyle w:val="Table2"/>
        <w:tblW w:w="1042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5"/>
        <w:gridCol w:w="705"/>
        <w:gridCol w:w="420"/>
        <w:gridCol w:w="1170"/>
        <w:gridCol w:w="1740"/>
        <w:gridCol w:w="105"/>
        <w:gridCol w:w="510"/>
        <w:gridCol w:w="765"/>
        <w:gridCol w:w="570"/>
        <w:gridCol w:w="210"/>
        <w:gridCol w:w="375"/>
        <w:gridCol w:w="2190"/>
        <w:tblGridChange w:id="0">
          <w:tblGrid>
            <w:gridCol w:w="1665"/>
            <w:gridCol w:w="705"/>
            <w:gridCol w:w="420"/>
            <w:gridCol w:w="1170"/>
            <w:gridCol w:w="1740"/>
            <w:gridCol w:w="105"/>
            <w:gridCol w:w="510"/>
            <w:gridCol w:w="765"/>
            <w:gridCol w:w="570"/>
            <w:gridCol w:w="210"/>
            <w:gridCol w:w="375"/>
            <w:gridCol w:w="2190"/>
          </w:tblGrid>
        </w:tblGridChange>
      </w:tblGrid>
      <w:tr>
        <w:trPr>
          <w:cantSplit w:val="0"/>
          <w:trHeight w:val="321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CP-009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VERSIÓN DE EJECUCIÓN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21/10/2026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HU-0401 / Edición y Corrección Manual de Traducción por el Funcionario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MÓDULO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Módulo Funcionario (ControlesAccion / VisualizadorTraduccion)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Verificar que el funcionario pueda corregir manualmente el texto reconocido mediante el botón 'Corregir', cancelar la edición sin alterar el texto previo, o guardar la corrección actualizando el visualizador y el mensaje de estado.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Sesión activa en '/funcionario' con texto reconocido inicial ('Dolor de estómago').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8D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 Hacer clic en el botón 'Corregir'.</w:t>
            </w:r>
          </w:p>
          <w:p>
            <w:pPr/>
            <w:r>
              <w:rPr>
                <w:rFonts w:ascii="Arial" w:hAnsi="Arial"/>
                <w:sz w:val="22"/>
              </w:rPr>
              <w:t>2. Escribir 'Texto descartado' en el campo de texto y presionar 'Cancelar'.</w:t>
            </w:r>
          </w:p>
          <w:p>
            <w:pPr/>
            <w:r>
              <w:rPr>
                <w:rFonts w:ascii="Arial" w:hAnsi="Arial"/>
                <w:sz w:val="22"/>
              </w:rPr>
              <w:t>3. Verificar que se mantenga el texto original.</w:t>
            </w:r>
          </w:p>
          <w:p>
            <w:pPr/>
            <w:r>
              <w:rPr>
                <w:rFonts w:ascii="Arial" w:hAnsi="Arial"/>
                <w:sz w:val="22"/>
              </w:rPr>
              <w:t>4. Hacer clic nuevamente en 'Corregir', ingresar 'Fiebre alta y dolor de garganta' y presionar 'Guardar'.</w:t>
            </w:r>
          </w:p>
          <w:p>
            <w:pPr/>
            <w:r>
              <w:rPr>
                <w:rFonts w:ascii="Arial" w:hAnsi="Arial"/>
                <w:sz w:val="22"/>
              </w:rPr>
              <w:t>5. Comprobar que el visualizador principal y el subtítulo de estado se actualicen.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Formulario Edición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Escribir 'Texto descartado' + Clic en 'Cancelar'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Correcto (Cancelación)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9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Se cierra el formulario de edición y se conserva el texto reconocido anterior sin cambios.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Cancelación conserva el valor previo (TestCorreccionManualTraduccion).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1">
            <w:pPr>
              <w:spacing w:line="36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Formulario Edición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Escribir 'Fiebre alta y dolor de garganta' + Clic en 'Guardar'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Correcto (Guardado)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 visualizador principal muestra 'Fiebre alta y dolor de garganta' y el estado cambia a 'Texto corregido manualmente por el funcionario'.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480" w:line="276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Texto y estado actualizados en pantalla (TestCorreccionManualTraduccion).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D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t>Texto Reconocido Vacío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Placeholder por defecto en código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Inspección UI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1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t>Si textoReconocido es vacío, debe mostrar 'Esperando seña...'.</w:t>
            </w:r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X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En VisualizadorTraduccion.jsx línea 31 el fallback literal dice 'Esperando se?a...' (DEF-04).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9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719.9121093749999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5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B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El nuevo texto corregido queda disponible en ContextoPreguntas para ser registrado en la atención médica.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DEF-04 (Severidad Baja - Cosmético): Carácter '?' en lugar de 'ñ' en el texto fallback 'Esperando se?a...' de VisualizadorTraduccion.jsx.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Pasó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Probador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5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numPr>
                <w:ilvl w:val="0"/>
                <w:numId w:val="7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Flujo funcional de edición y cancelación opera al 100%; se documenta el detalle ortográfico DEF-04.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5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Firma: D.R.S.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Nombre: Diego Robert S.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Fecha: 21/10/2026</w:t>
            </w:r>
          </w:p>
        </w:tc>
      </w:tr>
    </w:tbl>
    <w:p/>
    <w:tbl>
      <w:tblPr>
        <w:tblStyle w:val="Table2"/>
        <w:tblW w:w="1042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5"/>
        <w:gridCol w:w="705"/>
        <w:gridCol w:w="420"/>
        <w:gridCol w:w="1170"/>
        <w:gridCol w:w="1740"/>
        <w:gridCol w:w="105"/>
        <w:gridCol w:w="510"/>
        <w:gridCol w:w="765"/>
        <w:gridCol w:w="570"/>
        <w:gridCol w:w="210"/>
        <w:gridCol w:w="375"/>
        <w:gridCol w:w="2190"/>
        <w:tblGridChange w:id="0">
          <w:tblGrid>
            <w:gridCol w:w="1665"/>
            <w:gridCol w:w="705"/>
            <w:gridCol w:w="420"/>
            <w:gridCol w:w="1170"/>
            <w:gridCol w:w="1740"/>
            <w:gridCol w:w="105"/>
            <w:gridCol w:w="510"/>
            <w:gridCol w:w="765"/>
            <w:gridCol w:w="570"/>
            <w:gridCol w:w="210"/>
            <w:gridCol w:w="375"/>
            <w:gridCol w:w="2190"/>
          </w:tblGrid>
        </w:tblGridChange>
      </w:tblGrid>
      <w:tr>
        <w:trPr>
          <w:cantSplit w:val="0"/>
          <w:trHeight w:val="321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CP-010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VERSIÓN DE EJECUCIÓN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21/10/2026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HU-0701 / Registro de Síntoma e Interacción Clínica en Base de Datos Supabase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MÓDULO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Módulo Funcionario / Persistencia Supabase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Validar que al presionar 'Registrar síntoma', el sistema ejecute la inserción de la atención activa en la tabla 'atenciones', asocie la pregunta y el vocabulario, e inserte el registro en la tabla 'interacciones' de Supabase, mostrando retroalimentación visual del resultado.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Sesión iniciada en '/funcionario', conexión activa a Supabase y texto reconocido presente en el visualizador.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8D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 Con un síntoma visible en el visualizador, hacer clic en el botón 'Registrar síntoma'.</w:t>
            </w:r>
          </w:p>
          <w:p>
            <w:pPr/>
            <w:r>
              <w:rPr>
                <w:rFonts w:ascii="Arial" w:hAnsi="Arial"/>
                <w:sz w:val="22"/>
              </w:rPr>
              <w:t>2. Verificar que aparezca el indicador de carga 'Guardando...' y posteriormente la notificación de respuesta de Supabase.</w:t>
            </w:r>
          </w:p>
          <w:p>
            <w:pPr/>
            <w:r>
              <w:rPr>
                <w:rFonts w:ascii="Arial" w:hAnsi="Arial"/>
                <w:sz w:val="22"/>
              </w:rPr>
              <w:t>3. Inspeccionar la respuesta de PostgREST para la inserción en 'atenciones' (estado: 'en_curso') y las consultas a 'preguntas' y 'vocabulario'.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Botón Registrar Síntoma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Clic con texto 'Fiebre alta y dolor de garganta'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Integración BD (CHECK Constraint)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9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Debe insertar una fila en 'atenciones' con estado válido y registrar la interacción.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X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Supabase rechaza 'estado: en_curso' con error: 'new row for relation "atenciones" violates check constraint "atenciones_estado_check"' (DEF-01A).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1">
            <w:pPr>
              <w:spacing w:line="36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Consulta FK 'preguntas' y 'vocabulario'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ilike('texto', ...) e ilike('termino', ...)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Integración SQL (Columnas)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Debe resolver los UUIDs de 'pregunta_id' y 'vocabulario_id' desde las tablas de catálogo.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X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480" w:line="276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Las columnas reales en BD se llaman 'texto_pregunta' y 'palabra', no 'texto' ni 'termino' (DEF-01B).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D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t>Manejo de Excepción UI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Captura de error en ControlesAccion.jsx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Correcto (Resiliencia UI)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1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t>Si ocurre un error de BD, la interfaz no colapsa y despliega el banner informativo con el detalle del error.</w:t>
            </w:r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X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La UI captura la excepción limpiamente y muestra la alerta sin romper la sesión (TestRegistrarSintomaSupabase).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9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719.9121093749999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5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B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La interfaz permanece estable en '/funcionario' mostrando el mensaje de notificación devuelto por Supabase.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DEF-01A (Severidad Alta - BD): ControlesAccion.jsx envía estado='en_curso', valor no permitido por el CHECK constraint 'atenciones_estado_check' en PostgreSQL.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DEF-01B (Severidad Media - BD): Consulta columnas 'texto' y 'termino' en lugar de 'texto_pregunta' y 'palabra'.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Falló (Defecto de Integración BD detectado: DEF-01A / DEF-01B)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Probador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5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numPr>
                <w:ilvl w:val="0"/>
                <w:numId w:val="7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Hallazgo crítico detectado gracias a la ejecución automatizada E2E contra Supabase real. La UI maneja el error correctamente mediante su bloque try/catch.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5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Firma: M.Q.U.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Nombre: Martín Quiroga U.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Fecha: 21/10/2026</w:t>
            </w:r>
          </w:p>
        </w:tc>
      </w:tr>
    </w:tbl>
    <w:p/>
    <w:tbl>
      <w:tblPr>
        <w:tblStyle w:val="Table2"/>
        <w:tblW w:w="1042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5"/>
        <w:gridCol w:w="705"/>
        <w:gridCol w:w="420"/>
        <w:gridCol w:w="1170"/>
        <w:gridCol w:w="1740"/>
        <w:gridCol w:w="105"/>
        <w:gridCol w:w="510"/>
        <w:gridCol w:w="765"/>
        <w:gridCol w:w="570"/>
        <w:gridCol w:w="210"/>
        <w:gridCol w:w="375"/>
        <w:gridCol w:w="2190"/>
        <w:tblGridChange w:id="0">
          <w:tblGrid>
            <w:gridCol w:w="1665"/>
            <w:gridCol w:w="705"/>
            <w:gridCol w:w="420"/>
            <w:gridCol w:w="1170"/>
            <w:gridCol w:w="1740"/>
            <w:gridCol w:w="105"/>
            <w:gridCol w:w="510"/>
            <w:gridCol w:w="765"/>
            <w:gridCol w:w="570"/>
            <w:gridCol w:w="210"/>
            <w:gridCol w:w="375"/>
            <w:gridCol w:w="2190"/>
          </w:tblGrid>
        </w:tblGridChange>
      </w:tblGrid>
      <w:tr>
        <w:trPr>
          <w:cantSplit w:val="0"/>
          <w:trHeight w:val="321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CP-011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VERSIÓN DE EJECUCIÓN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21/10/2026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HU-0401 / Cierre de Sesión ('Terminar Jornada Laboral') y Confirmación en Inicio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MÓDULO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EncabezadoSuperior / VistaInicio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Validar que el funcionario pueda cerrar su sesión desde el botón 'Terminar Jornada Laboral' (o desde el menú desplegable de perfil), invalidando el token en Supabase Auth y mostrando el banner flotante 'Sesión Finalizada' en el portal de inicio.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Funcionario autenticado dentro de la vista '/funcionario'.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8D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 En la barra superior (EncabezadoSuperior), hacer clic en el botón 'Terminar Jornada Laboral'.</w:t>
            </w:r>
          </w:p>
          <w:p>
            <w:pPr/>
            <w:r>
              <w:rPr>
                <w:rFonts w:ascii="Arial" w:hAnsi="Arial"/>
                <w:sz w:val="22"/>
              </w:rPr>
              <w:t>2. Verificar la redirección inmediata hacia el portal principal ('/').</w:t>
            </w:r>
          </w:p>
          <w:p>
            <w:pPr/>
            <w:r>
              <w:rPr>
                <w:rFonts w:ascii="Arial" w:hAnsi="Arial"/>
                <w:sz w:val="22"/>
              </w:rPr>
              <w:t>3. Comprobar que se despliegue el banner flotante verde (role='status') con el título 'Sesión Finalizada' y el texto 'Ha cerrado su jornada correctamente.'</w:t>
            </w:r>
          </w:p>
          <w:p>
            <w:pPr/>
            <w:r>
              <w:rPr>
                <w:rFonts w:ascii="Arial" w:hAnsi="Arial"/>
                <w:sz w:val="22"/>
              </w:rPr>
              <w:t>4. Intentar volver a '/funcionario' y verificar que solicite iniciar sesión nuevamente.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Botón Terminar Jornada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Clic en 'Terminar Jornada Laboral'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Correcto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9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Ejecuta supabase.auth.signOut(), redirige a '/' y muestra el banner 'Sesión Finalizada'.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Cierre de sesión y banner verificados en Selenium (TestTerminarJornadaLaboral).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1">
            <w:pPr>
              <w:spacing w:line="36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Acceso Posterior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Navegar a /funcionario tras logout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Correcto (Seguridad)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RutaProtegida detecta sesión nula y redirige a '/login'.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480" w:line="276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Sesión destruida correctamente.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D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1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9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719.9121093749999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5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B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/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Token JWT eliminado del navegador y usuario ubicado en la pantalla de inicio.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Ninguno.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Pasó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Probador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5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numPr>
                <w:ilvl w:val="0"/>
                <w:numId w:val="7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 banner de confirmación incluye botón de cierre manual y temporizador de auto-ocultamiento de 5 segundos.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5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Firma: D.R.S.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Nombre: Diego Robert S.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Fecha: 21/10/2026</w:t>
            </w:r>
          </w:p>
        </w:tc>
      </w:tr>
    </w:tbl>
    <w:p/>
    <w:tbl>
      <w:tblPr>
        <w:tblStyle w:val="Table2"/>
        <w:tblW w:w="1042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5"/>
        <w:gridCol w:w="705"/>
        <w:gridCol w:w="420"/>
        <w:gridCol w:w="1170"/>
        <w:gridCol w:w="1740"/>
        <w:gridCol w:w="105"/>
        <w:gridCol w:w="510"/>
        <w:gridCol w:w="765"/>
        <w:gridCol w:w="570"/>
        <w:gridCol w:w="210"/>
        <w:gridCol w:w="375"/>
        <w:gridCol w:w="2190"/>
        <w:tblGridChange w:id="0">
          <w:tblGrid>
            <w:gridCol w:w="1665"/>
            <w:gridCol w:w="705"/>
            <w:gridCol w:w="420"/>
            <w:gridCol w:w="1170"/>
            <w:gridCol w:w="1740"/>
            <w:gridCol w:w="105"/>
            <w:gridCol w:w="510"/>
            <w:gridCol w:w="765"/>
            <w:gridCol w:w="570"/>
            <w:gridCol w:w="210"/>
            <w:gridCol w:w="375"/>
            <w:gridCol w:w="2190"/>
          </w:tblGrid>
        </w:tblGridChange>
      </w:tblGrid>
      <w:tr>
        <w:trPr>
          <w:cantSplit w:val="0"/>
          <w:trHeight w:val="321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CP-012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VERSIÓN DE EJECUCIÓN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21/10/2026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HU-0103 y HU-0202 / Panel de Administración: Métricas, Filtros Combinados y Modal 'Crear Cuenta'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MÓDULO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Panel de Administración (/admin)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Validar que el administrador visualice las tarjetas de métricas, gráficos Recharts y tabla de funcionarios cargada desde la Edge Function 'manage-users', pueda aplicar y limpiar filtros combinados (AND), y valide los campos del modal 'Crear cuenta'.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Sesión iniciada con cuenta de rol administrador ('vicetramon@cesfam.com' / '123456') en la ruta '/admin'.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8D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1. Verificar la carga de las 3 tarjetas ('Funcionarios', 'Atenciones', 'Promedio por funcionario'), los 2 gráficos y la tabla de funcionarios.</w:t>
            </w:r>
          </w:p>
          <w:p>
            <w:pPr/>
            <w:r>
              <w:rPr>
                <w:rFonts w:ascii="Arial" w:hAnsi="Arial"/>
                <w:sz w:val="22"/>
              </w:rPr>
              <w:t>2. Escribir 'ariel' en el buscador de funcionarios y verificar que filtre la tabla; luego escribir 'InexistenteQA999' y verificar el mensaje sin resultados.</w:t>
            </w:r>
          </w:p>
          <w:p>
            <w:pPr/>
            <w:r>
              <w:rPr>
                <w:rFonts w:ascii="Arial" w:hAnsi="Arial"/>
                <w:sz w:val="22"/>
              </w:rPr>
              <w:t>3. Seleccionar el mes 'Octubre' y presionar el botón 'Limpiar'.</w:t>
            </w:r>
          </w:p>
          <w:p>
            <w:pPr/>
            <w:r>
              <w:rPr>
                <w:rFonts w:ascii="Arial" w:hAnsi="Arial"/>
                <w:sz w:val="22"/>
              </w:rPr>
              <w:t>4. Abrir el modal 'Crear cuenta', probar el envío vacío, probar un correo sin formato válido ('correo_invalido_sin_dominio') y cerrar el modal con la tecla Escape.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Buscador Nombre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'ariel' / 'InexistenteQA999'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Correcto / Límite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9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Con 'ariel' muestra 1 fila; con 'InexistenteQA999' muestra 'No hay funcionarios que coincidan con los filtros.'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48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Filtrado reactivo y botón 'Limpiar' validados (TestPanelAdminFiltros).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1">
            <w:pPr>
              <w:spacing w:line="36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Modal Crear Cuenta (Vacío)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Nombre='', Email=''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Incorrecto (Vacío)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Muestra alerta dentro del modal: 'Complete nombre y correo.'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480" w:line="276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Alerta mostrada correctamente (TestPanelAdminModalCrearCuenta).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D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t>Modal Crear Cuenta (Email)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Email='correo_invalido_sin_dominio'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Incorrecto (Formato)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1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t>Muestra alerta: 'Ingrese un correo electrónico válido.'</w:t>
            </w:r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X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Validación regex de email funciona correctamente.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9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t>Tecla Escape en Modal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Presionar Keys.ESCAPE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Correcto (Accesibilidad)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El diálogo modal [role='dialog'] se cierra inmediatamente.</w:t>
            </w:r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X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Cierre por teclado verificado en Selenium.</w:t>
            </w:r>
          </w:p>
        </w:tc>
      </w:tr>
      <w:tr>
        <w:trPr>
          <w:cantSplit w:val="0"/>
          <w:trHeight w:val="719.9121093749999" w:hRule="atLeast"/>
          <w:tblHeader w:val="0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5">
            <w:pPr>
              <w:spacing w:line="360" w:lineRule="auto"/>
              <w:ind w:left="12" w:firstLine="0"/>
              <w:rPr>
                <w:rFonts w:ascii="Arial" w:cs="Arial" w:eastAsia="Arial" w:hAnsi="Arial"/>
                <w:sz w:val="22"/>
                <w:szCs w:val="22"/>
              </w:rPr>
            </w:pPr>
            <w:r>
              <w:t>Métrica 'Atenciones'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Carga inicial desde ContextoCuentas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>Integración Datos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B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>
              <w:t>Debería reflejar el conteo histórico de la tabla 'atenciones' de Supabase.</w:t>
            </w:r>
          </w:p>
        </w:tc>
        <w:tc>
          <w:tcPr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X</w:t>
            </w:r>
          </w:p>
        </w:tc>
        <w:tc>
          <w:tcPr>
            <w:gridSpan w:val="3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Muestra 0 porque ContextoCuentas.jsx inicializa atenciones=[] sin consultar la tabla 'atenciones' (DEF-03).</w:t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t>El administrador mantiene su sesión en '/admin' sin cuentas basura creadas en el servidor.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DEF-03 (Severidad Media): En ContextoCuentas.jsx el estado 'atenciones' no se carga desde Supabase al iniciar el panel de administración.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Pasó (con observación de carga de métricas DEF-03)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Probador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5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numPr>
                <w:ilvl w:val="0"/>
                <w:numId w:val="7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La integración con la Edge Function 'manage-users' (acción 'list'), los filtros combinados y las validaciones del modal funcionan al 100%.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/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5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Firma: A.V.P.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Nombre: Ariel Valverde P.</w:t>
            </w:r>
          </w:p>
          <w:p>
            <w:pPr/>
            <w:r>
              <w:rPr>
                <w:rFonts w:ascii="Arial" w:hAnsi="Arial"/>
                <w:b/>
                <w:sz w:val="22"/>
              </w:rPr>
              <w:t>Fecha: 21/10/2026</w:t>
            </w:r>
          </w:p>
        </w:tc>
      </w:tr>
    </w:tbl>
    <w:p/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Qg+60LJDt50UWP18g5WAYKbgng==">CgMxLjAaHwoBMBIaChgICVIUChJ0YWJsZS52ODdiM3BmZDZkOTEaHwoBMRIaChgICVIUChJ0YWJsZS5yM3JiZG05amdxaDMaHwoBMhIaChgICVIUChJ0YWJsZS5uNzQ1YTBncG1sMGk4AHIhMVNiWVhxVjVJRDlqSHZVRThTTks2ckIxRi1PQjB3SnpE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2023-12-26T13:26:00Z</dcterms:created>
  <dc:creator>Daniel Enrique Riquelme Rigot</dc:creator>
</cp:coreProperties>
</file>