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E5" w:rsidRPr="00D73E70" w:rsidRDefault="00274BE5" w:rsidP="00274BE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и науки Российской Федерации </w:t>
      </w:r>
    </w:p>
    <w:p w:rsidR="00274BE5" w:rsidRPr="00D73E70" w:rsidRDefault="00274BE5" w:rsidP="00274BE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ФГБОУ «Петрозаводский государственный университет» </w:t>
      </w:r>
    </w:p>
    <w:p w:rsidR="00274BE5" w:rsidRPr="00D73E70" w:rsidRDefault="00274BE5" w:rsidP="00274BE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Институт математики и информационных технологий </w:t>
      </w:r>
    </w:p>
    <w:p w:rsidR="00274BE5" w:rsidRPr="00D73E70" w:rsidRDefault="00274BE5" w:rsidP="00274BE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BE5" w:rsidRPr="00D73E70" w:rsidRDefault="00274BE5" w:rsidP="00274BE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BE5" w:rsidRPr="00D73E70" w:rsidRDefault="00274BE5" w:rsidP="00274BE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4BE5" w:rsidRPr="00D73E70" w:rsidRDefault="00274BE5" w:rsidP="00274BE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</w:t>
      </w:r>
    </w:p>
    <w:p w:rsidR="00274BE5" w:rsidRPr="00773B57" w:rsidRDefault="00F946BE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Генерация совместного ключа методом Диффи-Хеллмана</w:t>
      </w: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554198" w:rsidRDefault="00274BE5" w:rsidP="00274BE5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Выполнили:</w:t>
      </w:r>
    </w:p>
    <w:p w:rsidR="00274BE5" w:rsidRPr="00554198" w:rsidRDefault="00274BE5" w:rsidP="00274BE5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студент 3 курса 22305 Д. И. Кнауб</w:t>
      </w:r>
    </w:p>
    <w:p w:rsidR="00274BE5" w:rsidRPr="00554198" w:rsidRDefault="00274BE5" w:rsidP="00274BE5">
      <w:pPr>
        <w:spacing w:line="240" w:lineRule="auto"/>
        <w:ind w:left="1276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студентка 3 курса 22305 Д. С. Ефимова</w:t>
      </w:r>
    </w:p>
    <w:p w:rsidR="00274BE5" w:rsidRPr="00554198" w:rsidRDefault="00274BE5" w:rsidP="00274BE5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554198" w:rsidRDefault="00274BE5" w:rsidP="00274BE5">
      <w:pPr>
        <w:spacing w:line="240" w:lineRule="auto"/>
        <w:ind w:left="567" w:firstLine="3828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Преподаватель по лабораторной</w:t>
      </w:r>
    </w:p>
    <w:p w:rsidR="00274BE5" w:rsidRPr="00554198" w:rsidRDefault="00274BE5" w:rsidP="00274BE5">
      <w:pPr>
        <w:spacing w:line="240" w:lineRule="auto"/>
        <w:ind w:left="567" w:firstLine="3828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работе: д.т.н., доцент, </w:t>
      </w:r>
    </w:p>
    <w:p w:rsidR="00274BE5" w:rsidRPr="00554198" w:rsidRDefault="00274BE5" w:rsidP="00274BE5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профессор кафедры ПМиК </w:t>
      </w:r>
    </w:p>
    <w:p w:rsidR="00274BE5" w:rsidRPr="00554198" w:rsidRDefault="00274BE5" w:rsidP="00274BE5">
      <w:pPr>
        <w:spacing w:line="240" w:lineRule="auto"/>
        <w:ind w:left="4962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554198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Р. В. Воронов</w:t>
      </w:r>
    </w:p>
    <w:p w:rsidR="00274BE5" w:rsidRPr="00D73E70" w:rsidRDefault="00274BE5" w:rsidP="00274BE5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ind w:left="567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D73E7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8B894" wp14:editId="0F6DED52">
                <wp:simplePos x="0" y="0"/>
                <wp:positionH relativeFrom="column">
                  <wp:posOffset>3737754</wp:posOffset>
                </wp:positionH>
                <wp:positionV relativeFrom="paragraph">
                  <wp:posOffset>250030</wp:posOffset>
                </wp:positionV>
                <wp:extent cx="1629015" cy="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B2F9" id="Прямая соединительная линия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19.7pt" to="422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h26gEAAOUDAAAOAAAAZHJzL2Uyb0RvYy54bWysU0uO1DAQ3SNxB8t7OklLjCDq9CxmBBsE&#10;LX57j2N3LPyTbTrpHbBG6iNwBRaMNNIAZ0huNGUnHUaAEEJsrLKr3qt6VeXVaack2jHnhdEVLhY5&#10;RkxTUwu9rfCrl4/uPcDIB6JrIo1mFd4zj0/Xd++sWluypWmMrJlDQKJ92doKNyHYMss8bZgifmEs&#10;0+DkxikS4Oq2We1IC+xKZss8P8la42rrDGXew+v56MTrxM85o+EZ554FJCsMtYV0unRexDNbr0i5&#10;dcQ2gk5lkH+oQhGhIelMdU4CQW+d+IVKCeqMNzwsqFGZ4VxQljSAmiL/Sc2LhliWtEBzvJ3b5P8f&#10;LX262zgkapjdEiNNFMyo/zS8Gw791/7zcEDD+/57f9l/6a/6b/3V8AHs6+Ej2NHZX0/PBwRw6GVr&#10;fQmUZ3rjppu3Gxcb03GnEJfCvoZUqVUgHnVpEvt5EqwLiMJjcbJ8mBf3MaJHXzZSRCrrfHjMjELR&#10;qLAUOjaJlGT3xAdIC6HHELjEksYikhX2ksVgqZ8zDsJjsoROK8fOpEM7AstSvymiIOBKkRHChZQz&#10;KP8zaIqNMJbW8G+Bc3TKaHSYgUpo436XNXTHUvkYf1Q9ao2yL0y9TyNJ7YBdSsqmvY/Levue4D9+&#10;5/oGAAD//wMAUEsDBBQABgAIAAAAIQBKvIPt3AAAAAkBAAAPAAAAZHJzL2Rvd25yZXYueG1sTI/B&#10;TsMwDIbvSLxDZKTdWLKxllKaTmMS4szGZTe3MW1F43RNtnVvTxAHONr+9Pv7i/Vke3Gm0XeONSzm&#10;CgRx7UzHjYaP/et9BsIHZIO9Y9JwJQ/r8vamwNy4C7/TeRcaEUPY56ihDWHIpfR1Sxb93A3E8fbp&#10;RoshjmMjzYiXGG57uVQqlRY7jh9aHGjbUv21O1kN+zerpip0W+Ljo9ocXpKUD4nWs7tp8wwi0BT+&#10;YPjRj+pQRqfKndh40WtIsiyNqIaHpxWICGSrZAGi+l3IspD/G5TfAAAA//8DAFBLAQItABQABgAI&#10;AAAAIQC2gziS/gAAAOEBAAATAAAAAAAAAAAAAAAAAAAAAABbQ29udGVudF9UeXBlc10ueG1sUEsB&#10;Ai0AFAAGAAgAAAAhADj9If/WAAAAlAEAAAsAAAAAAAAAAAAAAAAALwEAAF9yZWxzLy5yZWxzUEsB&#10;Ai0AFAAGAAgAAAAhACr4eHbqAQAA5QMAAA4AAAAAAAAAAAAAAAAALgIAAGRycy9lMm9Eb2MueG1s&#10;UEsBAi0AFAAGAAgAAAAhAEq8g+3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73E7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</w:t>
      </w:r>
    </w:p>
    <w:p w:rsidR="00274BE5" w:rsidRPr="00D73E70" w:rsidRDefault="00274BE5" w:rsidP="00274BE5">
      <w:pPr>
        <w:tabs>
          <w:tab w:val="left" w:pos="5245"/>
        </w:tabs>
        <w:spacing w:line="240" w:lineRule="auto"/>
        <w:ind w:left="6096" w:hanging="567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D73E70">
        <w:rPr>
          <w:rFonts w:ascii="Times New Roman" w:hAnsi="Times New Roman" w:cs="Times New Roman"/>
          <w:color w:val="000000" w:themeColor="text1"/>
          <w:sz w:val="28"/>
          <w:szCs w:val="28"/>
        </w:rPr>
        <w:t>подпись принявшего работу</w:t>
      </w:r>
    </w:p>
    <w:p w:rsidR="00274BE5" w:rsidRPr="00D73E70" w:rsidRDefault="00274BE5" w:rsidP="00274BE5">
      <w:pPr>
        <w:spacing w:line="240" w:lineRule="auto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D73E70" w:rsidRDefault="00274BE5" w:rsidP="00274BE5">
      <w:pPr>
        <w:spacing w:line="240" w:lineRule="auto"/>
        <w:jc w:val="center"/>
        <w:rPr>
          <w:rStyle w:val="ac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</w:p>
    <w:p w:rsidR="00274BE5" w:rsidRPr="002B24A0" w:rsidRDefault="00274BE5" w:rsidP="00274BE5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73E70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Петрозаводск –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626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BE5" w:rsidRPr="00554198" w:rsidRDefault="00274BE5" w:rsidP="00274BE5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554198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Оглавление</w:t>
          </w:r>
        </w:p>
        <w:p w:rsidR="00274BE5" w:rsidRPr="00607D3B" w:rsidRDefault="00274BE5" w:rsidP="00274BE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22988" w:rsidRPr="00F22988" w:rsidRDefault="00274BE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229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229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29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543821" w:history="1">
            <w:r w:rsidR="00F22988" w:rsidRPr="00F229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Формулировка задания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_Toc98543821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2" w:history="1">
            <w:r w:rsidR="00F22988" w:rsidRPr="00F229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метода решения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_Toc98543822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3" w:history="1">
            <w:r w:rsidR="00F22988" w:rsidRPr="00F229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Генерация параметров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_Toc98543823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4" w:history="1">
            <w:r w:rsidR="00F22988" w:rsidRPr="00F229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 Рабина-Миллера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_Toc98543824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5" w:history="1">
            <w:r w:rsidR="00F22988" w:rsidRPr="00F229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Возведение в степень по модулю в кольце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_Toc98543825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6" w:history="1">
            <w:r w:rsidR="00F22988" w:rsidRPr="00F229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Надежные числа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_Toc98543826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7" w:history="1">
            <w:r w:rsidR="00F22988" w:rsidRPr="00F229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Создание общего секретного ключа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_Toc98543827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8" w:history="1">
            <w:r w:rsidR="00F22988" w:rsidRPr="00F2298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Имитация обмена данными между двумя пользователями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_Toc98543828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29" w:history="1">
            <w:r w:rsidR="00F22988" w:rsidRPr="00F229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Примеры кода программы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_Toc98543829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2988" w:rsidRPr="00F22988" w:rsidRDefault="00372056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43830" w:history="1">
            <w:r w:rsidR="00F22988" w:rsidRPr="00F22988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Тестовые данные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_Toc98543830 \h </w:instrTex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22988" w:rsidRPr="00F2298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4BE5" w:rsidRDefault="00274BE5" w:rsidP="00274BE5">
          <w:r w:rsidRPr="00F2298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74BE5" w:rsidRDefault="00274BE5" w:rsidP="00274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4BE5" w:rsidRDefault="00274BE5" w:rsidP="00274B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4BE5" w:rsidRPr="007C275B" w:rsidRDefault="00274BE5" w:rsidP="00274B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4BE5" w:rsidRDefault="00274BE5" w:rsidP="0027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4BE5" w:rsidRPr="00554198" w:rsidRDefault="00274BE5" w:rsidP="00274BE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98543821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Формулировка задания</w:t>
      </w:r>
      <w:bookmarkEnd w:id="0"/>
    </w:p>
    <w:p w:rsidR="00274BE5" w:rsidRPr="00F37D6E" w:rsidRDefault="00274BE5" w:rsidP="00274BE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F946BE">
        <w:rPr>
          <w:rFonts w:ascii="Times New Roman" w:hAnsi="Times New Roman" w:cs="Times New Roman"/>
          <w:b/>
          <w:sz w:val="28"/>
          <w:szCs w:val="28"/>
        </w:rPr>
        <w:t>2</w:t>
      </w:r>
      <w:r w:rsidRPr="00F37D6E">
        <w:rPr>
          <w:rFonts w:ascii="Times New Roman" w:hAnsi="Times New Roman" w:cs="Times New Roman"/>
          <w:b/>
          <w:sz w:val="28"/>
          <w:szCs w:val="28"/>
        </w:rPr>
        <w:t xml:space="preserve">.6. </w:t>
      </w:r>
    </w:p>
    <w:p w:rsidR="00F946BE" w:rsidRDefault="00F946BE" w:rsidP="00F946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6BE">
        <w:rPr>
          <w:rFonts w:ascii="Times New Roman" w:hAnsi="Times New Roman" w:cs="Times New Roman"/>
          <w:sz w:val="28"/>
          <w:szCs w:val="28"/>
        </w:rPr>
        <w:t xml:space="preserve">Напишите программу генерации совместного ключа методом Диффи-Хеллмана. Рекомендуется использовать библиотеку для работы с длинными числами. В случае применения этой библиотеки разрешается использовать функции сложения, вычитания, умножения, целочисленного деления, вычисления остатка от деления. Функции возведения числа в степень, нахождения наибольшего общего делителя, обратного элемента в мультипликативной группе вычетов, генерации простого числа реализовать самостоятельно. Использовать «надежные» простые числа. Выполняемые функции программы: </w:t>
      </w:r>
    </w:p>
    <w:p w:rsidR="00F946BE" w:rsidRDefault="00F946BE" w:rsidP="00F946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6BE">
        <w:rPr>
          <w:rFonts w:ascii="Times New Roman" w:hAnsi="Times New Roman" w:cs="Times New Roman"/>
          <w:sz w:val="28"/>
          <w:szCs w:val="28"/>
        </w:rPr>
        <w:t xml:space="preserve">1) генерация чисел p, g, x, y; </w:t>
      </w:r>
    </w:p>
    <w:p w:rsidR="00F946BE" w:rsidRDefault="00F946BE" w:rsidP="00F946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6BE">
        <w:rPr>
          <w:rFonts w:ascii="Times New Roman" w:hAnsi="Times New Roman" w:cs="Times New Roman"/>
          <w:sz w:val="28"/>
          <w:szCs w:val="28"/>
        </w:rPr>
        <w:t xml:space="preserve">2) имитация обмена данными между пользователями; </w:t>
      </w:r>
    </w:p>
    <w:p w:rsidR="00274BE5" w:rsidRPr="00F946BE" w:rsidRDefault="00F946BE" w:rsidP="00F946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6BE">
        <w:rPr>
          <w:rFonts w:ascii="Times New Roman" w:hAnsi="Times New Roman" w:cs="Times New Roman"/>
          <w:sz w:val="28"/>
          <w:szCs w:val="28"/>
        </w:rPr>
        <w:t>3) получение общего ключа.</w:t>
      </w:r>
    </w:p>
    <w:p w:rsidR="00274BE5" w:rsidRDefault="00274BE5" w:rsidP="00274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4BE5" w:rsidRDefault="00274BE5" w:rsidP="00274BE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" w:name="_Toc98543822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Описание метода решения</w:t>
      </w:r>
      <w:bookmarkEnd w:id="1"/>
    </w:p>
    <w:p w:rsidR="00773B57" w:rsidRPr="00773B57" w:rsidRDefault="00773B57" w:rsidP="00773B57"/>
    <w:p w:rsidR="00773B57" w:rsidRPr="00773B57" w:rsidRDefault="00773B57" w:rsidP="00773B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57">
        <w:rPr>
          <w:rFonts w:ascii="Times New Roman" w:hAnsi="Times New Roman" w:cs="Times New Roman"/>
          <w:sz w:val="28"/>
          <w:szCs w:val="28"/>
        </w:rPr>
        <w:t>Одна из фундаментальных проблем криптографии – безопасное общение по прослушиваемому каналу. Сообщения нужно зашифровывать и расшифровывать, но для этого обеим сторонам нужно иметь общий ключ. Если этот ключ передавать по тому же каналу, то прослушивающая сторона тоже получит его, и смысл шифрования исчезнет.</w:t>
      </w:r>
    </w:p>
    <w:p w:rsidR="00773B57" w:rsidRDefault="001B34A7" w:rsidP="00773B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6A">
        <w:rPr>
          <w:rFonts w:ascii="Times New Roman" w:hAnsi="Times New Roman" w:cs="Times New Roman"/>
          <w:b/>
          <w:sz w:val="28"/>
          <w:szCs w:val="28"/>
        </w:rPr>
        <w:t>Метод</w:t>
      </w:r>
      <w:r w:rsidR="00773B57" w:rsidRPr="00B1476A">
        <w:rPr>
          <w:rFonts w:ascii="Times New Roman" w:hAnsi="Times New Roman" w:cs="Times New Roman"/>
          <w:b/>
          <w:sz w:val="28"/>
          <w:szCs w:val="28"/>
        </w:rPr>
        <w:t xml:space="preserve"> Диффи-Хеллмана</w:t>
      </w:r>
      <w:r w:rsidR="00773B57" w:rsidRPr="00773B57">
        <w:rPr>
          <w:rFonts w:ascii="Times New Roman" w:hAnsi="Times New Roman" w:cs="Times New Roman"/>
          <w:sz w:val="28"/>
          <w:szCs w:val="28"/>
        </w:rPr>
        <w:t xml:space="preserve"> позволяет двум сторонам получить общий секретный ключ, используя незащищенный от прослушивания, но защищённый от подмены канал связи. Полученный ключ можно использовать для обмена сообщениями с помощью симметричного шифрования.</w:t>
      </w:r>
    </w:p>
    <w:p w:rsidR="001B34A7" w:rsidRDefault="001B34A7" w:rsidP="00773B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существует два пользователя: П1 – первый пользователь и П2 – второй пользователь. Рассмотрим работу данного метода между этими пользователями.</w:t>
      </w:r>
    </w:p>
    <w:p w:rsidR="001B34A7" w:rsidRDefault="001B34A7" w:rsidP="005D55DF">
      <w:pPr>
        <w:pStyle w:val="2"/>
      </w:pPr>
      <w:bookmarkStart w:id="2" w:name="_Toc98543823"/>
      <w:r>
        <w:t>Генерация параметров</w:t>
      </w:r>
      <w:bookmarkEnd w:id="2"/>
    </w:p>
    <w:p w:rsidR="001B34A7" w:rsidRPr="00184ECB" w:rsidRDefault="001B34A7" w:rsidP="009A6E8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метода необходимы два параметра: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3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3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 простое число</w:t>
      </w:r>
      <w:r w:rsidR="009A6E82">
        <w:rPr>
          <w:rFonts w:ascii="Times New Roman" w:hAnsi="Times New Roman" w:cs="Times New Roman"/>
          <w:sz w:val="28"/>
          <w:szCs w:val="28"/>
        </w:rPr>
        <w:t xml:space="preserve">, </w:t>
      </w:r>
      <w:r w:rsidR="009A6E8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A6E82" w:rsidRPr="009A6E82">
        <w:rPr>
          <w:rFonts w:ascii="Times New Roman" w:hAnsi="Times New Roman" w:cs="Times New Roman"/>
          <w:sz w:val="28"/>
          <w:szCs w:val="28"/>
        </w:rPr>
        <w:t xml:space="preserve"> </w:t>
      </w:r>
      <w:r w:rsidR="009A6E82">
        <w:rPr>
          <w:rFonts w:ascii="Times New Roman" w:hAnsi="Times New Roman" w:cs="Times New Roman"/>
          <w:sz w:val="28"/>
          <w:szCs w:val="28"/>
        </w:rPr>
        <w:t>–</w:t>
      </w:r>
      <w:r w:rsidR="009A6E82" w:rsidRPr="009A6E82">
        <w:rPr>
          <w:rFonts w:ascii="Times New Roman" w:hAnsi="Times New Roman" w:cs="Times New Roman"/>
          <w:sz w:val="28"/>
          <w:szCs w:val="28"/>
        </w:rPr>
        <w:t xml:space="preserve"> </w:t>
      </w:r>
      <w:r w:rsidR="009A6E82">
        <w:rPr>
          <w:rFonts w:ascii="Times New Roman" w:hAnsi="Times New Roman" w:cs="Times New Roman"/>
          <w:sz w:val="28"/>
          <w:szCs w:val="28"/>
        </w:rPr>
        <w:t xml:space="preserve">примитивный элемент, порождающий мультипликативную группу вычетов по модулю р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9A6E82" w:rsidRPr="009A6E8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A6E82">
        <w:rPr>
          <w:rFonts w:ascii="Times New Roman" w:eastAsiaTheme="minorEastAsia" w:hAnsi="Times New Roman" w:cs="Times New Roman"/>
          <w:sz w:val="28"/>
          <w:szCs w:val="28"/>
        </w:rPr>
        <w:t xml:space="preserve">Мультипликативная группа вычетов – группа, состоящая из вычетов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9A6E82" w:rsidRPr="009A6E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A6E82">
        <w:rPr>
          <w:rFonts w:ascii="Times New Roman" w:eastAsiaTheme="minorEastAsia" w:hAnsi="Times New Roman" w:cs="Times New Roman"/>
          <w:sz w:val="28"/>
          <w:szCs w:val="28"/>
        </w:rPr>
        <w:t xml:space="preserve">взаимно простых с р. Групповой операцией является умножение по модулю </w:t>
      </w:r>
      <w:r w:rsidR="009A6E82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A6E82" w:rsidRPr="009A6E8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[a]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[a*b]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0B0CCB" w:rsidRPr="000B0C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B0CCB">
        <w:rPr>
          <w:rFonts w:ascii="Times New Roman" w:eastAsiaTheme="minorEastAsia" w:hAnsi="Times New Roman" w:cs="Times New Roman"/>
          <w:sz w:val="28"/>
          <w:szCs w:val="28"/>
        </w:rPr>
        <w:t xml:space="preserve">а примитивный элемент (или первообразный корень) – это такой элемент, </w:t>
      </w:r>
      <w:r w:rsidR="00184ECB">
        <w:rPr>
          <w:rFonts w:ascii="Times New Roman" w:eastAsiaTheme="minorEastAsia" w:hAnsi="Times New Roman" w:cs="Times New Roman"/>
          <w:sz w:val="28"/>
          <w:szCs w:val="28"/>
        </w:rPr>
        <w:t xml:space="preserve">что все его степени по модулю </w:t>
      </w:r>
      <w:r w:rsidR="00184EC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84ECB" w:rsidRPr="00184E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4ECB">
        <w:rPr>
          <w:rFonts w:ascii="Times New Roman" w:eastAsiaTheme="minorEastAsia" w:hAnsi="Times New Roman" w:cs="Times New Roman"/>
          <w:sz w:val="28"/>
          <w:szCs w:val="28"/>
        </w:rPr>
        <w:t xml:space="preserve">пробегают по всем </w:t>
      </w:r>
      <w:r w:rsidR="00184EC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F630D6">
        <w:rPr>
          <w:rFonts w:ascii="Times New Roman" w:eastAsiaTheme="minorEastAsia" w:hAnsi="Times New Roman" w:cs="Times New Roman"/>
          <w:sz w:val="28"/>
          <w:szCs w:val="28"/>
        </w:rPr>
        <w:t xml:space="preserve"> – 1 числам, взаимно простых</w:t>
      </w:r>
      <w:r w:rsidR="00184ECB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w:r w:rsidR="00184EC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84ECB" w:rsidRPr="00184E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84ECB">
        <w:rPr>
          <w:rFonts w:ascii="Times New Roman" w:eastAsiaTheme="minorEastAsia" w:hAnsi="Times New Roman" w:cs="Times New Roman"/>
          <w:sz w:val="28"/>
          <w:szCs w:val="28"/>
        </w:rPr>
        <w:t xml:space="preserve"> Число </w:t>
      </w:r>
      <w:r w:rsidR="00184E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184ECB" w:rsidRPr="00184E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4ECB">
        <w:rPr>
          <w:rFonts w:ascii="Times New Roman" w:eastAsiaTheme="minorEastAsia" w:hAnsi="Times New Roman" w:cs="Times New Roman"/>
          <w:sz w:val="28"/>
          <w:szCs w:val="28"/>
        </w:rPr>
        <w:t>также является большим и простым числом.</w:t>
      </w:r>
    </w:p>
    <w:p w:rsidR="007D1BFE" w:rsidRDefault="00184ECB" w:rsidP="009A6E8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184E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184E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открыты и могут использоваться несколькими пользователями одновременно. П1 и П2 должны заранее договориться о данных числах</w:t>
      </w:r>
      <w:r w:rsidR="007D1BFE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дальнейшего их использования (обычно значения генерируются одной стороной и передаются другой).</w:t>
      </w:r>
    </w:p>
    <w:p w:rsidR="000707DB" w:rsidRPr="00B1476A" w:rsidRDefault="001452FB" w:rsidP="001452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На самом деле 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1452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может и не быть примитивным элементом, а порождал подгруппу достаточно большого порядка. </w:t>
      </w:r>
      <w:r w:rsidR="00D7034C">
        <w:rPr>
          <w:rFonts w:ascii="Times New Roman" w:eastAsiaTheme="minorEastAsia" w:hAnsi="Times New Roman" w:cs="Times New Roman"/>
          <w:sz w:val="28"/>
          <w:szCs w:val="28"/>
        </w:rPr>
        <w:t xml:space="preserve">Поэтому генерация параметров </w:t>
      </w:r>
      <w:r w:rsidR="00D7034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7034C" w:rsidRPr="00D7034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7034C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D7034C" w:rsidRPr="00D70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034C">
        <w:rPr>
          <w:rFonts w:ascii="Times New Roman" w:eastAsiaTheme="minorEastAsia" w:hAnsi="Times New Roman" w:cs="Times New Roman"/>
          <w:sz w:val="28"/>
          <w:szCs w:val="28"/>
        </w:rPr>
        <w:t>будет производиться сл</w:t>
      </w:r>
      <w:r w:rsidR="00E069E7">
        <w:rPr>
          <w:rFonts w:ascii="Times New Roman" w:eastAsiaTheme="minorEastAsia" w:hAnsi="Times New Roman" w:cs="Times New Roman"/>
          <w:sz w:val="28"/>
          <w:szCs w:val="28"/>
        </w:rPr>
        <w:t xml:space="preserve">едующим образом (Листинг </w:t>
      </w:r>
      <w:r w:rsidR="00B1476A">
        <w:rPr>
          <w:rFonts w:ascii="Times New Roman" w:eastAsiaTheme="minorEastAsia" w:hAnsi="Times New Roman" w:cs="Times New Roman"/>
          <w:sz w:val="28"/>
          <w:szCs w:val="28"/>
        </w:rPr>
        <w:t>1):</w:t>
      </w:r>
    </w:p>
    <w:p w:rsidR="000707DB" w:rsidRDefault="000707DB" w:rsidP="000707DB">
      <w:pPr>
        <w:pStyle w:val="a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в качестве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769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6926">
        <w:rPr>
          <w:rFonts w:ascii="Times New Roman" w:eastAsiaTheme="minorEastAsia" w:hAnsi="Times New Roman" w:cs="Times New Roman"/>
          <w:sz w:val="28"/>
          <w:szCs w:val="28"/>
        </w:rPr>
        <w:t>большое простое и надежное число.</w:t>
      </w:r>
    </w:p>
    <w:p w:rsidR="00BC5C52" w:rsidRDefault="00BC5C52" w:rsidP="000707DB">
      <w:pPr>
        <w:pStyle w:val="a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первый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p=nq+1</m:t>
        </m:r>
      </m:oMath>
      <w:r w:rsidRPr="00BC5C5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четного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BC5C5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64C66">
        <w:rPr>
          <w:rFonts w:ascii="Times New Roman" w:eastAsiaTheme="minorEastAsia" w:hAnsi="Times New Roman" w:cs="Times New Roman"/>
          <w:sz w:val="28"/>
          <w:szCs w:val="28"/>
        </w:rPr>
        <w:t>Это число подбирается случайно до тех пор, пока р не будет простым.</w:t>
      </w:r>
    </w:p>
    <w:p w:rsidR="00664C66" w:rsidRDefault="00664C66" w:rsidP="000707DB">
      <w:pPr>
        <w:pStyle w:val="a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Переходим к поиску второго параметра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Выбирается случайное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которое возводится в степень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модулю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 p</m:t>
        </m:r>
      </m:oMath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повторяем предыдущий шаг. Найденное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иметь порядок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такое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порождает подгруппу, размер которой является делителем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664C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A519A" w:rsidRDefault="004A519A" w:rsidP="004A519A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генерации параметров их необходимо проверить (Л</w:t>
      </w:r>
      <w:r w:rsidR="00B1476A">
        <w:rPr>
          <w:rFonts w:ascii="Times New Roman" w:eastAsiaTheme="minorEastAsia" w:hAnsi="Times New Roman" w:cs="Times New Roman"/>
          <w:sz w:val="28"/>
          <w:szCs w:val="28"/>
        </w:rPr>
        <w:t>истинг 2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4A519A" w:rsidRDefault="004A519A" w:rsidP="004A519A">
      <w:pPr>
        <w:pStyle w:val="a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q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делителем р – 1</w:t>
      </w:r>
    </w:p>
    <w:p w:rsidR="004A519A" w:rsidRPr="004A519A" w:rsidRDefault="004A519A" w:rsidP="004A519A">
      <w:pPr>
        <w:pStyle w:val="a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Symbol" w:char="F0B9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modp=1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g &lt; p</w:t>
      </w:r>
    </w:p>
    <w:p w:rsidR="004A519A" w:rsidRDefault="004A519A" w:rsidP="004A519A">
      <w:pPr>
        <w:pStyle w:val="a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A51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4A51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простые, надежные и длинные числа</w:t>
      </w:r>
    </w:p>
    <w:p w:rsidR="004A519A" w:rsidRPr="004A519A" w:rsidRDefault="004A519A" w:rsidP="00B147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данные условия выполняются, то получившиеся параметры можно использовать для составления общего ключа.</w:t>
      </w:r>
    </w:p>
    <w:p w:rsidR="00D23091" w:rsidRDefault="00D23091" w:rsidP="00D230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решения используется следующий подход к генерации больших простых чисел</w:t>
      </w:r>
      <w:r w:rsidR="00B1476A">
        <w:rPr>
          <w:rFonts w:ascii="Times New Roman" w:hAnsi="Times New Roman" w:cs="Times New Roman"/>
          <w:sz w:val="28"/>
          <w:szCs w:val="28"/>
        </w:rPr>
        <w:t xml:space="preserve"> (Листинг 4)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D4818">
        <w:rPr>
          <w:rFonts w:ascii="Times New Roman" w:hAnsi="Times New Roman" w:cs="Times New Roman"/>
          <w:sz w:val="28"/>
          <w:szCs w:val="28"/>
        </w:rPr>
        <w:t xml:space="preserve"> случайным образом </w:t>
      </w:r>
      <w:r>
        <w:rPr>
          <w:rFonts w:ascii="Times New Roman" w:hAnsi="Times New Roman" w:cs="Times New Roman"/>
          <w:sz w:val="28"/>
          <w:szCs w:val="28"/>
        </w:rPr>
        <w:t>генерируется</w:t>
      </w:r>
      <w:r w:rsidRPr="008D4818">
        <w:rPr>
          <w:rFonts w:ascii="Times New Roman" w:hAnsi="Times New Roman" w:cs="Times New Roman"/>
          <w:sz w:val="28"/>
          <w:szCs w:val="28"/>
        </w:rPr>
        <w:t xml:space="preserve"> большое целое число</w:t>
      </w:r>
      <w:r w:rsidR="00B1476A">
        <w:rPr>
          <w:rFonts w:ascii="Times New Roman" w:hAnsi="Times New Roman" w:cs="Times New Roman"/>
          <w:sz w:val="28"/>
          <w:szCs w:val="28"/>
        </w:rPr>
        <w:t>, величина которого задана количеством бит</w:t>
      </w:r>
      <w:r w:rsidRPr="008D4818">
        <w:rPr>
          <w:rFonts w:ascii="Times New Roman" w:hAnsi="Times New Roman" w:cs="Times New Roman"/>
          <w:sz w:val="28"/>
          <w:szCs w:val="28"/>
        </w:rPr>
        <w:t xml:space="preserve">, а затем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тест этого числа на простоту, который представляет из себя </w:t>
      </w:r>
      <w:r w:rsidRPr="008D4818">
        <w:rPr>
          <w:rFonts w:ascii="Times New Roman" w:hAnsi="Times New Roman" w:cs="Times New Roman"/>
          <w:sz w:val="28"/>
          <w:szCs w:val="28"/>
        </w:rPr>
        <w:t>вероятностный метод теста Рабин</w:t>
      </w:r>
      <w:r>
        <w:rPr>
          <w:rFonts w:ascii="Times New Roman" w:hAnsi="Times New Roman" w:cs="Times New Roman"/>
          <w:sz w:val="28"/>
          <w:szCs w:val="28"/>
        </w:rPr>
        <w:t>а-Миллера</w:t>
      </w:r>
      <w:r w:rsidRPr="00795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по условию задачи необходимо использовать надежные числа, то, если число прошло тест Рабина-Миллера, оно дальше отправляется на проверку надежности (Листинг </w:t>
      </w:r>
      <w:r w:rsidR="00B147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23091" w:rsidRPr="00A6431D" w:rsidRDefault="00D23091" w:rsidP="00D230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96465175"/>
      <w:bookmarkStart w:id="4" w:name="_Toc98543824"/>
      <w:r w:rsidRPr="00A6431D">
        <w:rPr>
          <w:rStyle w:val="30"/>
        </w:rPr>
        <w:t>Тест Рабина-Миллера</w:t>
      </w:r>
      <w:bookmarkEnd w:id="3"/>
      <w:bookmarkEnd w:id="4"/>
      <w:r w:rsidRPr="00A6431D">
        <w:rPr>
          <w:rFonts w:ascii="Times New Roman" w:hAnsi="Times New Roman" w:cs="Times New Roman"/>
          <w:sz w:val="28"/>
          <w:szCs w:val="28"/>
        </w:rPr>
        <w:t xml:space="preserve"> (Листинг </w:t>
      </w:r>
      <w:r w:rsidR="00B1476A">
        <w:rPr>
          <w:rFonts w:ascii="Times New Roman" w:hAnsi="Times New Roman" w:cs="Times New Roman"/>
          <w:sz w:val="28"/>
          <w:szCs w:val="28"/>
        </w:rPr>
        <w:t>5</w:t>
      </w:r>
      <w:r w:rsidRPr="00A6431D">
        <w:rPr>
          <w:rFonts w:ascii="Times New Roman" w:hAnsi="Times New Roman" w:cs="Times New Roman"/>
          <w:sz w:val="28"/>
          <w:szCs w:val="28"/>
        </w:rPr>
        <w:t xml:space="preserve">) позволяет эффективно определять, является ли данное число составным, однако, с его помощью нельзя строго доказать простоту числа. На вход тесту подается большое целое число 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431D">
        <w:rPr>
          <w:rFonts w:ascii="Times New Roman" w:hAnsi="Times New Roman" w:cs="Times New Roman"/>
          <w:sz w:val="28"/>
          <w:szCs w:val="28"/>
        </w:rPr>
        <w:t>, которое к</w:t>
      </w:r>
      <w:r w:rsidR="00F22988">
        <w:rPr>
          <w:rFonts w:ascii="Times New Roman" w:hAnsi="Times New Roman" w:cs="Times New Roman"/>
          <w:sz w:val="28"/>
          <w:szCs w:val="28"/>
        </w:rPr>
        <w:t>аждый раз генерируется функцией</w:t>
      </w:r>
      <w:r w:rsidR="00F22988" w:rsidRPr="00F22988">
        <w:rPr>
          <w:rFonts w:ascii="Times New Roman" w:hAnsi="Times New Roman" w:cs="Times New Roman"/>
          <w:sz w:val="28"/>
          <w:szCs w:val="28"/>
        </w:rPr>
        <w:t xml:space="preserve"> </w:t>
      </w:r>
      <w:r w:rsidR="00946622" w:rsidRPr="0094662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946622" w:rsidRPr="00946622">
        <w:rPr>
          <w:rFonts w:ascii="Times New Roman" w:hAnsi="Times New Roman" w:cs="Times New Roman"/>
          <w:sz w:val="28"/>
          <w:szCs w:val="28"/>
        </w:rPr>
        <w:t>.</w:t>
      </w:r>
      <w:r w:rsidR="00946622" w:rsidRPr="00946622">
        <w:rPr>
          <w:rFonts w:ascii="Times New Roman" w:hAnsi="Times New Roman" w:cs="Times New Roman"/>
          <w:sz w:val="28"/>
          <w:szCs w:val="28"/>
          <w:lang w:val="en-US"/>
        </w:rPr>
        <w:t>getrandbits</w:t>
      </w:r>
      <w:r w:rsidR="00946622" w:rsidRPr="00946622">
        <w:rPr>
          <w:rFonts w:ascii="Times New Roman" w:hAnsi="Times New Roman" w:cs="Times New Roman"/>
          <w:sz w:val="28"/>
          <w:szCs w:val="28"/>
        </w:rPr>
        <w:t>(</w:t>
      </w:r>
      <w:r w:rsidR="00946622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="00946622" w:rsidRPr="00946622">
        <w:rPr>
          <w:rFonts w:ascii="Times New Roman" w:hAnsi="Times New Roman" w:cs="Times New Roman"/>
          <w:sz w:val="28"/>
          <w:szCs w:val="28"/>
        </w:rPr>
        <w:t>_</w:t>
      </w:r>
      <w:r w:rsidR="0094662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46622" w:rsidRPr="00946622">
        <w:rPr>
          <w:rFonts w:ascii="Times New Roman" w:hAnsi="Times New Roman" w:cs="Times New Roman"/>
          <w:sz w:val="28"/>
          <w:szCs w:val="28"/>
        </w:rPr>
        <w:t>_</w:t>
      </w:r>
      <w:r w:rsidR="00946622">
        <w:rPr>
          <w:rFonts w:ascii="Times New Roman" w:hAnsi="Times New Roman" w:cs="Times New Roman"/>
          <w:sz w:val="28"/>
          <w:szCs w:val="28"/>
          <w:lang w:val="en-US"/>
        </w:rPr>
        <w:t>bits</w:t>
      </w:r>
      <w:r w:rsidR="00946622" w:rsidRPr="00946622">
        <w:rPr>
          <w:rFonts w:ascii="Times New Roman" w:hAnsi="Times New Roman" w:cs="Times New Roman"/>
          <w:sz w:val="28"/>
          <w:szCs w:val="28"/>
        </w:rPr>
        <w:t xml:space="preserve">) </w:t>
      </w:r>
      <w:r w:rsidRPr="00A6431D">
        <w:rPr>
          <w:rFonts w:ascii="Times New Roman" w:hAnsi="Times New Roman" w:cs="Times New Roman"/>
          <w:sz w:val="28"/>
          <w:szCs w:val="28"/>
        </w:rPr>
        <w:t xml:space="preserve">до тех пор, пока не найдется простое число, а также подается число итераций 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6431D">
        <w:rPr>
          <w:rFonts w:ascii="Times New Roman" w:hAnsi="Times New Roman" w:cs="Times New Roman"/>
          <w:sz w:val="28"/>
          <w:szCs w:val="28"/>
        </w:rPr>
        <w:t xml:space="preserve">. Каждая итерация Рабина-Миллера уменьшает вероятность того, что число является составным в ¼ раза. Оптимальным количеством итераций является число 40, которое и используется в алгоритме. Сразу же проверяем: если число четное, то оно составное. </w:t>
      </w:r>
    </w:p>
    <w:p w:rsidR="00D23091" w:rsidRPr="00A6431D" w:rsidRDefault="00D23091" w:rsidP="00D2309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431D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431D">
        <w:rPr>
          <w:rFonts w:ascii="Times New Roman" w:hAnsi="Times New Roman" w:cs="Times New Roman"/>
          <w:sz w:val="28"/>
          <w:szCs w:val="28"/>
        </w:rPr>
        <w:t xml:space="preserve"> – 1 однозначно представляется в виде </w:t>
      </w:r>
      <m:oMath>
        <m:r>
          <w:rPr>
            <w:rFonts w:ascii="Cambria Math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*t,  t-нечетное.</m:t>
        </m:r>
      </m:oMath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Это можно сделать последовательным делением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– 1 на 2.</w:t>
      </w:r>
    </w:p>
    <w:p w:rsidR="00D23091" w:rsidRPr="00A6431D" w:rsidRDefault="00D23091" w:rsidP="00D2309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Далее повторяем цикл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раз: выбирается случайное целое число а в отрезке [2,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– 1]. Данное число называется свидетелем простоты числа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>, если:</w:t>
      </w:r>
    </w:p>
    <w:p w:rsidR="00D23091" w:rsidRPr="00A6431D" w:rsidRDefault="00D23091" w:rsidP="00D23091">
      <w:pPr>
        <w:pStyle w:val="a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modn=1 или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, то продолжаем генерировать новое число а, пока не пройдем все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проверок.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с помощью возведения в степень по модулю.</w:t>
      </w:r>
    </w:p>
    <w:p w:rsidR="00D23091" w:rsidRPr="00A6431D" w:rsidRDefault="00D23091" w:rsidP="00D2309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Иначе, повторить цикл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– 1 раз (внутренний цикл):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modn=n-1</m:t>
        </m:r>
      </m:oMath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, то перейти на следующую итерацию внешнего цикла. Иначе вернуть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3091" w:rsidRPr="00A6431D" w:rsidRDefault="00D23091" w:rsidP="00D23091">
      <w:pPr>
        <w:tabs>
          <w:tab w:val="left" w:pos="8121"/>
        </w:tabs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Если все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итераций пройдены, то вернуть </w:t>
      </w:r>
      <w:r w:rsidRPr="00A6431D">
        <w:rPr>
          <w:rFonts w:ascii="Times New Roman" w:eastAsiaTheme="minorEastAsia" w:hAnsi="Times New Roman" w:cs="Times New Roman"/>
          <w:sz w:val="28"/>
          <w:szCs w:val="28"/>
          <w:lang w:val="en-US"/>
        </w:rPr>
        <w:t>True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 xml:space="preserve"> (простое).</w:t>
      </w:r>
      <w:r w:rsidRPr="00A6431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D23091" w:rsidRDefault="00D23091" w:rsidP="00D23091">
      <w:pPr>
        <w:jc w:val="both"/>
        <w:rPr>
          <w:rFonts w:ascii="Times New Roman" w:hAnsi="Times New Roman" w:cs="Times New Roman"/>
          <w:sz w:val="28"/>
          <w:szCs w:val="28"/>
        </w:rPr>
      </w:pPr>
      <w:r w:rsidRPr="00A6431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Обычно при реализации необходимо возводить число в очень большую степень по модулю, что при использовании функции 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6431D">
        <w:rPr>
          <w:rFonts w:ascii="Times New Roman" w:hAnsi="Times New Roman" w:cs="Times New Roman"/>
          <w:sz w:val="28"/>
          <w:szCs w:val="28"/>
        </w:rPr>
        <w:t xml:space="preserve"> 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A6431D">
        <w:rPr>
          <w:rFonts w:ascii="Times New Roman" w:hAnsi="Times New Roman" w:cs="Times New Roman"/>
          <w:sz w:val="28"/>
          <w:szCs w:val="28"/>
        </w:rPr>
        <w:t>(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6431D">
        <w:rPr>
          <w:rFonts w:ascii="Times New Roman" w:hAnsi="Times New Roman" w:cs="Times New Roman"/>
          <w:sz w:val="28"/>
          <w:szCs w:val="28"/>
        </w:rPr>
        <w:t>,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431D">
        <w:rPr>
          <w:rFonts w:ascii="Times New Roman" w:hAnsi="Times New Roman" w:cs="Times New Roman"/>
          <w:sz w:val="28"/>
          <w:szCs w:val="28"/>
        </w:rPr>
        <w:t>,</w:t>
      </w:r>
      <w:r w:rsidRPr="00A643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431D">
        <w:rPr>
          <w:rFonts w:ascii="Times New Roman" w:hAnsi="Times New Roman" w:cs="Times New Roman"/>
          <w:sz w:val="28"/>
          <w:szCs w:val="28"/>
        </w:rPr>
        <w:t xml:space="preserve">) занимает большое количество времени. Поэтому была реализована функция </w:t>
      </w:r>
      <w:r w:rsidRPr="00A6431D">
        <w:rPr>
          <w:rStyle w:val="30"/>
        </w:rPr>
        <w:t>возведения в степень по модулю в кольце</w:t>
      </w:r>
      <w:r w:rsidRPr="00A6431D">
        <w:rPr>
          <w:rFonts w:ascii="Times New Roman" w:hAnsi="Times New Roman" w:cs="Times New Roman"/>
          <w:sz w:val="28"/>
          <w:szCs w:val="28"/>
        </w:rPr>
        <w:t xml:space="preserve"> (Листинг </w:t>
      </w:r>
      <w:r w:rsidR="00952E5E">
        <w:rPr>
          <w:rFonts w:ascii="Times New Roman" w:hAnsi="Times New Roman" w:cs="Times New Roman"/>
          <w:sz w:val="28"/>
          <w:szCs w:val="28"/>
        </w:rPr>
        <w:t>6</w:t>
      </w:r>
      <w:r w:rsidRPr="00A6431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091" w:rsidRDefault="00D23091" w:rsidP="00D230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96465176"/>
      <w:bookmarkStart w:id="6" w:name="_Toc98543825"/>
      <w:r w:rsidRPr="00607D3B">
        <w:rPr>
          <w:rStyle w:val="30"/>
        </w:rPr>
        <w:t>Возведение в степень по модулю в кольце</w:t>
      </w:r>
      <w:bookmarkEnd w:id="5"/>
      <w:bookmarkEnd w:id="6"/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 п</w:t>
      </w:r>
      <w:r w:rsidRPr="00450E61">
        <w:rPr>
          <w:rFonts w:ascii="Times New Roman" w:hAnsi="Times New Roman" w:cs="Times New Roman"/>
          <w:sz w:val="28"/>
          <w:szCs w:val="28"/>
        </w:rPr>
        <w:t xml:space="preserve">ока степень </w:t>
      </w:r>
      <w:r w:rsidRPr="00450E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0E61">
        <w:rPr>
          <w:rFonts w:ascii="Times New Roman" w:hAnsi="Times New Roman" w:cs="Times New Roman"/>
          <w:sz w:val="28"/>
          <w:szCs w:val="28"/>
        </w:rPr>
        <w:t xml:space="preserve"> больше квадрата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D23091" w:rsidRDefault="00D23091" w:rsidP="00D2309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степень нечетная, то получение четной степени происходит за счет выноса множителя, перемножая с уже имеющимся и находя остаток при делении этого произведения. Сама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понижается на 1.</w:t>
      </w:r>
    </w:p>
    <w:p w:rsidR="00D23091" w:rsidRDefault="00D23091" w:rsidP="00D23091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степень четная, то понижаем ее, возводя число в квадрат и находя остаток от деления, а степень уменьшаем в 2 раза. Это возможно сделать, так как по модулю есть большое количество эквивалентных чисел данному.</w:t>
      </w:r>
    </w:p>
    <w:p w:rsidR="00D23091" w:rsidRDefault="00D23091" w:rsidP="00D230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завершении (когда степень сократится до квадрата или меньше) оставшийся элемент, возведенный в получившуюся степень по модулю,</w:t>
      </w:r>
      <w:r w:rsidRPr="00747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перемножается с полученным результатом, поделенное на модуль.</w:t>
      </w:r>
    </w:p>
    <w:p w:rsidR="00D23091" w:rsidRPr="00D23091" w:rsidRDefault="00D23091" w:rsidP="00D23091">
      <w:pPr>
        <w:pStyle w:val="3"/>
      </w:pPr>
      <w:bookmarkStart w:id="7" w:name="_Toc98543826"/>
      <w:r w:rsidRPr="00D23091">
        <w:t>Надежные числа</w:t>
      </w:r>
      <w:bookmarkEnd w:id="7"/>
    </w:p>
    <w:p w:rsidR="0043380B" w:rsidRPr="00653119" w:rsidRDefault="007D1BFE" w:rsidP="0043380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091">
        <w:rPr>
          <w:rFonts w:ascii="Times New Roman" w:eastAsiaTheme="minorEastAsia" w:hAnsi="Times New Roman" w:cs="Times New Roman"/>
          <w:sz w:val="28"/>
          <w:szCs w:val="28"/>
        </w:rPr>
        <w:t>В криптографии с открытым ключом часто применяются надежные (безопасные) простые числа, называемые числами Софи-Жерман.</w:t>
      </w:r>
      <w:r w:rsidR="005D55DF" w:rsidRPr="00D23091">
        <w:rPr>
          <w:rFonts w:ascii="Times New Roman" w:hAnsi="Times New Roman" w:cs="Times New Roman"/>
          <w:sz w:val="28"/>
          <w:szCs w:val="28"/>
        </w:rPr>
        <w:t xml:space="preserve"> </w:t>
      </w:r>
      <w:r w:rsidR="00BC7E6D">
        <w:rPr>
          <w:rFonts w:ascii="Times New Roman" w:hAnsi="Times New Roman" w:cs="Times New Roman"/>
          <w:sz w:val="28"/>
          <w:szCs w:val="28"/>
        </w:rPr>
        <w:t xml:space="preserve">Они важны </w:t>
      </w:r>
      <w:r w:rsidR="00BC7E6D" w:rsidRPr="00BC7E6D">
        <w:rPr>
          <w:rFonts w:ascii="Times New Roman" w:hAnsi="Times New Roman" w:cs="Times New Roman"/>
          <w:sz w:val="28"/>
          <w:szCs w:val="28"/>
        </w:rPr>
        <w:t>в криптографии в виду их использования в подходах, основанных на дискретных логариф</w:t>
      </w:r>
      <w:r w:rsidR="00BC7E6D">
        <w:rPr>
          <w:rFonts w:ascii="Times New Roman" w:hAnsi="Times New Roman" w:cs="Times New Roman"/>
          <w:sz w:val="28"/>
          <w:szCs w:val="28"/>
        </w:rPr>
        <w:t>мах, таких как алгоритм Диффи-</w:t>
      </w:r>
      <w:r w:rsidR="00BC7E6D" w:rsidRPr="00BC7E6D">
        <w:rPr>
          <w:rFonts w:ascii="Times New Roman" w:hAnsi="Times New Roman" w:cs="Times New Roman"/>
          <w:sz w:val="28"/>
          <w:szCs w:val="28"/>
        </w:rPr>
        <w:t>Хеллмана. Если 2p + 1 безопасное простое, мультипликативная группа чисел по модулю 2p + 1 имеет подгруппу высокого порядка. Обычно эта та подгруппа, которая нужна, и причина использования безопасных простых чисел заключается в том, что модуль мал относительно p.</w:t>
      </w:r>
      <w:bookmarkStart w:id="8" w:name="_GoBack"/>
      <w:bookmarkEnd w:id="8"/>
    </w:p>
    <w:p w:rsidR="00A6431D" w:rsidRDefault="0043380B" w:rsidP="00D230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Итак, н</w:t>
      </w:r>
      <w:r w:rsidR="005D55DF">
        <w:rPr>
          <w:rFonts w:ascii="Times New Roman" w:hAnsi="Times New Roman" w:cs="Times New Roman"/>
          <w:sz w:val="28"/>
          <w:szCs w:val="28"/>
        </w:rPr>
        <w:t>адежное число – э</w:t>
      </w:r>
      <w:r w:rsidR="005D55DF" w:rsidRPr="00095924">
        <w:rPr>
          <w:rFonts w:ascii="Times New Roman" w:hAnsi="Times New Roman" w:cs="Times New Roman"/>
          <w:sz w:val="28"/>
          <w:szCs w:val="28"/>
        </w:rPr>
        <w:t xml:space="preserve">то такое просто число </w:t>
      </w:r>
      <w:r w:rsidR="005D55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55DF" w:rsidRPr="00095924">
        <w:rPr>
          <w:rFonts w:ascii="Times New Roman" w:hAnsi="Times New Roman" w:cs="Times New Roman"/>
          <w:sz w:val="28"/>
          <w:szCs w:val="28"/>
        </w:rPr>
        <w:t>, что число 2</w:t>
      </w:r>
      <w:r w:rsidR="005D55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55DF" w:rsidRPr="00095924">
        <w:rPr>
          <w:rFonts w:ascii="Times New Roman" w:hAnsi="Times New Roman" w:cs="Times New Roman"/>
          <w:sz w:val="28"/>
          <w:szCs w:val="28"/>
        </w:rPr>
        <w:t>+1 также простое.</w:t>
      </w:r>
      <w:r w:rsidR="00B03D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476A" w:rsidRDefault="00B1476A" w:rsidP="00B1476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требуется сгенерировать простое число, оно проходит проверку на надежность (Листинг 3). </w:t>
      </w:r>
      <w:r w:rsidRPr="00095924">
        <w:rPr>
          <w:rFonts w:ascii="Times New Roman" w:hAnsi="Times New Roman" w:cs="Times New Roman"/>
          <w:sz w:val="28"/>
          <w:szCs w:val="28"/>
        </w:rPr>
        <w:t xml:space="preserve">Генератор простых чисел генерирует </w:t>
      </w:r>
      <w:r>
        <w:rPr>
          <w:rFonts w:ascii="Times New Roman" w:hAnsi="Times New Roman" w:cs="Times New Roman"/>
          <w:sz w:val="28"/>
          <w:szCs w:val="28"/>
        </w:rPr>
        <w:t xml:space="preserve">простое </w:t>
      </w:r>
      <w:r w:rsidRPr="00095924"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5924">
        <w:rPr>
          <w:rFonts w:ascii="Times New Roman" w:hAnsi="Times New Roman" w:cs="Times New Roman"/>
          <w:sz w:val="28"/>
          <w:szCs w:val="28"/>
        </w:rPr>
        <w:t>, после чего оно уходит на проверку «надёжности», если число 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5924">
        <w:rPr>
          <w:rFonts w:ascii="Times New Roman" w:hAnsi="Times New Roman" w:cs="Times New Roman"/>
          <w:sz w:val="28"/>
          <w:szCs w:val="28"/>
        </w:rPr>
        <w:t xml:space="preserve">+1 является простым, то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55DF">
        <w:rPr>
          <w:rFonts w:ascii="Times New Roman" w:hAnsi="Times New Roman" w:cs="Times New Roman"/>
          <w:sz w:val="28"/>
          <w:szCs w:val="28"/>
        </w:rPr>
        <w:t xml:space="preserve"> </w:t>
      </w:r>
      <w:r w:rsidRPr="00095924">
        <w:rPr>
          <w:rFonts w:ascii="Times New Roman" w:hAnsi="Times New Roman" w:cs="Times New Roman"/>
          <w:sz w:val="28"/>
          <w:szCs w:val="28"/>
        </w:rPr>
        <w:t>«надёжное»</w:t>
      </w:r>
      <w:r>
        <w:rPr>
          <w:rFonts w:ascii="Times New Roman" w:hAnsi="Times New Roman" w:cs="Times New Roman"/>
          <w:sz w:val="28"/>
          <w:szCs w:val="28"/>
        </w:rPr>
        <w:t xml:space="preserve"> и его можно использовать для дальнейших вычислений</w:t>
      </w:r>
      <w:r w:rsidRPr="000959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5DF" w:rsidRDefault="005D55DF" w:rsidP="005D55DF">
      <w:pPr>
        <w:pStyle w:val="2"/>
      </w:pPr>
      <w:bookmarkStart w:id="9" w:name="_Toc98543827"/>
      <w:r>
        <w:t>Создание общего секретного ключа</w:t>
      </w:r>
      <w:bookmarkEnd w:id="9"/>
    </w:p>
    <w:p w:rsidR="005D55DF" w:rsidRDefault="00B03D2C" w:rsidP="00773B5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общего секретного ключа П1 и П2 должны выполнить следующие шаги</w:t>
      </w:r>
      <w:r w:rsidR="00952E5E">
        <w:rPr>
          <w:rFonts w:ascii="Times New Roman" w:hAnsi="Times New Roman" w:cs="Times New Roman"/>
          <w:sz w:val="28"/>
          <w:szCs w:val="28"/>
        </w:rPr>
        <w:t xml:space="preserve"> (Листинг 7</w:t>
      </w:r>
      <w:r w:rsidR="004A51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3D2C" w:rsidRPr="00B03D2C" w:rsidRDefault="00B03D2C" w:rsidP="00B03D2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3D2C">
        <w:rPr>
          <w:rFonts w:ascii="Times New Roman" w:hAnsi="Times New Roman" w:cs="Times New Roman"/>
          <w:sz w:val="28"/>
          <w:szCs w:val="28"/>
        </w:rPr>
        <w:lastRenderedPageBreak/>
        <w:t>П1 выбирает случайное, никому более неизвестное число а, которое также проходит проверку на надежность, а, значит, является простым.</w:t>
      </w:r>
    </w:p>
    <w:p w:rsidR="00B03D2C" w:rsidRPr="00B03D2C" w:rsidRDefault="00B03D2C" w:rsidP="00B03D2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3D2C">
        <w:rPr>
          <w:rFonts w:ascii="Times New Roman" w:hAnsi="Times New Roman" w:cs="Times New Roman"/>
          <w:sz w:val="28"/>
          <w:szCs w:val="28"/>
        </w:rPr>
        <w:t xml:space="preserve">П2 также выбирает случайное, никому более неизвестное число </w:t>
      </w:r>
      <w:r w:rsidRPr="00B03D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3D2C">
        <w:rPr>
          <w:rFonts w:ascii="Times New Roman" w:hAnsi="Times New Roman" w:cs="Times New Roman"/>
          <w:sz w:val="28"/>
          <w:szCs w:val="28"/>
        </w:rPr>
        <w:t>, которое также проходит проверку на надежность, а, значит, является простым.</w:t>
      </w:r>
    </w:p>
    <w:p w:rsidR="00B03D2C" w:rsidRPr="00B03D2C" w:rsidRDefault="00B03D2C" w:rsidP="00B03D2C">
      <w:pPr>
        <w:pStyle w:val="aa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03D2C">
        <w:rPr>
          <w:rFonts w:ascii="Times New Roman" w:hAnsi="Times New Roman" w:cs="Times New Roman"/>
          <w:sz w:val="28"/>
          <w:szCs w:val="28"/>
        </w:rPr>
        <w:t xml:space="preserve">П1 вычисляет открытый ключ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</m:t>
        </m:r>
      </m:oMath>
      <w:r w:rsidR="004A519A" w:rsidRPr="004A51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03D2C" w:rsidRPr="00B03D2C" w:rsidRDefault="00B03D2C" w:rsidP="00B03D2C">
      <w:pPr>
        <w:pStyle w:val="aa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03D2C">
        <w:rPr>
          <w:rFonts w:ascii="Times New Roman" w:eastAsiaTheme="minorEastAsia" w:hAnsi="Times New Roman" w:cs="Times New Roman"/>
          <w:sz w:val="28"/>
          <w:szCs w:val="28"/>
        </w:rPr>
        <w:t xml:space="preserve">П2 вычисляет открытый ключ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</m:t>
        </m:r>
      </m:oMath>
    </w:p>
    <w:p w:rsidR="005D55DF" w:rsidRDefault="00B03D2C" w:rsidP="00B03D2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3D2C">
        <w:rPr>
          <w:rFonts w:ascii="Times New Roman" w:hAnsi="Times New Roman" w:cs="Times New Roman"/>
          <w:sz w:val="28"/>
          <w:szCs w:val="28"/>
        </w:rPr>
        <w:t>П1 и П2 обмениваются открытыми ключами А и В.</w:t>
      </w:r>
    </w:p>
    <w:p w:rsidR="00B03D2C" w:rsidRPr="00B03D2C" w:rsidRDefault="00B03D2C" w:rsidP="00B03D2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П1 вычисляет свой секретный ключ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</m:t>
        </m:r>
      </m:oMath>
    </w:p>
    <w:p w:rsidR="00B03D2C" w:rsidRPr="00B03D2C" w:rsidRDefault="00B03D2C" w:rsidP="00B03D2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3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вычисляет свой секретный ключ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</m:t>
        </m:r>
      </m:oMath>
    </w:p>
    <w:p w:rsidR="00B03D2C" w:rsidRDefault="00B03D2C" w:rsidP="0043380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шаги выполнены верно,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</m:t>
        </m:r>
      </m:oMath>
    </w:p>
    <w:p w:rsidR="004A519A" w:rsidRPr="00F630D6" w:rsidRDefault="004A519A" w:rsidP="004A519A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при выполнении 3, 4 шагов, для сокращения времени выполнения операции, используется вычисление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X=g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x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сокращает скорость вычислений в 8 раз (Листинг </w:t>
      </w:r>
      <w:r w:rsidR="00952E5E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F630D6">
        <w:rPr>
          <w:rFonts w:ascii="Times New Roman" w:eastAsiaTheme="minorEastAsia" w:hAnsi="Times New Roman" w:cs="Times New Roman"/>
          <w:sz w:val="28"/>
          <w:szCs w:val="28"/>
        </w:rPr>
        <w:t xml:space="preserve"> Также необходимо выполнить проверку, что А, В принадлежат группе, порожденной элементов </w:t>
      </w:r>
      <w:r w:rsidR="00F630D6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F630D6" w:rsidRPr="00F630D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630D6">
        <w:rPr>
          <w:rFonts w:ascii="Times New Roman" w:eastAsiaTheme="minorEastAsia" w:hAnsi="Times New Roman" w:cs="Times New Roman"/>
          <w:sz w:val="28"/>
          <w:szCs w:val="28"/>
        </w:rPr>
        <w:t>Для этого</w:t>
      </w:r>
      <w:r w:rsidR="00F630D6" w:rsidRPr="00F63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30D6">
        <w:rPr>
          <w:rFonts w:ascii="Times New Roman" w:eastAsiaTheme="minorEastAsia" w:hAnsi="Times New Roman" w:cs="Times New Roman"/>
          <w:sz w:val="28"/>
          <w:szCs w:val="28"/>
        </w:rPr>
        <w:t xml:space="preserve">должно выполняться равенство: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modp=1</m:t>
        </m:r>
      </m:oMath>
      <w:r w:rsidR="00F630D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3D2C" w:rsidRDefault="00B03D2C" w:rsidP="0043380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метода</w:t>
      </w:r>
      <w:r w:rsidR="0043380B">
        <w:rPr>
          <w:rFonts w:ascii="Times New Roman" w:hAnsi="Times New Roman" w:cs="Times New Roman"/>
          <w:sz w:val="28"/>
          <w:szCs w:val="28"/>
        </w:rPr>
        <w:t xml:space="preserve"> обусловлена трудностью задачи дискретного логарифмирования. При неизвестных </w:t>
      </w:r>
      <w:r w:rsidR="004338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380B" w:rsidRPr="0043380B">
        <w:rPr>
          <w:rFonts w:ascii="Times New Roman" w:hAnsi="Times New Roman" w:cs="Times New Roman"/>
          <w:sz w:val="28"/>
          <w:szCs w:val="28"/>
        </w:rPr>
        <w:t xml:space="preserve">, </w:t>
      </w:r>
      <w:r w:rsidR="004338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380B" w:rsidRPr="0043380B">
        <w:rPr>
          <w:rFonts w:ascii="Times New Roman" w:hAnsi="Times New Roman" w:cs="Times New Roman"/>
          <w:sz w:val="28"/>
          <w:szCs w:val="28"/>
        </w:rPr>
        <w:t xml:space="preserve"> </w:t>
      </w:r>
      <w:r w:rsidR="0043380B">
        <w:rPr>
          <w:rFonts w:ascii="Times New Roman" w:hAnsi="Times New Roman" w:cs="Times New Roman"/>
          <w:sz w:val="28"/>
          <w:szCs w:val="28"/>
        </w:rPr>
        <w:t xml:space="preserve">быстро 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modp</m:t>
        </m:r>
      </m:oMath>
      <w:r w:rsidR="0043380B">
        <w:rPr>
          <w:rFonts w:ascii="Times New Roman" w:eastAsiaTheme="minorEastAsia" w:hAnsi="Times New Roman" w:cs="Times New Roman"/>
          <w:sz w:val="28"/>
          <w:szCs w:val="28"/>
        </w:rPr>
        <w:t xml:space="preserve"> не получится.</w:t>
      </w:r>
    </w:p>
    <w:p w:rsidR="00F630D6" w:rsidRDefault="00F630D6" w:rsidP="0043380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bookmarkStart w:id="10" w:name="_Toc98543828"/>
      <w:r w:rsidRPr="00946622">
        <w:rPr>
          <w:rStyle w:val="20"/>
        </w:rPr>
        <w:t>Имитация обмена данными между двумя пользователями</w:t>
      </w:r>
      <w:bookmarkEnd w:id="10"/>
      <w:r w:rsidRPr="00946622">
        <w:rPr>
          <w:rStyle w:val="20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показана на Рисунке 1. </w:t>
      </w:r>
      <w:r w:rsidR="00946622">
        <w:rPr>
          <w:rFonts w:ascii="Times New Roman" w:eastAsiaTheme="minorEastAsia" w:hAnsi="Times New Roman" w:cs="Times New Roman"/>
          <w:sz w:val="28"/>
          <w:szCs w:val="28"/>
        </w:rPr>
        <w:t>Благодаря такой имитации, можно наблюдать за действиями каждого из двух пользователей.</w:t>
      </w:r>
    </w:p>
    <w:p w:rsidR="00946622" w:rsidRDefault="00946622" w:rsidP="0043380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 Имитация обмена данными</w:t>
      </w:r>
    </w:p>
    <w:p w:rsidR="00946622" w:rsidRDefault="00946622" w:rsidP="009466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9314D" wp14:editId="21B53C21">
            <wp:extent cx="5917721" cy="222948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митац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21" cy="22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D6" w:rsidRDefault="00F630D6" w:rsidP="0043380B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773B57" w:rsidRDefault="00773B57" w:rsidP="00274BE5">
      <w:pPr>
        <w:jc w:val="both"/>
      </w:pPr>
    </w:p>
    <w:p w:rsidR="00274BE5" w:rsidRPr="00A53256" w:rsidRDefault="00274BE5" w:rsidP="00274BE5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74BE5" w:rsidRDefault="00274BE5" w:rsidP="00274BE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1" w:name="_Toc98543829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Примеры кода программы</w:t>
      </w:r>
      <w:bookmarkEnd w:id="11"/>
    </w:p>
    <w:p w:rsidR="00274BE5" w:rsidRPr="00BC7E6D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Генерация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147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147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079B5" wp14:editId="18D9E5AE">
            <wp:extent cx="3181794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нерация р и дж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Проверка сгенерированных параметров</w:t>
      </w:r>
    </w:p>
    <w:p w:rsid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CFE47" wp14:editId="76C3E13A">
            <wp:extent cx="5029902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верка параметров р и дж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3. Проверка на надежность простых чисел</w:t>
      </w:r>
    </w:p>
    <w:p w:rsid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A45C97" wp14:editId="6380E3B2">
            <wp:extent cx="4629796" cy="952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адежные числ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 Генерация </w:t>
      </w:r>
      <w:r w:rsidR="00952E5E">
        <w:rPr>
          <w:rFonts w:ascii="Times New Roman" w:hAnsi="Times New Roman" w:cs="Times New Roman"/>
          <w:sz w:val="28"/>
          <w:szCs w:val="28"/>
        </w:rPr>
        <w:t>больших чисел</w:t>
      </w:r>
    </w:p>
    <w:p w:rsidR="00952E5E" w:rsidRDefault="00952E5E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C1182" wp14:editId="7E288D00">
            <wp:extent cx="5365631" cy="2283280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нерация чисе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52" cy="22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5E" w:rsidRDefault="00952E5E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 Тест Рабина-Миллера на простоту чисел</w:t>
      </w:r>
    </w:p>
    <w:p w:rsidR="00952E5E" w:rsidRDefault="00952E5E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644F7" wp14:editId="0F809D43">
            <wp:extent cx="5277807" cy="4727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бин-Милле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37" cy="47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5E" w:rsidRDefault="00952E5E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6. Функция возведения в степень по модулю в кольце</w:t>
      </w:r>
    </w:p>
    <w:p w:rsidR="00952E5E" w:rsidRDefault="00952E5E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1DCB9C" wp14:editId="16190953">
            <wp:extent cx="5503653" cy="26003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 степнь по модулю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591" cy="26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5E" w:rsidRDefault="00952E5E" w:rsidP="00952E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 Создание общего секретного ключа</w:t>
      </w:r>
    </w:p>
    <w:p w:rsidR="00952E5E" w:rsidRDefault="00952E5E" w:rsidP="00952E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76CF9" wp14:editId="3B6C72A9">
            <wp:extent cx="5313872" cy="474397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часть закрытого ключ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89" cy="47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5E" w:rsidRDefault="00952E5E" w:rsidP="00952E5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52E5E" w:rsidRDefault="00952E5E" w:rsidP="00952E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778DF1" wp14:editId="678D3A81">
            <wp:extent cx="5331125" cy="1731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часть секретного ключ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16" cy="17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5E" w:rsidRDefault="00952E5E" w:rsidP="00952E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 Генерация открытых ключей А и В</w:t>
      </w:r>
    </w:p>
    <w:p w:rsidR="00952E5E" w:rsidRDefault="00952E5E" w:rsidP="00952E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0A4C8B" wp14:editId="162736A2">
            <wp:extent cx="4153480" cy="92405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енерация А и 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6A" w:rsidRP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1476A" w:rsidRDefault="00B1476A" w:rsidP="00B147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1476A" w:rsidRPr="00B1476A" w:rsidRDefault="00B1476A" w:rsidP="00B14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4BE5" w:rsidRPr="00554198" w:rsidRDefault="00274BE5" w:rsidP="00274BE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2" w:name="_Toc98543830"/>
      <w:r w:rsidRPr="00554198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Тестовые данные</w:t>
      </w:r>
      <w:bookmarkEnd w:id="12"/>
    </w:p>
    <w:p w:rsidR="00773B57" w:rsidRPr="00F22988" w:rsidRDefault="00773B57" w:rsidP="00773B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алгоритма проводилась вручную на тестовых данных (результаты 10 тестов приведены ниже). Для проверки также было засечено время выполнения программы. Проанализировав полученные результаты, можно сказать, чт</w:t>
      </w:r>
      <w:r w:rsidR="00F22988">
        <w:rPr>
          <w:rFonts w:ascii="Times New Roman" w:hAnsi="Times New Roman" w:cs="Times New Roman"/>
          <w:sz w:val="28"/>
          <w:szCs w:val="28"/>
        </w:rPr>
        <w:t>о алгоритм работает безошибочно</w:t>
      </w:r>
      <w:r w:rsidR="00F22988" w:rsidRPr="00F22988">
        <w:rPr>
          <w:rFonts w:ascii="Times New Roman" w:hAnsi="Times New Roman" w:cs="Times New Roman"/>
          <w:sz w:val="28"/>
          <w:szCs w:val="28"/>
        </w:rPr>
        <w:t xml:space="preserve">, </w:t>
      </w:r>
      <w:r w:rsidR="00F22988">
        <w:rPr>
          <w:rFonts w:ascii="Times New Roman" w:hAnsi="Times New Roman" w:cs="Times New Roman"/>
          <w:sz w:val="28"/>
          <w:szCs w:val="28"/>
        </w:rPr>
        <w:t>но при увеличении значений генерируемых чисел, время работы программы заметно замедляется. Отметим, что работа замедляется именно при генерации чисел, а не при вычислениях. Это связано из-за огромного количества проверок чисел на простоту и надежность.</w:t>
      </w:r>
    </w:p>
    <w:p w:rsidR="00773B57" w:rsidRPr="00773B57" w:rsidRDefault="00773B57" w:rsidP="00773B57">
      <w:pPr>
        <w:jc w:val="both"/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1187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673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1019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682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635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832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832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0.003553499999725318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  <w:b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28814050884506539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2327600159485033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308368289057981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773B5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746035997761361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3180321235143821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20399057502389515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18820213754222982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18820213754222982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0.11304170000039448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  <w:b/>
          <w:lang w:val="en-US"/>
        </w:rPr>
      </w:pPr>
      <w:r w:rsidRPr="00773B57">
        <w:rPr>
          <w:rFonts w:ascii="Times New Roman" w:hAnsi="Times New Roman" w:cs="Times New Roman"/>
          <w:b/>
        </w:rPr>
        <w:t xml:space="preserve"> </w:t>
      </w: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7398696472034075143834813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5601959479276362184480073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208593943751547587131631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286234517443599515589083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3336521169684066606367998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241879785398872350818346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1189561024873857274911719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1189561024873857274911719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0.46261219999996683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4.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8515165754446936335093283117742079928591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1734475613852528426884537032254780212679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228666775821027041118231442965404539409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lastRenderedPageBreak/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112381164265269520538690582341675105013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6295216901172996780260619181015731021567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5750584599525684992407074508172511326728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2272397270740435352059025422162525785674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2272397270740435352059025422162525785674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3.44682019999982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5.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836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120818340076012326416404393380662950140391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106089630995858328665630752765482745373123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102353051785633002383738177101865926709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174805580170421111812271461364588305853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41311501560807236155594708890671544322327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33559000293124241285306479774528887465056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57147607239259234596422450191782079501272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57147607239259234596422450191782079501272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2.854569000000083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6.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78"/>
        <w:gridCol w:w="6266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4062005380061454659383340379223250589944834881192730381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3483771135245124397965382495418771444633599258270544707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1075662155258855664962260986726956424985598125282049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1242902885843209513752888352185481196791481126481779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1348256970691201614670057951629536611727191016227946442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2112590483624710681836527676953831888883571302124005539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3586460839337210345651856422900845462694474399759451869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3586460839337210345651856422900845462694474399759451869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2.2601886000002196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7.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8"/>
        <w:gridCol w:w="7256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1046538942307834690651532059850797769460950036290374668521405991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650227055057319417136326040903678691858496518171800511576317231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759441526525458338430982991481983107256378656001599728738431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1287227765308242800065781932741542716741185158489983088682919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84265935470605766110631579240504474082619914105878227007145787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558887874385982835279455871429854761730270055769279813352207781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224318856139644463852743072275646328448535556133149231890415141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224318856139644463852743072275646328448535556133149231890415141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7.2558861999996225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8.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8"/>
        <w:gridCol w:w="8116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202161646053931105102707461526389171497272041920872290880663661179980785056952261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26421504159779614284062848324947945599805495398275346448956153358460223883976303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25263011524992148532755121385245532783741261528825029106094011448020241912433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106086856973616586849826473056070850385504359193120555870610886707543423264361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lastRenderedPageBreak/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15087932017073269254806990534654791159113292057144214354688507017853976015072715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43634077748357012231382932376767580385978213097500867583553591804766465323564795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69765904486900295279007669590518213630194278809170214458679227457579441134902445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69765904486900295279007669590518213630194278809170214458679227457579441134902445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23.974428600000465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9.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8"/>
        <w:gridCol w:w="8116"/>
      </w:tblGrid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390121723980273644395753663525115514314114520902023335788701233520515780150933161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1334404400922188709683950438659262433558934914508614951056437927637426117676197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35197822550784206158378302367146020902040692295985979458924148850622208031813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8835874889766619893623058342727089513141296920442922389923372402106178943019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224381285811051798179132573795367464800821116145905800555194352698477086478485242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329746358450289125146491279880103746091733292822583456727438579041828762032634630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K1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346246455253890731980069340488614350277667235872059377400029556391280859316999420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346246455253890731980069340488614350277667235872059377400029556391280859316999420</w:t>
            </w:r>
          </w:p>
        </w:tc>
      </w:tr>
      <w:tr w:rsidR="00773B57" w:rsidRPr="00773B57" w:rsidTr="00664C66">
        <w:tc>
          <w:tcPr>
            <w:tcW w:w="4672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46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16.18482059999951</w:t>
            </w:r>
          </w:p>
        </w:tc>
      </w:tr>
    </w:tbl>
    <w:p w:rsidR="00773B57" w:rsidRPr="00773B57" w:rsidRDefault="00773B57" w:rsidP="00773B57">
      <w:pPr>
        <w:rPr>
          <w:rFonts w:ascii="Times New Roman" w:hAnsi="Times New Roman" w:cs="Times New Roman"/>
        </w:rPr>
      </w:pPr>
    </w:p>
    <w:p w:rsidR="00773B57" w:rsidRPr="00773B57" w:rsidRDefault="00773B57" w:rsidP="00773B57">
      <w:pPr>
        <w:rPr>
          <w:rFonts w:ascii="Times New Roman" w:hAnsi="Times New Roman" w:cs="Times New Roman"/>
        </w:rPr>
      </w:pPr>
      <w:r w:rsidRPr="00773B57">
        <w:rPr>
          <w:rFonts w:ascii="Times New Roman" w:hAnsi="Times New Roman" w:cs="Times New Roman"/>
        </w:rPr>
        <w:t>Тест 10.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2"/>
        <w:gridCol w:w="8582"/>
      </w:tblGrid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186472337270713997849989843728796244023922362775385526281060025831106458208128400494025221151471263688768113104340265485864935531216585496319787842185452594353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114735014923399922651279749080747753592678853641077581461125697507381810392678298844524860577841091419295851652681288221569122651545357070440954467960587258211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778867260223778133391370536052974055333974561695405551089303136982009047904344329438060718708544600607480419593781613883774367360505487160383446124558183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2329415040627005151633306470732814280760471828490692376554371162773279287270054934181609181785592196757926209266050933320499519272357836719146827041376829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176778951751137134203801393852211894250088164696378057831752331186621659016560893745036033274303339382085163053605885457140752709464510302082503211872410279932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109082383378703871391624766176918914610579484888794710921913902862206978517961010156144789527242044511868516897727381904238620310418296440291969391024723564949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lastRenderedPageBreak/>
              <w:t>K1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tabs>
                <w:tab w:val="left" w:pos="2865"/>
              </w:tabs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104661653450463613907142160122341804432332189874269877608457680123461541412477040787879920086612459478097943945732316355547966724434732189028570895863133652388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  <w:lang w:val="en-US"/>
              </w:rPr>
            </w:pPr>
            <w:r w:rsidRPr="00773B57">
              <w:rPr>
                <w:rFonts w:ascii="Times New Roman" w:hAnsi="Times New Roman" w:cs="Times New Roman"/>
                <w:lang w:val="en-US"/>
              </w:rPr>
              <w:t>K2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104661653450463613907142160122341804432332189874269877608457680123461541412477040787879920086612459478097943945732316355547966724434732189028570895863133652388</w:t>
            </w:r>
          </w:p>
        </w:tc>
      </w:tr>
      <w:tr w:rsidR="00773B57" w:rsidRPr="00773B57" w:rsidTr="00D23091">
        <w:tc>
          <w:tcPr>
            <w:tcW w:w="1271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Время выполнения</w:t>
            </w:r>
          </w:p>
        </w:tc>
        <w:tc>
          <w:tcPr>
            <w:tcW w:w="8073" w:type="dxa"/>
          </w:tcPr>
          <w:p w:rsidR="00773B57" w:rsidRPr="00773B57" w:rsidRDefault="00773B57" w:rsidP="00664C66">
            <w:pPr>
              <w:rPr>
                <w:rFonts w:ascii="Times New Roman" w:hAnsi="Times New Roman" w:cs="Times New Roman"/>
              </w:rPr>
            </w:pPr>
            <w:r w:rsidRPr="00773B57">
              <w:rPr>
                <w:rFonts w:ascii="Times New Roman" w:hAnsi="Times New Roman" w:cs="Times New Roman"/>
              </w:rPr>
              <w:t>428.45438860000013</w:t>
            </w:r>
          </w:p>
        </w:tc>
      </w:tr>
    </w:tbl>
    <w:p w:rsidR="00274BE5" w:rsidRDefault="00274BE5" w:rsidP="00274BE5"/>
    <w:p w:rsidR="00BA6819" w:rsidRPr="00274BE5" w:rsidRDefault="00BA6819">
      <w:pPr>
        <w:rPr>
          <w:lang w:val="en-US"/>
        </w:rPr>
      </w:pPr>
    </w:p>
    <w:sectPr w:rsidR="00BA6819" w:rsidRPr="00274BE5" w:rsidSect="00274BE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056" w:rsidRDefault="00372056" w:rsidP="005D55DF">
      <w:pPr>
        <w:spacing w:after="0" w:line="240" w:lineRule="auto"/>
      </w:pPr>
      <w:r>
        <w:separator/>
      </w:r>
    </w:p>
  </w:endnote>
  <w:endnote w:type="continuationSeparator" w:id="0">
    <w:p w:rsidR="00372056" w:rsidRDefault="00372056" w:rsidP="005D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056" w:rsidRDefault="00372056" w:rsidP="005D55DF">
      <w:pPr>
        <w:spacing w:after="0" w:line="240" w:lineRule="auto"/>
      </w:pPr>
      <w:r>
        <w:separator/>
      </w:r>
    </w:p>
  </w:footnote>
  <w:footnote w:type="continuationSeparator" w:id="0">
    <w:p w:rsidR="00372056" w:rsidRDefault="00372056" w:rsidP="005D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1426"/>
    <w:multiLevelType w:val="hybridMultilevel"/>
    <w:tmpl w:val="69CC2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40E1"/>
    <w:multiLevelType w:val="hybridMultilevel"/>
    <w:tmpl w:val="74D80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001C4"/>
    <w:multiLevelType w:val="hybridMultilevel"/>
    <w:tmpl w:val="D24C5BC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877267"/>
    <w:multiLevelType w:val="hybridMultilevel"/>
    <w:tmpl w:val="4620AFA2"/>
    <w:lvl w:ilvl="0" w:tplc="0DF82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DB4B98"/>
    <w:multiLevelType w:val="hybridMultilevel"/>
    <w:tmpl w:val="75AE08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FE1713"/>
    <w:multiLevelType w:val="hybridMultilevel"/>
    <w:tmpl w:val="ACD85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F36D4F"/>
    <w:multiLevelType w:val="hybridMultilevel"/>
    <w:tmpl w:val="5AE80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D02668"/>
    <w:multiLevelType w:val="hybridMultilevel"/>
    <w:tmpl w:val="C4AA3026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E5"/>
    <w:rsid w:val="000707DB"/>
    <w:rsid w:val="000B0CCB"/>
    <w:rsid w:val="001452FB"/>
    <w:rsid w:val="00184ECB"/>
    <w:rsid w:val="001B34A7"/>
    <w:rsid w:val="00274BE5"/>
    <w:rsid w:val="00372056"/>
    <w:rsid w:val="00376926"/>
    <w:rsid w:val="00384CF3"/>
    <w:rsid w:val="0043380B"/>
    <w:rsid w:val="004A519A"/>
    <w:rsid w:val="004A7FF0"/>
    <w:rsid w:val="005D55DF"/>
    <w:rsid w:val="00653119"/>
    <w:rsid w:val="00664C66"/>
    <w:rsid w:val="00773B57"/>
    <w:rsid w:val="007D1BFE"/>
    <w:rsid w:val="007F6246"/>
    <w:rsid w:val="008B7B23"/>
    <w:rsid w:val="00946622"/>
    <w:rsid w:val="00952E5E"/>
    <w:rsid w:val="009A6E82"/>
    <w:rsid w:val="00A6431D"/>
    <w:rsid w:val="00B03D2C"/>
    <w:rsid w:val="00B1476A"/>
    <w:rsid w:val="00BA6819"/>
    <w:rsid w:val="00BC5C52"/>
    <w:rsid w:val="00BC7E6D"/>
    <w:rsid w:val="00D23091"/>
    <w:rsid w:val="00D7034C"/>
    <w:rsid w:val="00DD08D1"/>
    <w:rsid w:val="00E069E7"/>
    <w:rsid w:val="00EE2955"/>
    <w:rsid w:val="00F22988"/>
    <w:rsid w:val="00F630D6"/>
    <w:rsid w:val="00F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340F"/>
  <w15:chartTrackingRefBased/>
  <w15:docId w15:val="{EBE2824B-1B72-4DB9-A5FC-53CC0AC5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19A"/>
  </w:style>
  <w:style w:type="paragraph" w:styleId="1">
    <w:name w:val="heading 1"/>
    <w:basedOn w:val="a"/>
    <w:next w:val="a"/>
    <w:link w:val="10"/>
    <w:uiPriority w:val="9"/>
    <w:qFormat/>
    <w:rsid w:val="00274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BE5"/>
    <w:pPr>
      <w:ind w:firstLine="709"/>
      <w:jc w:val="both"/>
      <w:outlineLvl w:val="1"/>
    </w:pPr>
    <w:rPr>
      <w:rFonts w:ascii="Times New Roman" w:hAnsi="Times New Roman" w:cs="Times New Roman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74BE5"/>
    <w:pPr>
      <w:ind w:firstLine="709"/>
      <w:jc w:val="both"/>
      <w:outlineLvl w:val="2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4BE5"/>
    <w:rPr>
      <w:rFonts w:ascii="Times New Roman" w:hAnsi="Times New Roman" w:cs="Times New Roman"/>
      <w:b/>
      <w:i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4BE5"/>
    <w:rPr>
      <w:rFonts w:ascii="Times New Roman" w:hAnsi="Times New Roman" w:cs="Times New Roman"/>
      <w:b/>
      <w:sz w:val="28"/>
      <w:szCs w:val="28"/>
    </w:rPr>
  </w:style>
  <w:style w:type="character" w:customStyle="1" w:styleId="markedcontent">
    <w:name w:val="markedcontent"/>
    <w:basedOn w:val="a0"/>
    <w:rsid w:val="00274BE5"/>
  </w:style>
  <w:style w:type="paragraph" w:styleId="a3">
    <w:name w:val="header"/>
    <w:basedOn w:val="a"/>
    <w:link w:val="a4"/>
    <w:uiPriority w:val="99"/>
    <w:unhideWhenUsed/>
    <w:rsid w:val="00274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BE5"/>
  </w:style>
  <w:style w:type="paragraph" w:styleId="a5">
    <w:name w:val="footer"/>
    <w:basedOn w:val="a"/>
    <w:link w:val="a6"/>
    <w:uiPriority w:val="99"/>
    <w:unhideWhenUsed/>
    <w:rsid w:val="00274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BE5"/>
  </w:style>
  <w:style w:type="paragraph" w:styleId="a7">
    <w:name w:val="TOC Heading"/>
    <w:basedOn w:val="1"/>
    <w:next w:val="a"/>
    <w:uiPriority w:val="39"/>
    <w:unhideWhenUsed/>
    <w:qFormat/>
    <w:rsid w:val="00274BE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BE5"/>
    <w:pPr>
      <w:spacing w:after="100"/>
    </w:pPr>
  </w:style>
  <w:style w:type="character" w:styleId="a8">
    <w:name w:val="Hyperlink"/>
    <w:basedOn w:val="a0"/>
    <w:uiPriority w:val="99"/>
    <w:unhideWhenUsed/>
    <w:rsid w:val="00274BE5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274BE5"/>
    <w:rPr>
      <w:color w:val="808080"/>
    </w:rPr>
  </w:style>
  <w:style w:type="paragraph" w:styleId="aa">
    <w:name w:val="List Paragraph"/>
    <w:basedOn w:val="a"/>
    <w:uiPriority w:val="34"/>
    <w:qFormat/>
    <w:rsid w:val="00274BE5"/>
    <w:pPr>
      <w:ind w:left="720"/>
      <w:contextualSpacing/>
    </w:pPr>
  </w:style>
  <w:style w:type="table" w:styleId="ab">
    <w:name w:val="Table Grid"/>
    <w:basedOn w:val="a1"/>
    <w:uiPriority w:val="39"/>
    <w:rsid w:val="0027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74BE5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274BE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74BE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74BE5"/>
    <w:pPr>
      <w:spacing w:after="100"/>
      <w:ind w:left="440"/>
    </w:pPr>
  </w:style>
  <w:style w:type="paragraph" w:styleId="ad">
    <w:name w:val="Normal (Web)"/>
    <w:basedOn w:val="a"/>
    <w:uiPriority w:val="99"/>
    <w:semiHidden/>
    <w:unhideWhenUsed/>
    <w:rsid w:val="0027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15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Дарья</dc:creator>
  <cp:keywords/>
  <dc:description/>
  <cp:lastModifiedBy>Ефимова Дарья</cp:lastModifiedBy>
  <cp:revision>3</cp:revision>
  <dcterms:created xsi:type="dcterms:W3CDTF">2022-03-16T14:30:00Z</dcterms:created>
  <dcterms:modified xsi:type="dcterms:W3CDTF">2022-03-20T15:59:00Z</dcterms:modified>
</cp:coreProperties>
</file>