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980B" w14:textId="2613C418" w:rsidR="00B22A7B" w:rsidRDefault="001B0D8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RELEVANT EXPERIENCE:</w:t>
      </w:r>
    </w:p>
    <w:p w14:paraId="47110A61" w14:textId="77777777" w:rsidR="006D1514" w:rsidRDefault="006D1514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6FCDE8E" w14:textId="638293FB" w:rsidR="00B67EA8" w:rsidRDefault="00B67EA8">
      <w:pPr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</w:rPr>
        <w:t>The Walt Disney Company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6D1514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</w:rPr>
        <w:t>Glendale, CA</w:t>
      </w:r>
    </w:p>
    <w:p w14:paraId="78519761" w14:textId="0522DDA2" w:rsidR="00B67EA8" w:rsidRDefault="00B67E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67EA8">
        <w:rPr>
          <w:rFonts w:ascii="Times New Roman" w:hAnsi="Times New Roman" w:cs="Times New Roman"/>
          <w:b/>
          <w:bCs/>
          <w:i/>
          <w:iCs/>
          <w:sz w:val="18"/>
          <w:szCs w:val="18"/>
        </w:rPr>
        <w:t>Senior SOX IT Analyst</w:t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6D1514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>
        <w:rPr>
          <w:rFonts w:ascii="Times New Roman" w:hAnsi="Times New Roman" w:cs="Times New Roman"/>
          <w:b/>
          <w:bCs/>
          <w:sz w:val="18"/>
          <w:szCs w:val="18"/>
        </w:rPr>
        <w:t>April 2020 – August 2021</w:t>
      </w:r>
    </w:p>
    <w:p w14:paraId="77E25324" w14:textId="7B650967" w:rsidR="00B67EA8" w:rsidRPr="00114ADF" w:rsidRDefault="00147BF8" w:rsidP="00B67EA8">
      <w:pPr>
        <w:pStyle w:val="ListParagraph"/>
        <w:numPr>
          <w:ilvl w:val="0"/>
          <w:numId w:val="8"/>
        </w:numPr>
        <w:ind w:right="-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Managed the full-scope of internal audit work for the Disney Parks, Experiences and Products</w:t>
      </w:r>
      <w:r w:rsidR="00E37544">
        <w:rPr>
          <w:rFonts w:ascii="Times New Roman" w:hAnsi="Times New Roman" w:cs="Times New Roman"/>
          <w:sz w:val="18"/>
          <w:szCs w:val="18"/>
        </w:rPr>
        <w:t xml:space="preserve"> (DPEP)</w:t>
      </w:r>
      <w:r>
        <w:rPr>
          <w:rFonts w:ascii="Times New Roman" w:hAnsi="Times New Roman" w:cs="Times New Roman"/>
          <w:sz w:val="18"/>
          <w:szCs w:val="18"/>
        </w:rPr>
        <w:t xml:space="preserve"> business segment and Media Networks business unit, including communication with internal business partners and external auditors, audit planning, walkthroughs, </w:t>
      </w:r>
      <w:r w:rsidR="006D1514">
        <w:rPr>
          <w:rFonts w:ascii="Times New Roman" w:hAnsi="Times New Roman" w:cs="Times New Roman"/>
          <w:sz w:val="18"/>
          <w:szCs w:val="18"/>
        </w:rPr>
        <w:t xml:space="preserve">interim and update </w:t>
      </w:r>
      <w:r>
        <w:rPr>
          <w:rFonts w:ascii="Times New Roman" w:hAnsi="Times New Roman" w:cs="Times New Roman"/>
          <w:sz w:val="18"/>
          <w:szCs w:val="18"/>
        </w:rPr>
        <w:t>testing of operating effectiveness</w:t>
      </w:r>
      <w:r w:rsidR="006D1514">
        <w:rPr>
          <w:rFonts w:ascii="Times New Roman" w:hAnsi="Times New Roman" w:cs="Times New Roman"/>
          <w:sz w:val="18"/>
          <w:szCs w:val="18"/>
        </w:rPr>
        <w:t xml:space="preserve"> across 90+ controls</w:t>
      </w:r>
      <w:r>
        <w:rPr>
          <w:rFonts w:ascii="Times New Roman" w:hAnsi="Times New Roman" w:cs="Times New Roman"/>
          <w:sz w:val="18"/>
          <w:szCs w:val="18"/>
        </w:rPr>
        <w:t>, reporting and remediation of deficiencies</w:t>
      </w:r>
    </w:p>
    <w:p w14:paraId="6EFA9EF1" w14:textId="6A272937" w:rsidR="00B67EA8" w:rsidRDefault="00B67EA8" w:rsidP="00B67EA8">
      <w:pPr>
        <w:pStyle w:val="ListParagraph"/>
        <w:numPr>
          <w:ilvl w:val="0"/>
          <w:numId w:val="8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Performed </w:t>
      </w:r>
      <w:r w:rsidR="00E37544">
        <w:rPr>
          <w:rFonts w:ascii="Times New Roman" w:hAnsi="Times New Roman" w:cs="Times New Roman"/>
          <w:sz w:val="18"/>
          <w:szCs w:val="18"/>
        </w:rPr>
        <w:t>interim an</w:t>
      </w:r>
      <w:r w:rsidR="00A81093">
        <w:rPr>
          <w:rFonts w:ascii="Times New Roman" w:hAnsi="Times New Roman" w:cs="Times New Roman"/>
          <w:sz w:val="18"/>
          <w:szCs w:val="18"/>
        </w:rPr>
        <w:t>d</w:t>
      </w:r>
      <w:r w:rsidR="00E37544">
        <w:rPr>
          <w:rFonts w:ascii="Times New Roman" w:hAnsi="Times New Roman" w:cs="Times New Roman"/>
          <w:sz w:val="18"/>
          <w:szCs w:val="18"/>
        </w:rPr>
        <w:t xml:space="preserve"> update </w:t>
      </w:r>
      <w:r w:rsidRPr="00114ADF">
        <w:rPr>
          <w:rFonts w:ascii="Times New Roman" w:hAnsi="Times New Roman" w:cs="Times New Roman"/>
          <w:sz w:val="18"/>
          <w:szCs w:val="18"/>
        </w:rPr>
        <w:t>tests of design and operating effectiveness for</w:t>
      </w:r>
      <w:r w:rsidR="00E37544">
        <w:rPr>
          <w:rFonts w:ascii="Times New Roman" w:hAnsi="Times New Roman" w:cs="Times New Roman"/>
          <w:sz w:val="18"/>
          <w:szCs w:val="18"/>
        </w:rPr>
        <w:t xml:space="preserve"> in-scope</w:t>
      </w:r>
      <w:r w:rsidRPr="00114ADF">
        <w:rPr>
          <w:rFonts w:ascii="Times New Roman" w:hAnsi="Times New Roman" w:cs="Times New Roman"/>
          <w:sz w:val="18"/>
          <w:szCs w:val="18"/>
        </w:rPr>
        <w:t xml:space="preserve"> </w:t>
      </w:r>
      <w:r w:rsidR="00E37544">
        <w:rPr>
          <w:rFonts w:ascii="Times New Roman" w:hAnsi="Times New Roman" w:cs="Times New Roman"/>
          <w:sz w:val="18"/>
          <w:szCs w:val="18"/>
        </w:rPr>
        <w:t>DPEP, Media Networks, Disney+, and 21</w:t>
      </w:r>
      <w:r w:rsidR="00E37544" w:rsidRPr="00E37544">
        <w:rPr>
          <w:rFonts w:ascii="Times New Roman" w:hAnsi="Times New Roman" w:cs="Times New Roman"/>
          <w:sz w:val="18"/>
          <w:szCs w:val="18"/>
          <w:vertAlign w:val="superscript"/>
        </w:rPr>
        <w:t>st</w:t>
      </w:r>
      <w:r w:rsidR="00E37544">
        <w:rPr>
          <w:rFonts w:ascii="Times New Roman" w:hAnsi="Times New Roman" w:cs="Times New Roman"/>
          <w:sz w:val="18"/>
          <w:szCs w:val="18"/>
        </w:rPr>
        <w:t xml:space="preserve"> Century Fox s</w:t>
      </w:r>
      <w:r w:rsidR="00E37544" w:rsidRPr="00114ADF">
        <w:rPr>
          <w:rFonts w:ascii="Times New Roman" w:hAnsi="Times New Roman" w:cs="Times New Roman"/>
          <w:sz w:val="18"/>
          <w:szCs w:val="18"/>
        </w:rPr>
        <w:t>ystems</w:t>
      </w:r>
      <w:r w:rsidRPr="00114ADF">
        <w:rPr>
          <w:rFonts w:ascii="Times New Roman" w:hAnsi="Times New Roman" w:cs="Times New Roman"/>
          <w:sz w:val="18"/>
          <w:szCs w:val="18"/>
        </w:rPr>
        <w:t xml:space="preserve"> across key SOX 404 controls with an emphasis on </w:t>
      </w:r>
      <w:r>
        <w:rPr>
          <w:rFonts w:ascii="Times New Roman" w:hAnsi="Times New Roman" w:cs="Times New Roman"/>
          <w:sz w:val="18"/>
          <w:szCs w:val="18"/>
        </w:rPr>
        <w:t xml:space="preserve">password and authentication settings, </w:t>
      </w:r>
      <w:r w:rsidRPr="00114ADF">
        <w:rPr>
          <w:rFonts w:ascii="Times New Roman" w:hAnsi="Times New Roman" w:cs="Times New Roman"/>
          <w:sz w:val="18"/>
          <w:szCs w:val="18"/>
        </w:rPr>
        <w:t>new user provisioning, periodic recertification of users, change management, and job notification and resolution</w:t>
      </w:r>
    </w:p>
    <w:p w14:paraId="33CC7B45" w14:textId="07759567" w:rsidR="00147BF8" w:rsidRDefault="00A81093" w:rsidP="00B67EA8">
      <w:pPr>
        <w:pStyle w:val="ListParagraph"/>
        <w:numPr>
          <w:ilvl w:val="0"/>
          <w:numId w:val="8"/>
        </w:numPr>
        <w:ind w:right="-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Charged with</w:t>
      </w:r>
      <w:r w:rsidR="00147BF8">
        <w:rPr>
          <w:rFonts w:ascii="Times New Roman" w:hAnsi="Times New Roman" w:cs="Times New Roman"/>
          <w:sz w:val="18"/>
          <w:szCs w:val="18"/>
        </w:rPr>
        <w:t xml:space="preserve"> the roll-out of </w:t>
      </w:r>
      <w:proofErr w:type="spellStart"/>
      <w:r w:rsidR="00147BF8">
        <w:rPr>
          <w:rFonts w:ascii="Times New Roman" w:hAnsi="Times New Roman" w:cs="Times New Roman"/>
          <w:sz w:val="18"/>
          <w:szCs w:val="18"/>
        </w:rPr>
        <w:t>Wdesk</w:t>
      </w:r>
      <w:proofErr w:type="spellEnd"/>
      <w:r w:rsidR="00147BF8">
        <w:rPr>
          <w:rFonts w:ascii="Times New Roman" w:hAnsi="Times New Roman" w:cs="Times New Roman"/>
          <w:sz w:val="18"/>
          <w:szCs w:val="18"/>
        </w:rPr>
        <w:t xml:space="preserve"> as </w:t>
      </w:r>
      <w:r>
        <w:rPr>
          <w:rFonts w:ascii="Times New Roman" w:hAnsi="Times New Roman" w:cs="Times New Roman"/>
          <w:sz w:val="18"/>
          <w:szCs w:val="18"/>
        </w:rPr>
        <w:t xml:space="preserve">the </w:t>
      </w:r>
      <w:r w:rsidR="00147BF8">
        <w:rPr>
          <w:rFonts w:ascii="Times New Roman" w:hAnsi="Times New Roman" w:cs="Times New Roman"/>
          <w:sz w:val="18"/>
          <w:szCs w:val="18"/>
        </w:rPr>
        <w:t xml:space="preserve">primary audit data management tool and repository </w:t>
      </w:r>
      <w:r>
        <w:rPr>
          <w:rFonts w:ascii="Times New Roman" w:hAnsi="Times New Roman" w:cs="Times New Roman"/>
          <w:sz w:val="18"/>
          <w:szCs w:val="18"/>
        </w:rPr>
        <w:t xml:space="preserve">for the </w:t>
      </w:r>
      <w:r>
        <w:rPr>
          <w:rFonts w:ascii="Times New Roman" w:hAnsi="Times New Roman" w:cs="Times New Roman"/>
          <w:sz w:val="18"/>
          <w:szCs w:val="18"/>
        </w:rPr>
        <w:t>Enterprise Compliance &amp; Controls (ECC)</w:t>
      </w:r>
      <w:r>
        <w:rPr>
          <w:rFonts w:ascii="Times New Roman" w:hAnsi="Times New Roman" w:cs="Times New Roman"/>
          <w:sz w:val="18"/>
          <w:szCs w:val="18"/>
        </w:rPr>
        <w:t xml:space="preserve"> team</w:t>
      </w:r>
      <w:r w:rsidR="004A1633">
        <w:rPr>
          <w:rFonts w:ascii="Times New Roman" w:hAnsi="Times New Roman" w:cs="Times New Roman"/>
          <w:sz w:val="18"/>
          <w:szCs w:val="18"/>
        </w:rPr>
        <w:t xml:space="preserve">, including administration and maintenance of the tool, new user provisioning and user deprovisioning, and </w:t>
      </w:r>
      <w:r w:rsidR="00147BF8">
        <w:rPr>
          <w:rFonts w:ascii="Times New Roman" w:hAnsi="Times New Roman" w:cs="Times New Roman"/>
          <w:sz w:val="18"/>
          <w:szCs w:val="18"/>
        </w:rPr>
        <w:t>le</w:t>
      </w:r>
      <w:r w:rsidR="004A1633">
        <w:rPr>
          <w:rFonts w:ascii="Times New Roman" w:hAnsi="Times New Roman" w:cs="Times New Roman"/>
          <w:sz w:val="18"/>
          <w:szCs w:val="18"/>
        </w:rPr>
        <w:t>a</w:t>
      </w:r>
      <w:r w:rsidR="00147BF8">
        <w:rPr>
          <w:rFonts w:ascii="Times New Roman" w:hAnsi="Times New Roman" w:cs="Times New Roman"/>
          <w:sz w:val="18"/>
          <w:szCs w:val="18"/>
        </w:rPr>
        <w:t>d</w:t>
      </w:r>
      <w:r w:rsidR="004A1633">
        <w:rPr>
          <w:rFonts w:ascii="Times New Roman" w:hAnsi="Times New Roman" w:cs="Times New Roman"/>
          <w:sz w:val="18"/>
          <w:szCs w:val="18"/>
        </w:rPr>
        <w:t>ing</w:t>
      </w:r>
      <w:r w:rsidR="00147BF8">
        <w:rPr>
          <w:rFonts w:ascii="Times New Roman" w:hAnsi="Times New Roman" w:cs="Times New Roman"/>
          <w:sz w:val="18"/>
          <w:szCs w:val="18"/>
        </w:rPr>
        <w:t xml:space="preserve"> a </w:t>
      </w:r>
      <w:proofErr w:type="spellStart"/>
      <w:r w:rsidR="00147BF8">
        <w:rPr>
          <w:rFonts w:ascii="Times New Roman" w:hAnsi="Times New Roman" w:cs="Times New Roman"/>
          <w:sz w:val="18"/>
          <w:szCs w:val="18"/>
        </w:rPr>
        <w:t>Wdesk</w:t>
      </w:r>
      <w:proofErr w:type="spellEnd"/>
      <w:r w:rsidR="00147BF8">
        <w:rPr>
          <w:rFonts w:ascii="Times New Roman" w:hAnsi="Times New Roman" w:cs="Times New Roman"/>
          <w:sz w:val="18"/>
          <w:szCs w:val="18"/>
        </w:rPr>
        <w:t xml:space="preserve"> training for </w:t>
      </w:r>
      <w:r>
        <w:rPr>
          <w:rFonts w:ascii="Times New Roman" w:hAnsi="Times New Roman" w:cs="Times New Roman"/>
          <w:sz w:val="18"/>
          <w:szCs w:val="18"/>
        </w:rPr>
        <w:t xml:space="preserve">a </w:t>
      </w:r>
      <w:r w:rsidR="00147BF8">
        <w:rPr>
          <w:rFonts w:ascii="Times New Roman" w:hAnsi="Times New Roman" w:cs="Times New Roman"/>
          <w:sz w:val="18"/>
          <w:szCs w:val="18"/>
        </w:rPr>
        <w:t xml:space="preserve">team of </w:t>
      </w:r>
      <w:r>
        <w:rPr>
          <w:rFonts w:ascii="Times New Roman" w:hAnsi="Times New Roman" w:cs="Times New Roman"/>
          <w:sz w:val="18"/>
          <w:szCs w:val="18"/>
        </w:rPr>
        <w:t>6</w:t>
      </w:r>
      <w:r w:rsidR="00147BF8">
        <w:rPr>
          <w:rFonts w:ascii="Times New Roman" w:hAnsi="Times New Roman" w:cs="Times New Roman"/>
          <w:sz w:val="18"/>
          <w:szCs w:val="18"/>
        </w:rPr>
        <w:t>0+ people</w:t>
      </w:r>
    </w:p>
    <w:p w14:paraId="1001F395" w14:textId="5C27B5DE" w:rsidR="00147BF8" w:rsidRPr="00B67EA8" w:rsidRDefault="00147BF8" w:rsidP="00B67EA8">
      <w:pPr>
        <w:pStyle w:val="ListParagraph"/>
        <w:numPr>
          <w:ilvl w:val="0"/>
          <w:numId w:val="8"/>
        </w:numPr>
        <w:ind w:right="-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Assisted the SOX IT Manager with the quarterly control and process owner certification</w:t>
      </w:r>
      <w:r w:rsidR="00A81093">
        <w:rPr>
          <w:rFonts w:ascii="Times New Roman" w:hAnsi="Times New Roman" w:cs="Times New Roman"/>
          <w:sz w:val="18"/>
          <w:szCs w:val="18"/>
        </w:rPr>
        <w:t>, including the upload and analysis of certification results</w:t>
      </w:r>
    </w:p>
    <w:p w14:paraId="2A4C2297" w14:textId="77777777" w:rsidR="005B5AF0" w:rsidRPr="00114ADF" w:rsidRDefault="005B5AF0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7D4C5110" w14:textId="6C1B0B6D" w:rsidR="001B0D83" w:rsidRPr="00114ADF" w:rsidRDefault="001B0D83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Ernst &amp; Young, LLP</w:t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ED20A4" w:rsidRPr="00114ADF">
        <w:rPr>
          <w:rFonts w:ascii="Times New Roman" w:hAnsi="Times New Roman" w:cs="Times New Roman"/>
          <w:b/>
          <w:bCs/>
          <w:sz w:val="18"/>
          <w:szCs w:val="18"/>
        </w:rPr>
        <w:t xml:space="preserve">    </w:t>
      </w:r>
      <w:r w:rsidR="00C61360" w:rsidRPr="00114ADF">
        <w:rPr>
          <w:rFonts w:ascii="Times New Roman" w:hAnsi="Times New Roman" w:cs="Times New Roman"/>
          <w:b/>
          <w:bCs/>
          <w:sz w:val="18"/>
          <w:szCs w:val="18"/>
        </w:rPr>
        <w:t xml:space="preserve">   </w:t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>Tysons, VA</w:t>
      </w:r>
      <w:r w:rsidR="008F2408" w:rsidRPr="00114ADF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22098205" w14:textId="5A0C67D4" w:rsidR="00F50DE4" w:rsidRPr="00B67EA8" w:rsidRDefault="001B0D83" w:rsidP="00B67EA8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i/>
          <w:iCs/>
          <w:sz w:val="18"/>
          <w:szCs w:val="18"/>
        </w:rPr>
        <w:t>Senior – Information Technology Risk and Assurance</w:t>
      </w:r>
      <w:r w:rsidRPr="00114ADF">
        <w:rPr>
          <w:rFonts w:ascii="Times New Roman" w:hAnsi="Times New Roman" w:cs="Times New Roman"/>
          <w:b/>
          <w:bCs/>
          <w:i/>
          <w:i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ab/>
      </w:r>
      <w:r w:rsidR="00ED20A4" w:rsidRPr="00114ADF">
        <w:rPr>
          <w:rFonts w:ascii="Times New Roman" w:hAnsi="Times New Roman" w:cs="Times New Roman"/>
          <w:b/>
          <w:bCs/>
          <w:sz w:val="18"/>
          <w:szCs w:val="18"/>
        </w:rPr>
        <w:t xml:space="preserve">        </w:t>
      </w:r>
      <w:r w:rsidR="00C61360" w:rsidRPr="00114ADF">
        <w:rPr>
          <w:rFonts w:ascii="Times New Roman" w:hAnsi="Times New Roman" w:cs="Times New Roman"/>
          <w:b/>
          <w:bCs/>
          <w:sz w:val="18"/>
          <w:szCs w:val="18"/>
        </w:rPr>
        <w:t xml:space="preserve">                               </w:t>
      </w:r>
      <w:r w:rsidR="00344653">
        <w:rPr>
          <w:rFonts w:ascii="Times New Roman" w:hAnsi="Times New Roman" w:cs="Times New Roman"/>
          <w:b/>
          <w:bCs/>
          <w:sz w:val="18"/>
          <w:szCs w:val="18"/>
        </w:rPr>
        <w:t xml:space="preserve">April </w:t>
      </w:r>
      <w:r w:rsidRPr="00114ADF">
        <w:rPr>
          <w:rFonts w:ascii="Times New Roman" w:hAnsi="Times New Roman" w:cs="Times New Roman"/>
          <w:b/>
          <w:bCs/>
          <w:sz w:val="18"/>
          <w:szCs w:val="18"/>
        </w:rPr>
        <w:t xml:space="preserve">2017 – </w:t>
      </w:r>
      <w:r w:rsidR="006D1514">
        <w:rPr>
          <w:rFonts w:ascii="Times New Roman" w:hAnsi="Times New Roman" w:cs="Times New Roman"/>
          <w:b/>
          <w:bCs/>
          <w:sz w:val="18"/>
          <w:szCs w:val="18"/>
        </w:rPr>
        <w:t>April 2020</w:t>
      </w:r>
    </w:p>
    <w:p w14:paraId="71BF49D6" w14:textId="335E628C" w:rsidR="001B0D83" w:rsidRPr="00114ADF" w:rsidRDefault="0014083C" w:rsidP="00B67EA8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M</w:t>
      </w:r>
      <w:r w:rsidR="001B0D83" w:rsidRPr="00114ADF">
        <w:rPr>
          <w:rFonts w:ascii="Times New Roman" w:hAnsi="Times New Roman" w:cs="Times New Roman"/>
          <w:sz w:val="18"/>
          <w:szCs w:val="18"/>
        </w:rPr>
        <w:t xml:space="preserve">anaged a team of </w:t>
      </w:r>
      <w:r w:rsidR="00114ADF" w:rsidRPr="00114ADF">
        <w:rPr>
          <w:rFonts w:ascii="Times New Roman" w:hAnsi="Times New Roman" w:cs="Times New Roman"/>
          <w:sz w:val="18"/>
          <w:szCs w:val="18"/>
        </w:rPr>
        <w:t xml:space="preserve">3 </w:t>
      </w:r>
      <w:r w:rsidR="00ED20A4" w:rsidRPr="00114ADF">
        <w:rPr>
          <w:rFonts w:ascii="Times New Roman" w:hAnsi="Times New Roman" w:cs="Times New Roman"/>
          <w:sz w:val="18"/>
          <w:szCs w:val="18"/>
        </w:rPr>
        <w:t>and led the performance of external audit work from planning</w:t>
      </w:r>
      <w:r w:rsidR="005A27C1" w:rsidRPr="00114ADF">
        <w:rPr>
          <w:rFonts w:ascii="Times New Roman" w:hAnsi="Times New Roman" w:cs="Times New Roman"/>
          <w:sz w:val="18"/>
          <w:szCs w:val="18"/>
        </w:rPr>
        <w:t>, fieldwork, reporting, archiving, and remediation</w:t>
      </w:r>
      <w:r w:rsidR="00335525">
        <w:rPr>
          <w:rFonts w:ascii="Times New Roman" w:hAnsi="Times New Roman" w:cs="Times New Roman"/>
          <w:sz w:val="18"/>
          <w:szCs w:val="18"/>
        </w:rPr>
        <w:t xml:space="preserve"> </w:t>
      </w:r>
      <w:r w:rsidR="00335525" w:rsidRPr="00114ADF">
        <w:rPr>
          <w:rFonts w:ascii="Times New Roman" w:hAnsi="Times New Roman" w:cs="Times New Roman"/>
          <w:sz w:val="18"/>
          <w:szCs w:val="18"/>
        </w:rPr>
        <w:t>for 3 out of 7</w:t>
      </w:r>
      <w:r w:rsidR="006D1514">
        <w:rPr>
          <w:rFonts w:ascii="Times New Roman" w:hAnsi="Times New Roman" w:cs="Times New Roman"/>
          <w:sz w:val="18"/>
          <w:szCs w:val="18"/>
        </w:rPr>
        <w:t xml:space="preserve"> </w:t>
      </w:r>
      <w:r w:rsidR="00335525" w:rsidRPr="00114ADF">
        <w:rPr>
          <w:rFonts w:ascii="Times New Roman" w:hAnsi="Times New Roman" w:cs="Times New Roman"/>
          <w:sz w:val="18"/>
          <w:szCs w:val="18"/>
        </w:rPr>
        <w:t>systems</w:t>
      </w:r>
      <w:r w:rsidR="006D1514">
        <w:rPr>
          <w:rFonts w:ascii="Times New Roman" w:hAnsi="Times New Roman" w:cs="Times New Roman"/>
          <w:sz w:val="18"/>
          <w:szCs w:val="18"/>
        </w:rPr>
        <w:t xml:space="preserve"> for a large US Department of Health and Human Services (HHS) agency</w:t>
      </w:r>
    </w:p>
    <w:p w14:paraId="512AAB89" w14:textId="45D7C14A" w:rsidR="00ED20A4" w:rsidRPr="00114ADF" w:rsidRDefault="00ED20A4" w:rsidP="00B67EA8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Led walkthrough</w:t>
      </w:r>
      <w:r w:rsidR="00114ADF" w:rsidRPr="00114ADF">
        <w:rPr>
          <w:rFonts w:ascii="Times New Roman" w:hAnsi="Times New Roman" w:cs="Times New Roman"/>
          <w:sz w:val="18"/>
          <w:szCs w:val="18"/>
        </w:rPr>
        <w:t xml:space="preserve"> interviews</w:t>
      </w:r>
      <w:r w:rsidRPr="00114ADF">
        <w:rPr>
          <w:rFonts w:ascii="Times New Roman" w:hAnsi="Times New Roman" w:cs="Times New Roman"/>
          <w:sz w:val="18"/>
          <w:szCs w:val="18"/>
        </w:rPr>
        <w:t xml:space="preserve"> and performed tests of design and operating effectiveness for in-scope systems across key control domains including Security Management, Access Management, Change Management, Segregation of Duties, and Contingency Planning </w:t>
      </w:r>
    </w:p>
    <w:p w14:paraId="7D5FA99E" w14:textId="4F1EFBA2" w:rsidR="001B0D83" w:rsidRPr="00114ADF" w:rsidRDefault="001B0D83" w:rsidP="00B67EA8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Directed communication with the Office of Inspector General (OIG) in order to coordinate timely delivery of workpapers and audit deliverables, and </w:t>
      </w:r>
      <w:r w:rsidR="00CB0F44">
        <w:rPr>
          <w:rFonts w:ascii="Times New Roman" w:hAnsi="Times New Roman" w:cs="Times New Roman"/>
          <w:sz w:val="18"/>
          <w:szCs w:val="18"/>
        </w:rPr>
        <w:t xml:space="preserve">to conduct </w:t>
      </w:r>
      <w:r w:rsidRPr="00114ADF">
        <w:rPr>
          <w:rFonts w:ascii="Times New Roman" w:hAnsi="Times New Roman" w:cs="Times New Roman"/>
          <w:sz w:val="18"/>
          <w:szCs w:val="18"/>
        </w:rPr>
        <w:t xml:space="preserve">timely </w:t>
      </w:r>
      <w:r w:rsidR="00E20B4A" w:rsidRPr="00114ADF">
        <w:rPr>
          <w:rFonts w:ascii="Times New Roman" w:hAnsi="Times New Roman" w:cs="Times New Roman"/>
          <w:sz w:val="18"/>
          <w:szCs w:val="18"/>
        </w:rPr>
        <w:t>reporting</w:t>
      </w:r>
      <w:r w:rsidRPr="00114ADF">
        <w:rPr>
          <w:rFonts w:ascii="Times New Roman" w:hAnsi="Times New Roman" w:cs="Times New Roman"/>
          <w:sz w:val="18"/>
          <w:szCs w:val="18"/>
        </w:rPr>
        <w:t xml:space="preserve"> of any findings, deficiencies and management responses</w:t>
      </w:r>
    </w:p>
    <w:p w14:paraId="2A9D3317" w14:textId="20AFE122" w:rsidR="00782937" w:rsidRPr="00114ADF" w:rsidRDefault="00470557" w:rsidP="00B67EA8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Tracked and performed remediation analysi</w:t>
      </w:r>
      <w:r w:rsidR="00B67EA8">
        <w:rPr>
          <w:rFonts w:ascii="Times New Roman" w:hAnsi="Times New Roman" w:cs="Times New Roman"/>
          <w:sz w:val="18"/>
          <w:szCs w:val="18"/>
        </w:rPr>
        <w:t xml:space="preserve">s and </w:t>
      </w:r>
      <w:r w:rsidRPr="00114ADF">
        <w:rPr>
          <w:rFonts w:ascii="Times New Roman" w:hAnsi="Times New Roman" w:cs="Times New Roman"/>
          <w:sz w:val="18"/>
          <w:szCs w:val="18"/>
        </w:rPr>
        <w:t>testing for over</w:t>
      </w:r>
      <w:r w:rsidR="00E66F57" w:rsidRPr="00114ADF">
        <w:rPr>
          <w:rFonts w:ascii="Times New Roman" w:hAnsi="Times New Roman" w:cs="Times New Roman"/>
          <w:sz w:val="18"/>
          <w:szCs w:val="18"/>
        </w:rPr>
        <w:t xml:space="preserve"> 100</w:t>
      </w:r>
      <w:r w:rsidRPr="00114ADF">
        <w:rPr>
          <w:rFonts w:ascii="Times New Roman" w:hAnsi="Times New Roman" w:cs="Times New Roman"/>
          <w:sz w:val="18"/>
          <w:szCs w:val="18"/>
        </w:rPr>
        <w:t xml:space="preserve"> </w:t>
      </w:r>
      <w:r w:rsidR="00E66F57" w:rsidRPr="00114ADF">
        <w:rPr>
          <w:rFonts w:ascii="Times New Roman" w:hAnsi="Times New Roman" w:cs="Times New Roman"/>
          <w:sz w:val="18"/>
          <w:szCs w:val="18"/>
        </w:rPr>
        <w:t>findings and weaknesses</w:t>
      </w:r>
    </w:p>
    <w:p w14:paraId="0D05B84B" w14:textId="2A6036A2" w:rsidR="001B0D83" w:rsidRPr="00114ADF" w:rsidRDefault="00E20B4A" w:rsidP="00B67EA8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Managed</w:t>
      </w:r>
      <w:r w:rsidR="001B0D83" w:rsidRPr="00114ADF">
        <w:rPr>
          <w:rFonts w:ascii="Times New Roman" w:hAnsi="Times New Roman" w:cs="Times New Roman"/>
          <w:sz w:val="18"/>
          <w:szCs w:val="18"/>
        </w:rPr>
        <w:t xml:space="preserve"> engagement metrics such as engagement staffing, onboarding </w:t>
      </w:r>
      <w:r w:rsidRPr="00114ADF">
        <w:rPr>
          <w:rFonts w:ascii="Times New Roman" w:hAnsi="Times New Roman" w:cs="Times New Roman"/>
          <w:sz w:val="18"/>
          <w:szCs w:val="18"/>
        </w:rPr>
        <w:t>and training of new team members</w:t>
      </w:r>
    </w:p>
    <w:p w14:paraId="64DB479C" w14:textId="6DEEDB4A" w:rsidR="001B0D83" w:rsidRPr="00B67EA8" w:rsidRDefault="00502EDC" w:rsidP="00B67EA8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Created and assisted in leading a three-hour long</w:t>
      </w:r>
      <w:r w:rsidR="00147BF8">
        <w:rPr>
          <w:rFonts w:ascii="Times New Roman" w:hAnsi="Times New Roman" w:cs="Times New Roman"/>
          <w:sz w:val="18"/>
          <w:szCs w:val="18"/>
        </w:rPr>
        <w:t>, CPE-eligible</w:t>
      </w:r>
      <w:r w:rsidRPr="00114ADF">
        <w:rPr>
          <w:rFonts w:ascii="Times New Roman" w:hAnsi="Times New Roman" w:cs="Times New Roman"/>
          <w:sz w:val="18"/>
          <w:szCs w:val="18"/>
        </w:rPr>
        <w:t xml:space="preserve"> FISCAM training for new </w:t>
      </w:r>
      <w:r w:rsidR="00114ADF" w:rsidRPr="00114ADF">
        <w:rPr>
          <w:rFonts w:ascii="Times New Roman" w:hAnsi="Times New Roman" w:cs="Times New Roman"/>
          <w:sz w:val="18"/>
          <w:szCs w:val="18"/>
        </w:rPr>
        <w:t>team members</w:t>
      </w:r>
    </w:p>
    <w:p w14:paraId="76269C5F" w14:textId="7E8F5612" w:rsidR="00BA7467" w:rsidRPr="00114ADF" w:rsidRDefault="00BA7467" w:rsidP="00B67E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Assisted in the planning and walkthrough stages </w:t>
      </w:r>
      <w:r w:rsidR="00114ADF" w:rsidRPr="00114ADF">
        <w:rPr>
          <w:rFonts w:ascii="Times New Roman" w:hAnsi="Times New Roman" w:cs="Times New Roman"/>
          <w:sz w:val="18"/>
          <w:szCs w:val="18"/>
        </w:rPr>
        <w:t xml:space="preserve">of SSAE18 </w:t>
      </w:r>
      <w:r w:rsidR="00E97ECF">
        <w:rPr>
          <w:rFonts w:ascii="Times New Roman" w:hAnsi="Times New Roman" w:cs="Times New Roman"/>
          <w:sz w:val="18"/>
          <w:szCs w:val="18"/>
        </w:rPr>
        <w:t xml:space="preserve">SOC1 </w:t>
      </w:r>
      <w:r w:rsidR="00114ADF" w:rsidRPr="00114ADF">
        <w:rPr>
          <w:rFonts w:ascii="Times New Roman" w:hAnsi="Times New Roman" w:cs="Times New Roman"/>
          <w:sz w:val="18"/>
          <w:szCs w:val="18"/>
        </w:rPr>
        <w:t>attestation engagements for</w:t>
      </w:r>
      <w:r w:rsidRPr="00114ADF">
        <w:rPr>
          <w:rFonts w:ascii="Times New Roman" w:hAnsi="Times New Roman" w:cs="Times New Roman"/>
          <w:sz w:val="18"/>
          <w:szCs w:val="18"/>
        </w:rPr>
        <w:t xml:space="preserve"> two (2) large US D</w:t>
      </w:r>
      <w:r w:rsidR="006D36A0">
        <w:rPr>
          <w:rFonts w:ascii="Times New Roman" w:hAnsi="Times New Roman" w:cs="Times New Roman"/>
          <w:sz w:val="18"/>
          <w:szCs w:val="18"/>
        </w:rPr>
        <w:t>o</w:t>
      </w:r>
      <w:r w:rsidRPr="00114ADF">
        <w:rPr>
          <w:rFonts w:ascii="Times New Roman" w:hAnsi="Times New Roman" w:cs="Times New Roman"/>
          <w:sz w:val="18"/>
          <w:szCs w:val="18"/>
        </w:rPr>
        <w:t>D agencies</w:t>
      </w:r>
    </w:p>
    <w:p w14:paraId="3B1B94F2" w14:textId="657D9609" w:rsidR="00B05C3C" w:rsidRPr="00114ADF" w:rsidRDefault="00114ADF" w:rsidP="00B05C3C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Organized and l</w:t>
      </w:r>
      <w:r w:rsidR="00B05C3C" w:rsidRPr="00114ADF">
        <w:rPr>
          <w:rFonts w:ascii="Times New Roman" w:hAnsi="Times New Roman" w:cs="Times New Roman"/>
          <w:sz w:val="18"/>
          <w:szCs w:val="18"/>
        </w:rPr>
        <w:t xml:space="preserve">ed monthly touchpoint calls with EY Senior Leadership as a member of the EY Government and Public Sector (GPS) Risk </w:t>
      </w:r>
      <w:r w:rsidRPr="00114ADF">
        <w:rPr>
          <w:rFonts w:ascii="Times New Roman" w:hAnsi="Times New Roman" w:cs="Times New Roman"/>
          <w:sz w:val="18"/>
          <w:szCs w:val="18"/>
        </w:rPr>
        <w:t>Project Management Office (</w:t>
      </w:r>
      <w:r w:rsidR="00B05C3C" w:rsidRPr="00114ADF">
        <w:rPr>
          <w:rFonts w:ascii="Times New Roman" w:hAnsi="Times New Roman" w:cs="Times New Roman"/>
          <w:sz w:val="18"/>
          <w:szCs w:val="18"/>
        </w:rPr>
        <w:t>PMO</w:t>
      </w:r>
      <w:r w:rsidRPr="00114ADF">
        <w:rPr>
          <w:rFonts w:ascii="Times New Roman" w:hAnsi="Times New Roman" w:cs="Times New Roman"/>
          <w:sz w:val="18"/>
          <w:szCs w:val="18"/>
        </w:rPr>
        <w:t>)</w:t>
      </w:r>
      <w:r w:rsidR="00B05C3C" w:rsidRPr="00114ADF">
        <w:rPr>
          <w:rFonts w:ascii="Times New Roman" w:hAnsi="Times New Roman" w:cs="Times New Roman"/>
          <w:sz w:val="18"/>
          <w:szCs w:val="18"/>
        </w:rPr>
        <w:t xml:space="preserve"> group </w:t>
      </w:r>
    </w:p>
    <w:p w14:paraId="5801BDE9" w14:textId="1DF1C232" w:rsidR="00B05C3C" w:rsidRPr="00114ADF" w:rsidRDefault="00114ADF" w:rsidP="00B05C3C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Collaborated </w:t>
      </w:r>
      <w:r w:rsidR="00B05C3C" w:rsidRPr="00114ADF">
        <w:rPr>
          <w:rFonts w:ascii="Times New Roman" w:hAnsi="Times New Roman" w:cs="Times New Roman"/>
          <w:sz w:val="18"/>
          <w:szCs w:val="18"/>
        </w:rPr>
        <w:t xml:space="preserve">across various </w:t>
      </w:r>
      <w:r w:rsidRPr="00114ADF">
        <w:rPr>
          <w:rFonts w:ascii="Times New Roman" w:hAnsi="Times New Roman" w:cs="Times New Roman"/>
          <w:sz w:val="18"/>
          <w:szCs w:val="18"/>
        </w:rPr>
        <w:t xml:space="preserve">EY </w:t>
      </w:r>
      <w:r w:rsidR="00B05C3C" w:rsidRPr="00114ADF">
        <w:rPr>
          <w:rFonts w:ascii="Times New Roman" w:hAnsi="Times New Roman" w:cs="Times New Roman"/>
          <w:sz w:val="18"/>
          <w:szCs w:val="18"/>
        </w:rPr>
        <w:t>GPS Risk PMO Initiatives such as GPS Risk Onboarding and GPS Risk Infrastructure to help support the GPS Risk mission of growing, integrating and motivating our personnel</w:t>
      </w:r>
    </w:p>
    <w:p w14:paraId="27B7FA15" w14:textId="5EB3B35B" w:rsidR="00B05C3C" w:rsidRPr="00114ADF" w:rsidRDefault="00B05C3C" w:rsidP="00B05C3C">
      <w:pPr>
        <w:pStyle w:val="ListParagraph"/>
        <w:numPr>
          <w:ilvl w:val="0"/>
          <w:numId w:val="1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Assisted in EY campus recruiting efforts at the University of Maryland (UMD) by joining career fairs, acting as a greeter for Super Day interviews, and routinely going on campus as an EY representative</w:t>
      </w:r>
    </w:p>
    <w:p w14:paraId="46F1483A" w14:textId="10F99673" w:rsidR="00ED4496" w:rsidRPr="00114ADF" w:rsidRDefault="00ED4496" w:rsidP="00ED4496">
      <w:pPr>
        <w:ind w:right="-540"/>
        <w:rPr>
          <w:rFonts w:ascii="Times New Roman" w:hAnsi="Times New Roman" w:cs="Times New Roman"/>
          <w:sz w:val="18"/>
          <w:szCs w:val="18"/>
        </w:rPr>
      </w:pPr>
    </w:p>
    <w:p w14:paraId="6A24D143" w14:textId="715E9354" w:rsidR="00ED4496" w:rsidRPr="00114ADF" w:rsidRDefault="00ED4496" w:rsidP="008F2408">
      <w:pPr>
        <w:ind w:left="90" w:hanging="90"/>
        <w:rPr>
          <w:rFonts w:ascii="Times New Roman" w:hAnsi="Times New Roman" w:cs="Times New Roman"/>
          <w:b/>
          <w:iCs/>
          <w:sz w:val="18"/>
          <w:szCs w:val="18"/>
        </w:rPr>
      </w:pPr>
      <w:r w:rsidRPr="00114ADF">
        <w:rPr>
          <w:rFonts w:ascii="Times New Roman" w:hAnsi="Times New Roman" w:cs="Times New Roman"/>
          <w:b/>
          <w:sz w:val="18"/>
          <w:szCs w:val="18"/>
        </w:rPr>
        <w:t>Clarksburg Medical Center, Inc.</w:t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="00114ADF" w:rsidRPr="00114ADF">
        <w:rPr>
          <w:rFonts w:ascii="Times New Roman" w:hAnsi="Times New Roman" w:cs="Times New Roman"/>
          <w:b/>
          <w:i/>
          <w:sz w:val="18"/>
          <w:szCs w:val="18"/>
        </w:rPr>
        <w:t xml:space="preserve">        </w:t>
      </w:r>
      <w:r w:rsidRPr="00114ADF">
        <w:rPr>
          <w:rFonts w:ascii="Times New Roman" w:hAnsi="Times New Roman" w:cs="Times New Roman"/>
          <w:b/>
          <w:iCs/>
          <w:sz w:val="18"/>
          <w:szCs w:val="18"/>
        </w:rPr>
        <w:t>Clarksburg, MD</w:t>
      </w:r>
    </w:p>
    <w:p w14:paraId="516DE9F6" w14:textId="0E049EED" w:rsidR="00ED4496" w:rsidRPr="00114ADF" w:rsidRDefault="00ED4496" w:rsidP="0014083C">
      <w:pPr>
        <w:ind w:left="90" w:hanging="90"/>
        <w:rPr>
          <w:rFonts w:ascii="Times New Roman" w:hAnsi="Times New Roman" w:cs="Times New Roman"/>
          <w:b/>
          <w:sz w:val="18"/>
          <w:szCs w:val="18"/>
        </w:rPr>
      </w:pPr>
      <w:r w:rsidRPr="00114ADF">
        <w:rPr>
          <w:rFonts w:ascii="Times New Roman" w:hAnsi="Times New Roman" w:cs="Times New Roman"/>
          <w:b/>
          <w:i/>
          <w:sz w:val="18"/>
          <w:szCs w:val="18"/>
        </w:rPr>
        <w:t>Accounts Receivable Analyst</w:t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="008F2408" w:rsidRPr="00114ADF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8F2408" w:rsidRPr="00114ADF">
        <w:rPr>
          <w:rFonts w:ascii="Times New Roman" w:hAnsi="Times New Roman" w:cs="Times New Roman"/>
          <w:b/>
          <w:sz w:val="18"/>
          <w:szCs w:val="18"/>
        </w:rPr>
        <w:tab/>
      </w:r>
      <w:r w:rsidR="008F2408" w:rsidRPr="00114ADF">
        <w:rPr>
          <w:rFonts w:ascii="Times New Roman" w:hAnsi="Times New Roman" w:cs="Times New Roman"/>
          <w:b/>
          <w:sz w:val="18"/>
          <w:szCs w:val="18"/>
        </w:rPr>
        <w:tab/>
        <w:t xml:space="preserve">        </w:t>
      </w:r>
      <w:r w:rsidRPr="00114ADF">
        <w:rPr>
          <w:rFonts w:ascii="Times New Roman" w:hAnsi="Times New Roman" w:cs="Times New Roman"/>
          <w:b/>
          <w:sz w:val="18"/>
          <w:szCs w:val="18"/>
        </w:rPr>
        <w:t>February 2015</w:t>
      </w:r>
      <w:r w:rsidR="003446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14ADF">
        <w:rPr>
          <w:rFonts w:ascii="Times New Roman" w:hAnsi="Times New Roman" w:cs="Times New Roman"/>
          <w:b/>
          <w:sz w:val="18"/>
          <w:szCs w:val="18"/>
        </w:rPr>
        <w:t>–</w:t>
      </w:r>
      <w:r w:rsidR="00344653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14ADF">
        <w:rPr>
          <w:rFonts w:ascii="Times New Roman" w:hAnsi="Times New Roman" w:cs="Times New Roman"/>
          <w:b/>
          <w:sz w:val="18"/>
          <w:szCs w:val="18"/>
        </w:rPr>
        <w:t>December 2015</w:t>
      </w:r>
    </w:p>
    <w:p w14:paraId="00B56773" w14:textId="51B3C00C" w:rsidR="00ED4496" w:rsidRPr="00114ADF" w:rsidRDefault="00ED4496" w:rsidP="00BA7467">
      <w:pPr>
        <w:pStyle w:val="ListParagraph"/>
        <w:numPr>
          <w:ilvl w:val="0"/>
          <w:numId w:val="7"/>
        </w:numPr>
        <w:ind w:left="540" w:right="-540" w:hanging="18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Tasked with verifying and posting insurance and patient payments to the eClinicalWorks system</w:t>
      </w:r>
    </w:p>
    <w:p w14:paraId="4A4E5B87" w14:textId="77DB6599" w:rsidR="00ED4496" w:rsidRPr="00114ADF" w:rsidRDefault="00ED4496" w:rsidP="00BA7467">
      <w:pPr>
        <w:pStyle w:val="ListParagraph"/>
        <w:numPr>
          <w:ilvl w:val="0"/>
          <w:numId w:val="7"/>
        </w:numPr>
        <w:ind w:left="540" w:right="-540" w:hanging="18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Resolved any issues and discrepancies with regards to denied payments</w:t>
      </w:r>
    </w:p>
    <w:p w14:paraId="3B1A1F17" w14:textId="45B9D6C9" w:rsidR="00ED4496" w:rsidRPr="00114ADF" w:rsidRDefault="00ED4496" w:rsidP="00BA7467">
      <w:pPr>
        <w:pStyle w:val="ListParagraph"/>
        <w:numPr>
          <w:ilvl w:val="0"/>
          <w:numId w:val="7"/>
        </w:numPr>
        <w:ind w:left="540" w:right="-540" w:hanging="18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Spearheaded an overhaul of the company accounts receivable system that led to a 28% decrease in </w:t>
      </w:r>
      <w:r w:rsidR="00CB0F44">
        <w:rPr>
          <w:rFonts w:ascii="Times New Roman" w:hAnsi="Times New Roman" w:cs="Times New Roman"/>
          <w:sz w:val="18"/>
          <w:szCs w:val="18"/>
        </w:rPr>
        <w:t>denied</w:t>
      </w:r>
      <w:r w:rsidRPr="00114ADF">
        <w:rPr>
          <w:rFonts w:ascii="Times New Roman" w:hAnsi="Times New Roman" w:cs="Times New Roman"/>
          <w:sz w:val="18"/>
          <w:szCs w:val="18"/>
        </w:rPr>
        <w:t xml:space="preserve"> claims</w:t>
      </w:r>
    </w:p>
    <w:p w14:paraId="74277A83" w14:textId="77777777" w:rsidR="00ED4496" w:rsidRPr="00114ADF" w:rsidRDefault="00ED4496" w:rsidP="00ED4496">
      <w:pPr>
        <w:ind w:left="360" w:right="-540"/>
        <w:rPr>
          <w:rFonts w:ascii="Times New Roman" w:hAnsi="Times New Roman" w:cs="Times New Roman"/>
          <w:b/>
          <w:sz w:val="18"/>
          <w:szCs w:val="18"/>
        </w:rPr>
      </w:pPr>
    </w:p>
    <w:p w14:paraId="339108C8" w14:textId="6406C867" w:rsidR="0014083C" w:rsidRPr="00114ADF" w:rsidRDefault="00ED4496" w:rsidP="0014083C">
      <w:pPr>
        <w:ind w:left="-90" w:right="-540"/>
        <w:rPr>
          <w:rFonts w:ascii="Times New Roman" w:hAnsi="Times New Roman" w:cs="Times New Roman"/>
          <w:b/>
          <w:sz w:val="18"/>
          <w:szCs w:val="18"/>
        </w:rPr>
      </w:pPr>
      <w:r w:rsidRPr="00114ADF">
        <w:rPr>
          <w:rFonts w:ascii="Times New Roman" w:hAnsi="Times New Roman" w:cs="Times New Roman"/>
          <w:b/>
          <w:sz w:val="18"/>
          <w:szCs w:val="18"/>
        </w:rPr>
        <w:t>Robotic Research, LLC</w:t>
      </w:r>
      <w:r w:rsidRPr="00114ADF">
        <w:rPr>
          <w:rFonts w:ascii="Times New Roman" w:hAnsi="Times New Roman" w:cs="Times New Roman"/>
          <w:b/>
          <w:i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="00114ADF" w:rsidRPr="00114ADF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8F2408" w:rsidRPr="00114ADF">
        <w:rPr>
          <w:rFonts w:ascii="Times New Roman" w:hAnsi="Times New Roman" w:cs="Times New Roman"/>
          <w:b/>
          <w:sz w:val="18"/>
          <w:szCs w:val="18"/>
        </w:rPr>
        <w:t>Gaithersburg, MD</w:t>
      </w:r>
    </w:p>
    <w:p w14:paraId="52C75F5B" w14:textId="4104DEA9" w:rsidR="00ED4496" w:rsidRPr="00114ADF" w:rsidRDefault="00ED4496" w:rsidP="0014083C">
      <w:pPr>
        <w:ind w:left="-90"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b/>
          <w:i/>
          <w:sz w:val="18"/>
          <w:szCs w:val="18"/>
        </w:rPr>
        <w:t>Engineer Trainee Intern</w:t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Pr="00114ADF">
        <w:rPr>
          <w:rFonts w:ascii="Times New Roman" w:hAnsi="Times New Roman" w:cs="Times New Roman"/>
          <w:b/>
          <w:sz w:val="18"/>
          <w:szCs w:val="18"/>
        </w:rPr>
        <w:tab/>
      </w:r>
      <w:r w:rsidR="008F2408" w:rsidRPr="00114ADF">
        <w:rPr>
          <w:rFonts w:ascii="Times New Roman" w:hAnsi="Times New Roman" w:cs="Times New Roman"/>
          <w:b/>
          <w:sz w:val="18"/>
          <w:szCs w:val="18"/>
        </w:rPr>
        <w:tab/>
        <w:t xml:space="preserve">             </w:t>
      </w:r>
      <w:r w:rsidR="008F2408" w:rsidRPr="00114ADF">
        <w:rPr>
          <w:rFonts w:ascii="Times New Roman" w:hAnsi="Times New Roman" w:cs="Times New Roman"/>
          <w:b/>
          <w:bCs/>
          <w:sz w:val="18"/>
          <w:szCs w:val="18"/>
        </w:rPr>
        <w:t>January 2014</w:t>
      </w:r>
      <w:r w:rsidR="003446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F2408" w:rsidRPr="00114ADF">
        <w:rPr>
          <w:rFonts w:ascii="Times New Roman" w:hAnsi="Times New Roman" w:cs="Times New Roman"/>
          <w:b/>
          <w:bCs/>
          <w:sz w:val="18"/>
          <w:szCs w:val="18"/>
        </w:rPr>
        <w:t>–</w:t>
      </w:r>
      <w:r w:rsidR="00344653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8F2408" w:rsidRPr="00114ADF">
        <w:rPr>
          <w:rFonts w:ascii="Times New Roman" w:hAnsi="Times New Roman" w:cs="Times New Roman"/>
          <w:b/>
          <w:bCs/>
          <w:sz w:val="18"/>
          <w:szCs w:val="18"/>
        </w:rPr>
        <w:t>February 2014</w:t>
      </w:r>
    </w:p>
    <w:p w14:paraId="45A1F675" w14:textId="77777777" w:rsidR="00ED4496" w:rsidRPr="00114ADF" w:rsidRDefault="00ED4496" w:rsidP="00BA7467">
      <w:pPr>
        <w:pStyle w:val="ListParagraph"/>
        <w:numPr>
          <w:ilvl w:val="0"/>
          <w:numId w:val="6"/>
        </w:numPr>
        <w:ind w:left="540" w:right="-540" w:hanging="18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Worked with professional engineers on various ongoing projects in the field of robotics research.</w:t>
      </w:r>
    </w:p>
    <w:p w14:paraId="7178BC85" w14:textId="77777777" w:rsidR="00ED4496" w:rsidRPr="00114ADF" w:rsidRDefault="00ED4496" w:rsidP="00BA7467">
      <w:pPr>
        <w:pStyle w:val="ListParagraph"/>
        <w:numPr>
          <w:ilvl w:val="0"/>
          <w:numId w:val="6"/>
        </w:numPr>
        <w:ind w:left="540" w:right="-540" w:hanging="18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Conducted extensive research for the purpose of writing up Small Business Innovation Research (SBIR) project proposals.</w:t>
      </w:r>
    </w:p>
    <w:p w14:paraId="1B0FD02F" w14:textId="01456AD0" w:rsidR="001B0D83" w:rsidRPr="00114ADF" w:rsidRDefault="001B0D83" w:rsidP="001713C9">
      <w:pPr>
        <w:pBdr>
          <w:bottom w:val="single" w:sz="18" w:space="1" w:color="auto"/>
        </w:pBdr>
        <w:rPr>
          <w:rFonts w:ascii="Times New Roman" w:hAnsi="Times New Roman" w:cs="Times New Roman"/>
          <w:b/>
          <w:bCs/>
          <w:sz w:val="18"/>
          <w:szCs w:val="18"/>
        </w:rPr>
      </w:pPr>
    </w:p>
    <w:p w14:paraId="65B9405D" w14:textId="03AEAD70" w:rsidR="00B22A7B" w:rsidRPr="00114ADF" w:rsidRDefault="00B22A7B" w:rsidP="00B22A7B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HONORS/POSITION OF DISTINCTION:</w:t>
      </w:r>
    </w:p>
    <w:p w14:paraId="72F3648B" w14:textId="72FAD1A0" w:rsidR="004A1633" w:rsidRDefault="004A1633" w:rsidP="00B22A7B">
      <w:pPr>
        <w:pStyle w:val="ListParagraph"/>
        <w:numPr>
          <w:ilvl w:val="0"/>
          <w:numId w:val="5"/>
        </w:numPr>
        <w:ind w:right="-54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Received end-of-year recognition as one of the high-performing members of the SOX IT team (The Walt Disney Company, December 2020)</w:t>
      </w:r>
    </w:p>
    <w:p w14:paraId="5EBCB4D2" w14:textId="6936B610" w:rsidR="00B22A7B" w:rsidRPr="00114ADF" w:rsidRDefault="00B22A7B" w:rsidP="00B22A7B">
      <w:pPr>
        <w:pStyle w:val="ListParagraph"/>
        <w:numPr>
          <w:ilvl w:val="0"/>
          <w:numId w:val="5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Received 12 “Bravo” awards for excellence and going “above and beyond” in service to clients (EY</w:t>
      </w:r>
      <w:r w:rsidR="00802AC1" w:rsidRPr="00114ADF">
        <w:rPr>
          <w:rFonts w:ascii="Times New Roman" w:hAnsi="Times New Roman" w:cs="Times New Roman"/>
          <w:sz w:val="18"/>
          <w:szCs w:val="18"/>
        </w:rPr>
        <w:t>, June 2017–</w:t>
      </w:r>
      <w:r w:rsidR="00147BF8">
        <w:rPr>
          <w:rFonts w:ascii="Times New Roman" w:hAnsi="Times New Roman" w:cs="Times New Roman"/>
          <w:sz w:val="18"/>
          <w:szCs w:val="18"/>
        </w:rPr>
        <w:t>April 2020)</w:t>
      </w:r>
    </w:p>
    <w:p w14:paraId="09F77E9D" w14:textId="678FD77B" w:rsidR="00802AC1" w:rsidRPr="00114ADF" w:rsidRDefault="00802AC1" w:rsidP="00B22A7B">
      <w:pPr>
        <w:pStyle w:val="ListParagraph"/>
        <w:numPr>
          <w:ilvl w:val="0"/>
          <w:numId w:val="5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EY Government </w:t>
      </w:r>
      <w:r w:rsidR="00344653">
        <w:rPr>
          <w:rFonts w:ascii="Times New Roman" w:hAnsi="Times New Roman" w:cs="Times New Roman"/>
          <w:sz w:val="18"/>
          <w:szCs w:val="18"/>
        </w:rPr>
        <w:t xml:space="preserve">and </w:t>
      </w:r>
      <w:r w:rsidRPr="00114ADF">
        <w:rPr>
          <w:rFonts w:ascii="Times New Roman" w:hAnsi="Times New Roman" w:cs="Times New Roman"/>
          <w:sz w:val="18"/>
          <w:szCs w:val="18"/>
        </w:rPr>
        <w:t xml:space="preserve">Public Sector (GPS) PMO Risk Infrastructure Initiative </w:t>
      </w:r>
      <w:r w:rsidR="00114ADF">
        <w:rPr>
          <w:rFonts w:ascii="Times New Roman" w:hAnsi="Times New Roman" w:cs="Times New Roman"/>
          <w:sz w:val="18"/>
          <w:szCs w:val="18"/>
        </w:rPr>
        <w:t>Co-</w:t>
      </w:r>
      <w:r w:rsidRPr="00114ADF">
        <w:rPr>
          <w:rFonts w:ascii="Times New Roman" w:hAnsi="Times New Roman" w:cs="Times New Roman"/>
          <w:sz w:val="18"/>
          <w:szCs w:val="18"/>
        </w:rPr>
        <w:t>Lead (EY, May 2018–</w:t>
      </w:r>
      <w:r w:rsidR="00147BF8">
        <w:rPr>
          <w:rFonts w:ascii="Times New Roman" w:hAnsi="Times New Roman" w:cs="Times New Roman"/>
          <w:sz w:val="18"/>
          <w:szCs w:val="18"/>
        </w:rPr>
        <w:t>April 2020</w:t>
      </w:r>
      <w:r w:rsidRPr="00114ADF">
        <w:rPr>
          <w:rFonts w:ascii="Times New Roman" w:hAnsi="Times New Roman" w:cs="Times New Roman"/>
          <w:sz w:val="18"/>
          <w:szCs w:val="18"/>
        </w:rPr>
        <w:t>)</w:t>
      </w:r>
    </w:p>
    <w:p w14:paraId="39083866" w14:textId="2E052631" w:rsidR="00802AC1" w:rsidRPr="00114ADF" w:rsidRDefault="00802AC1" w:rsidP="00B22A7B">
      <w:pPr>
        <w:pStyle w:val="ListParagraph"/>
        <w:numPr>
          <w:ilvl w:val="0"/>
          <w:numId w:val="5"/>
        </w:numPr>
        <w:ind w:right="-540"/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 xml:space="preserve">Assisted in UMD campus recruiting for the EY Americas Black Professional Network Recruiting and Retention Committee (EY, May 2019) </w:t>
      </w:r>
    </w:p>
    <w:p w14:paraId="58748021" w14:textId="77777777" w:rsidR="00802AC1" w:rsidRPr="00114ADF" w:rsidRDefault="00802AC1" w:rsidP="00802AC1">
      <w:pPr>
        <w:pStyle w:val="ListParagraph"/>
        <w:ind w:left="630" w:right="-540"/>
        <w:rPr>
          <w:rFonts w:ascii="Times New Roman" w:hAnsi="Times New Roman" w:cs="Times New Roman"/>
          <w:sz w:val="18"/>
          <w:szCs w:val="18"/>
        </w:rPr>
      </w:pPr>
    </w:p>
    <w:p w14:paraId="20611864" w14:textId="25CE450C" w:rsidR="00782937" w:rsidRPr="00114ADF" w:rsidRDefault="00782937" w:rsidP="00782937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PROFESSIONAL ASSOCIATIONS:</w:t>
      </w:r>
    </w:p>
    <w:p w14:paraId="753B9D45" w14:textId="79BC23FC" w:rsidR="00782937" w:rsidRPr="00114ADF" w:rsidRDefault="00782937" w:rsidP="007829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>Information Systems Audit and Control Association (ISACA)</w:t>
      </w:r>
    </w:p>
    <w:p w14:paraId="41BD7880" w14:textId="70FA200D" w:rsidR="00782937" w:rsidRPr="00114ADF" w:rsidRDefault="00782937" w:rsidP="00782937">
      <w:pPr>
        <w:rPr>
          <w:rFonts w:ascii="Times New Roman" w:hAnsi="Times New Roman" w:cs="Times New Roman"/>
          <w:sz w:val="18"/>
          <w:szCs w:val="18"/>
        </w:rPr>
      </w:pPr>
    </w:p>
    <w:p w14:paraId="2F36CA72" w14:textId="71396383" w:rsidR="0014083C" w:rsidRPr="005B5AF0" w:rsidRDefault="00782937" w:rsidP="00782937">
      <w:pPr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EDUCATION:</w:t>
      </w:r>
      <w:r w:rsidRPr="00114ADF">
        <w:rPr>
          <w:rFonts w:ascii="Times New Roman" w:hAnsi="Times New Roman" w:cs="Times New Roman"/>
          <w:sz w:val="18"/>
          <w:szCs w:val="18"/>
        </w:rPr>
        <w:t xml:space="preserve"> B.S. Aerospace Engineering (August 2014)</w:t>
      </w:r>
      <w:r w:rsidR="0002212E" w:rsidRPr="00114ADF">
        <w:rPr>
          <w:rFonts w:ascii="Times New Roman" w:hAnsi="Times New Roman" w:cs="Times New Roman"/>
          <w:sz w:val="18"/>
          <w:szCs w:val="18"/>
        </w:rPr>
        <w:t xml:space="preserve"> </w:t>
      </w:r>
      <w:r w:rsidR="0014083C" w:rsidRPr="00114ADF">
        <w:rPr>
          <w:rFonts w:ascii="Times New Roman" w:hAnsi="Times New Roman" w:cs="Times New Roman"/>
          <w:sz w:val="18"/>
          <w:szCs w:val="18"/>
        </w:rPr>
        <w:tab/>
      </w:r>
      <w:r w:rsidR="0014083C" w:rsidRPr="00114ADF">
        <w:rPr>
          <w:rFonts w:ascii="Times New Roman" w:hAnsi="Times New Roman" w:cs="Times New Roman"/>
          <w:sz w:val="18"/>
          <w:szCs w:val="18"/>
        </w:rPr>
        <w:tab/>
      </w:r>
      <w:r w:rsidR="0014083C" w:rsidRPr="00114ADF">
        <w:rPr>
          <w:rFonts w:ascii="Times New Roman" w:hAnsi="Times New Roman" w:cs="Times New Roman"/>
          <w:sz w:val="18"/>
          <w:szCs w:val="18"/>
        </w:rPr>
        <w:tab/>
      </w:r>
      <w:r w:rsidR="0014083C" w:rsidRPr="00114ADF">
        <w:rPr>
          <w:rFonts w:ascii="Times New Roman" w:hAnsi="Times New Roman" w:cs="Times New Roman"/>
          <w:sz w:val="18"/>
          <w:szCs w:val="18"/>
        </w:rPr>
        <w:tab/>
      </w:r>
      <w:r w:rsidR="0014083C" w:rsidRPr="00114ADF">
        <w:rPr>
          <w:rFonts w:ascii="Times New Roman" w:hAnsi="Times New Roman" w:cs="Times New Roman"/>
          <w:sz w:val="18"/>
          <w:szCs w:val="18"/>
        </w:rPr>
        <w:tab/>
      </w:r>
      <w:r w:rsidR="0002212E" w:rsidRPr="00114ADF">
        <w:rPr>
          <w:rFonts w:ascii="Times New Roman" w:hAnsi="Times New Roman" w:cs="Times New Roman"/>
          <w:sz w:val="18"/>
          <w:szCs w:val="18"/>
        </w:rPr>
        <w:t>University of Maryland, College Park</w:t>
      </w:r>
    </w:p>
    <w:p w14:paraId="4B9A43AF" w14:textId="77777777" w:rsidR="005B5AF0" w:rsidRDefault="005B5AF0" w:rsidP="00782937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A5F30BB" w14:textId="30C9DFC5" w:rsidR="0002212E" w:rsidRPr="00114ADF" w:rsidRDefault="0002212E" w:rsidP="00782937">
      <w:pPr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CERTIFICATION:</w:t>
      </w:r>
      <w:r w:rsidRPr="00114ADF">
        <w:rPr>
          <w:rFonts w:ascii="Times New Roman" w:hAnsi="Times New Roman" w:cs="Times New Roman"/>
          <w:sz w:val="18"/>
          <w:szCs w:val="18"/>
        </w:rPr>
        <w:t xml:space="preserve"> Certified Information Systems Auditor (CISA) </w:t>
      </w:r>
      <w:r w:rsidR="00ED4496" w:rsidRPr="00114ADF">
        <w:rPr>
          <w:rFonts w:ascii="Times New Roman" w:hAnsi="Times New Roman" w:cs="Times New Roman"/>
          <w:sz w:val="18"/>
          <w:szCs w:val="18"/>
        </w:rPr>
        <w:tab/>
      </w:r>
      <w:r w:rsidR="00ED4496" w:rsidRPr="00114ADF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ED4496" w:rsidRPr="00114ADF">
        <w:rPr>
          <w:rFonts w:ascii="Times New Roman" w:hAnsi="Times New Roman" w:cs="Times New Roman"/>
          <w:sz w:val="18"/>
          <w:szCs w:val="18"/>
        </w:rPr>
        <w:tab/>
        <w:t xml:space="preserve">                </w:t>
      </w:r>
      <w:r w:rsidRPr="00114ADF">
        <w:rPr>
          <w:rFonts w:ascii="Times New Roman" w:hAnsi="Times New Roman" w:cs="Times New Roman"/>
          <w:sz w:val="18"/>
          <w:szCs w:val="18"/>
        </w:rPr>
        <w:t xml:space="preserve">Passed </w:t>
      </w:r>
      <w:r w:rsidR="001713C9" w:rsidRPr="00114ADF">
        <w:rPr>
          <w:rFonts w:ascii="Times New Roman" w:hAnsi="Times New Roman" w:cs="Times New Roman"/>
          <w:sz w:val="18"/>
          <w:szCs w:val="18"/>
        </w:rPr>
        <w:t>E</w:t>
      </w:r>
      <w:r w:rsidR="00ED4496" w:rsidRPr="00114ADF">
        <w:rPr>
          <w:rFonts w:ascii="Times New Roman" w:hAnsi="Times New Roman" w:cs="Times New Roman"/>
          <w:sz w:val="18"/>
          <w:szCs w:val="18"/>
        </w:rPr>
        <w:t>xam as of</w:t>
      </w:r>
      <w:r w:rsidRPr="00114ADF">
        <w:rPr>
          <w:rFonts w:ascii="Times New Roman" w:hAnsi="Times New Roman" w:cs="Times New Roman"/>
          <w:sz w:val="18"/>
          <w:szCs w:val="18"/>
        </w:rPr>
        <w:t xml:space="preserve"> May 2019, </w:t>
      </w:r>
      <w:r w:rsidR="00ED4496" w:rsidRPr="00114ADF">
        <w:rPr>
          <w:rFonts w:ascii="Times New Roman" w:hAnsi="Times New Roman" w:cs="Times New Roman"/>
          <w:sz w:val="18"/>
          <w:szCs w:val="18"/>
        </w:rPr>
        <w:t>Pending Licensure</w:t>
      </w:r>
    </w:p>
    <w:p w14:paraId="58B59CC1" w14:textId="13B3B5EC" w:rsidR="0014083C" w:rsidRPr="00114ADF" w:rsidRDefault="0002212E" w:rsidP="00782937">
      <w:pPr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sz w:val="18"/>
          <w:szCs w:val="18"/>
        </w:rPr>
        <w:tab/>
      </w:r>
      <w:r w:rsidRPr="00114ADF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8F2408" w:rsidRPr="00114ADF">
        <w:rPr>
          <w:rFonts w:ascii="Times New Roman" w:hAnsi="Times New Roman" w:cs="Times New Roman"/>
          <w:sz w:val="18"/>
          <w:szCs w:val="18"/>
        </w:rPr>
        <w:t xml:space="preserve"> </w:t>
      </w:r>
      <w:r w:rsidRPr="00114ADF">
        <w:rPr>
          <w:rFonts w:ascii="Times New Roman" w:hAnsi="Times New Roman" w:cs="Times New Roman"/>
          <w:sz w:val="18"/>
          <w:szCs w:val="18"/>
        </w:rPr>
        <w:t xml:space="preserve">Certified Public Accountant (CPA) </w:t>
      </w:r>
      <w:r w:rsidR="00ED4496" w:rsidRPr="00114ADF">
        <w:rPr>
          <w:rFonts w:ascii="Times New Roman" w:hAnsi="Times New Roman" w:cs="Times New Roman"/>
          <w:sz w:val="18"/>
          <w:szCs w:val="18"/>
        </w:rPr>
        <w:tab/>
      </w:r>
      <w:r w:rsidR="00ED4496" w:rsidRPr="00114ADF">
        <w:rPr>
          <w:rFonts w:ascii="Times New Roman" w:hAnsi="Times New Roman" w:cs="Times New Roman"/>
          <w:sz w:val="18"/>
          <w:szCs w:val="18"/>
        </w:rPr>
        <w:tab/>
      </w:r>
      <w:r w:rsidR="00ED4496" w:rsidRPr="00114ADF">
        <w:rPr>
          <w:rFonts w:ascii="Times New Roman" w:hAnsi="Times New Roman" w:cs="Times New Roman"/>
          <w:sz w:val="18"/>
          <w:szCs w:val="18"/>
        </w:rPr>
        <w:tab/>
      </w:r>
      <w:r w:rsidR="001713C9" w:rsidRPr="00114ADF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B67EA8">
        <w:rPr>
          <w:rFonts w:ascii="Times New Roman" w:hAnsi="Times New Roman" w:cs="Times New Roman"/>
          <w:sz w:val="18"/>
          <w:szCs w:val="18"/>
        </w:rPr>
        <w:tab/>
        <w:t>Licensed as of April 2020</w:t>
      </w:r>
    </w:p>
    <w:p w14:paraId="2ACA8DCF" w14:textId="77777777" w:rsidR="005B5AF0" w:rsidRDefault="005B5AF0" w:rsidP="001713C9">
      <w:pPr>
        <w:rPr>
          <w:rFonts w:ascii="Times New Roman" w:hAnsi="Times New Roman" w:cs="Times New Roman"/>
          <w:b/>
          <w:bCs/>
          <w:sz w:val="18"/>
          <w:szCs w:val="18"/>
        </w:rPr>
      </w:pPr>
    </w:p>
    <w:p w14:paraId="24D1BAD9" w14:textId="4647CDBF" w:rsidR="00782937" w:rsidRDefault="0002212E" w:rsidP="001713C9">
      <w:pPr>
        <w:rPr>
          <w:rFonts w:ascii="Times New Roman" w:hAnsi="Times New Roman" w:cs="Times New Roman"/>
          <w:sz w:val="18"/>
          <w:szCs w:val="18"/>
        </w:rPr>
      </w:pPr>
      <w:r w:rsidRPr="00114ADF">
        <w:rPr>
          <w:rFonts w:ascii="Times New Roman" w:hAnsi="Times New Roman" w:cs="Times New Roman"/>
          <w:b/>
          <w:bCs/>
          <w:sz w:val="18"/>
          <w:szCs w:val="18"/>
        </w:rPr>
        <w:t>CLEARANCE:</w:t>
      </w:r>
      <w:r w:rsidRPr="00114ADF">
        <w:rPr>
          <w:rFonts w:ascii="Times New Roman" w:hAnsi="Times New Roman" w:cs="Times New Roman"/>
          <w:sz w:val="18"/>
          <w:szCs w:val="18"/>
        </w:rPr>
        <w:t xml:space="preserve"> </w:t>
      </w:r>
      <w:r w:rsidR="00ED4496" w:rsidRPr="00114ADF">
        <w:rPr>
          <w:rFonts w:ascii="Times New Roman" w:hAnsi="Times New Roman" w:cs="Times New Roman"/>
          <w:sz w:val="18"/>
          <w:szCs w:val="18"/>
        </w:rPr>
        <w:t xml:space="preserve">Public Trust and </w:t>
      </w:r>
      <w:r w:rsidRPr="00114ADF">
        <w:rPr>
          <w:rFonts w:ascii="Times New Roman" w:hAnsi="Times New Roman" w:cs="Times New Roman"/>
          <w:sz w:val="18"/>
          <w:szCs w:val="18"/>
        </w:rPr>
        <w:t>Interim Secret</w:t>
      </w:r>
    </w:p>
    <w:p w14:paraId="4BACE689" w14:textId="431500EB" w:rsidR="0089662E" w:rsidRDefault="0089662E" w:rsidP="001713C9">
      <w:pPr>
        <w:rPr>
          <w:rFonts w:ascii="Times New Roman" w:hAnsi="Times New Roman" w:cs="Times New Roman"/>
          <w:sz w:val="18"/>
          <w:szCs w:val="18"/>
        </w:rPr>
      </w:pPr>
    </w:p>
    <w:p w14:paraId="17D10779" w14:textId="4918671A" w:rsidR="0089662E" w:rsidRDefault="0089662E" w:rsidP="001713C9">
      <w:pPr>
        <w:rPr>
          <w:rFonts w:ascii="Times New Roman" w:hAnsi="Times New Roman" w:cs="Times New Roman"/>
          <w:sz w:val="18"/>
          <w:szCs w:val="18"/>
        </w:rPr>
      </w:pPr>
    </w:p>
    <w:p w14:paraId="4838287C" w14:textId="77777777" w:rsidR="0089662E" w:rsidRPr="00114ADF" w:rsidRDefault="0089662E" w:rsidP="001713C9">
      <w:pPr>
        <w:rPr>
          <w:rFonts w:ascii="Times New Roman" w:hAnsi="Times New Roman" w:cs="Times New Roman"/>
          <w:sz w:val="18"/>
          <w:szCs w:val="18"/>
        </w:rPr>
      </w:pPr>
    </w:p>
    <w:sectPr w:rsidR="0089662E" w:rsidRPr="00114ADF" w:rsidSect="008F2408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D2E99" w14:textId="77777777" w:rsidR="00375AE9" w:rsidRDefault="00375AE9" w:rsidP="0014083C">
      <w:r>
        <w:separator/>
      </w:r>
    </w:p>
  </w:endnote>
  <w:endnote w:type="continuationSeparator" w:id="0">
    <w:p w14:paraId="39F4F9D5" w14:textId="77777777" w:rsidR="00375AE9" w:rsidRDefault="00375AE9" w:rsidP="0014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0152DB" w14:textId="77777777" w:rsidR="00375AE9" w:rsidRDefault="00375AE9" w:rsidP="0014083C">
      <w:r>
        <w:separator/>
      </w:r>
    </w:p>
  </w:footnote>
  <w:footnote w:type="continuationSeparator" w:id="0">
    <w:p w14:paraId="2988239A" w14:textId="77777777" w:rsidR="00375AE9" w:rsidRDefault="00375AE9" w:rsidP="00140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AAA4" w14:textId="3769AC68" w:rsidR="0014083C" w:rsidRPr="0014083C" w:rsidRDefault="0014083C" w:rsidP="0014083C">
    <w:pPr>
      <w:jc w:val="center"/>
      <w:rPr>
        <w:rFonts w:ascii="Times New Roman" w:hAnsi="Times New Roman" w:cs="Times New Roman"/>
        <w:b/>
        <w:bCs/>
        <w:sz w:val="22"/>
        <w:szCs w:val="22"/>
      </w:rPr>
    </w:pPr>
    <w:r w:rsidRPr="0014083C">
      <w:rPr>
        <w:rFonts w:ascii="Times New Roman" w:hAnsi="Times New Roman" w:cs="Times New Roman"/>
        <w:b/>
        <w:bCs/>
        <w:sz w:val="22"/>
        <w:szCs w:val="22"/>
      </w:rPr>
      <w:t>Grace K. Mutuku</w:t>
    </w:r>
  </w:p>
  <w:p w14:paraId="7D274418" w14:textId="4A21D38B" w:rsidR="0014083C" w:rsidRPr="0014083C" w:rsidRDefault="0014083C" w:rsidP="0014083C">
    <w:pPr>
      <w:jc w:val="center"/>
      <w:rPr>
        <w:rFonts w:ascii="Times New Roman" w:hAnsi="Times New Roman" w:cs="Times New Roman"/>
        <w:sz w:val="22"/>
        <w:szCs w:val="22"/>
      </w:rPr>
    </w:pPr>
    <w:r w:rsidRPr="0014083C">
      <w:rPr>
        <w:rFonts w:ascii="Times New Roman" w:hAnsi="Times New Roman" w:cs="Times New Roman"/>
        <w:sz w:val="22"/>
        <w:szCs w:val="22"/>
      </w:rPr>
      <w:t xml:space="preserve">Gaithersburg, MD </w:t>
    </w:r>
    <w:r w:rsidRPr="0014083C">
      <w:rPr>
        <w:rFonts w:ascii="Times New Roman" w:hAnsi="Times New Roman" w:cs="Times New Roman"/>
        <w:sz w:val="22"/>
        <w:szCs w:val="22"/>
      </w:rPr>
      <w:sym w:font="Symbol" w:char="F0B7"/>
    </w:r>
    <w:r w:rsidRPr="0014083C">
      <w:rPr>
        <w:rFonts w:ascii="Times New Roman" w:hAnsi="Times New Roman" w:cs="Times New Roman"/>
        <w:sz w:val="22"/>
        <w:szCs w:val="22"/>
      </w:rPr>
      <w:t xml:space="preserve"> 202</w:t>
    </w:r>
    <w:r>
      <w:rPr>
        <w:rFonts w:ascii="Times New Roman" w:hAnsi="Times New Roman" w:cs="Times New Roman"/>
        <w:sz w:val="22"/>
        <w:szCs w:val="22"/>
      </w:rPr>
      <w:t>-</w:t>
    </w:r>
    <w:r w:rsidRPr="0014083C">
      <w:rPr>
        <w:rFonts w:ascii="Times New Roman" w:hAnsi="Times New Roman" w:cs="Times New Roman"/>
        <w:sz w:val="22"/>
        <w:szCs w:val="22"/>
      </w:rPr>
      <w:t xml:space="preserve">492-0550 </w:t>
    </w:r>
    <w:r w:rsidRPr="0014083C">
      <w:rPr>
        <w:rFonts w:ascii="Times New Roman" w:hAnsi="Times New Roman" w:cs="Times New Roman"/>
        <w:sz w:val="22"/>
        <w:szCs w:val="22"/>
      </w:rPr>
      <w:sym w:font="Symbol" w:char="F0B7"/>
    </w:r>
    <w:r w:rsidRPr="0014083C">
      <w:rPr>
        <w:rFonts w:ascii="Times New Roman" w:hAnsi="Times New Roman" w:cs="Times New Roman"/>
        <w:sz w:val="22"/>
        <w:szCs w:val="22"/>
      </w:rPr>
      <w:t xml:space="preserve"> gmutuku@gmail.com</w:t>
    </w:r>
    <w:r w:rsidR="006D1514">
      <w:rPr>
        <w:rFonts w:ascii="Times New Roman" w:hAnsi="Times New Roman" w:cs="Times New Roman"/>
        <w:sz w:val="22"/>
        <w:szCs w:val="22"/>
      </w:rPr>
      <w:t xml:space="preserve"> </w:t>
    </w:r>
    <w:r w:rsidR="006D1514" w:rsidRPr="0014083C">
      <w:rPr>
        <w:rFonts w:ascii="Times New Roman" w:hAnsi="Times New Roman" w:cs="Times New Roman"/>
        <w:sz w:val="22"/>
        <w:szCs w:val="22"/>
      </w:rPr>
      <w:sym w:font="Symbol" w:char="F0B7"/>
    </w:r>
    <w:r w:rsidR="006D1514">
      <w:rPr>
        <w:rFonts w:ascii="Times New Roman" w:hAnsi="Times New Roman" w:cs="Times New Roman"/>
        <w:sz w:val="22"/>
        <w:szCs w:val="22"/>
      </w:rPr>
      <w:t xml:space="preserve"> </w:t>
    </w:r>
    <w:r w:rsidR="006D1514" w:rsidRPr="006D1514">
      <w:rPr>
        <w:rFonts w:ascii="Times New Roman" w:hAnsi="Times New Roman" w:cs="Times New Roman"/>
        <w:sz w:val="22"/>
        <w:szCs w:val="22"/>
      </w:rPr>
      <w:t>https://www.linkedin.com/in/grace-mutuku/</w:t>
    </w:r>
  </w:p>
  <w:p w14:paraId="0042A1B9" w14:textId="2584E3E9" w:rsidR="0014083C" w:rsidRPr="0014083C" w:rsidRDefault="001713C9" w:rsidP="0014083C">
    <w:pPr>
      <w:pBdr>
        <w:bottom w:val="single" w:sz="18" w:space="1" w:color="auto"/>
      </w:pBdr>
      <w:jc w:val="center"/>
      <w:rPr>
        <w:rFonts w:ascii="Times New Roman" w:hAnsi="Times New Roman" w:cs="Times New Roman"/>
        <w:b/>
        <w:bCs/>
        <w:i/>
        <w:iCs/>
        <w:sz w:val="20"/>
        <w:szCs w:val="20"/>
      </w:rPr>
    </w:pPr>
    <w:r>
      <w:rPr>
        <w:rFonts w:ascii="Times New Roman" w:hAnsi="Times New Roman" w:cs="Times New Roman"/>
        <w:b/>
        <w:bCs/>
        <w:i/>
        <w:iCs/>
        <w:sz w:val="20"/>
        <w:szCs w:val="20"/>
      </w:rPr>
      <w:t>Self-driven and t</w:t>
    </w:r>
    <w:r w:rsidR="0014083C" w:rsidRPr="0014083C">
      <w:rPr>
        <w:rFonts w:ascii="Times New Roman" w:hAnsi="Times New Roman" w:cs="Times New Roman"/>
        <w:b/>
        <w:bCs/>
        <w:i/>
        <w:iCs/>
        <w:sz w:val="20"/>
        <w:szCs w:val="20"/>
      </w:rPr>
      <w:t xml:space="preserve">eam-oriented </w:t>
    </w:r>
    <w:r w:rsidR="006D1514">
      <w:rPr>
        <w:rFonts w:ascii="Times New Roman" w:hAnsi="Times New Roman" w:cs="Times New Roman"/>
        <w:b/>
        <w:bCs/>
        <w:i/>
        <w:iCs/>
        <w:sz w:val="20"/>
        <w:szCs w:val="20"/>
      </w:rPr>
      <w:t>Software Engineer</w:t>
    </w:r>
    <w:r w:rsidR="00E20B4A">
      <w:rPr>
        <w:rFonts w:ascii="Times New Roman" w:hAnsi="Times New Roman" w:cs="Times New Roman"/>
        <w:b/>
        <w:bCs/>
        <w:i/>
        <w:iCs/>
        <w:sz w:val="20"/>
        <w:szCs w:val="20"/>
      </w:rPr>
      <w:t xml:space="preserve"> </w:t>
    </w:r>
    <w:r w:rsidR="0014083C" w:rsidRPr="0014083C">
      <w:rPr>
        <w:rFonts w:ascii="Times New Roman" w:hAnsi="Times New Roman" w:cs="Times New Roman"/>
        <w:b/>
        <w:bCs/>
        <w:i/>
        <w:iCs/>
        <w:sz w:val="20"/>
        <w:szCs w:val="20"/>
      </w:rPr>
      <w:t xml:space="preserve">offering a strong work ethic and determination to </w:t>
    </w:r>
    <w:r>
      <w:rPr>
        <w:rFonts w:ascii="Times New Roman" w:hAnsi="Times New Roman" w:cs="Times New Roman"/>
        <w:b/>
        <w:bCs/>
        <w:i/>
        <w:iCs/>
        <w:sz w:val="20"/>
        <w:szCs w:val="20"/>
      </w:rPr>
      <w:t>produce high-</w:t>
    </w:r>
    <w:r w:rsidR="0014083C" w:rsidRPr="0014083C">
      <w:rPr>
        <w:rFonts w:ascii="Times New Roman" w:hAnsi="Times New Roman" w:cs="Times New Roman"/>
        <w:b/>
        <w:bCs/>
        <w:i/>
        <w:iCs/>
        <w:sz w:val="20"/>
        <w:szCs w:val="20"/>
      </w:rPr>
      <w:t xml:space="preserve">quality work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D1AD9"/>
    <w:multiLevelType w:val="hybridMultilevel"/>
    <w:tmpl w:val="6AB6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118E"/>
    <w:multiLevelType w:val="hybridMultilevel"/>
    <w:tmpl w:val="6D34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5216"/>
    <w:multiLevelType w:val="hybridMultilevel"/>
    <w:tmpl w:val="C6FE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86CAC"/>
    <w:multiLevelType w:val="hybridMultilevel"/>
    <w:tmpl w:val="8056D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6C4747"/>
    <w:multiLevelType w:val="hybridMultilevel"/>
    <w:tmpl w:val="551685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3240A"/>
    <w:multiLevelType w:val="hybridMultilevel"/>
    <w:tmpl w:val="9EA477E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85C55AD"/>
    <w:multiLevelType w:val="hybridMultilevel"/>
    <w:tmpl w:val="445E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E20FE"/>
    <w:multiLevelType w:val="hybridMultilevel"/>
    <w:tmpl w:val="6170A5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46"/>
    <w:rsid w:val="0002212E"/>
    <w:rsid w:val="00114ADF"/>
    <w:rsid w:val="0011773E"/>
    <w:rsid w:val="0014083C"/>
    <w:rsid w:val="00147BF8"/>
    <w:rsid w:val="001713C9"/>
    <w:rsid w:val="001A0666"/>
    <w:rsid w:val="001B0D83"/>
    <w:rsid w:val="001C1413"/>
    <w:rsid w:val="001D1A90"/>
    <w:rsid w:val="00335525"/>
    <w:rsid w:val="00344653"/>
    <w:rsid w:val="00375AE9"/>
    <w:rsid w:val="00416693"/>
    <w:rsid w:val="00470557"/>
    <w:rsid w:val="004A1633"/>
    <w:rsid w:val="004E78CA"/>
    <w:rsid w:val="00502EDC"/>
    <w:rsid w:val="00506078"/>
    <w:rsid w:val="005A27C1"/>
    <w:rsid w:val="005B5AF0"/>
    <w:rsid w:val="00643BBF"/>
    <w:rsid w:val="00696DC8"/>
    <w:rsid w:val="006D1514"/>
    <w:rsid w:val="006D36A0"/>
    <w:rsid w:val="006E72A6"/>
    <w:rsid w:val="006F3989"/>
    <w:rsid w:val="00782937"/>
    <w:rsid w:val="007D0472"/>
    <w:rsid w:val="00802AC1"/>
    <w:rsid w:val="00884F91"/>
    <w:rsid w:val="0089662E"/>
    <w:rsid w:val="008C54CD"/>
    <w:rsid w:val="008F2408"/>
    <w:rsid w:val="00943752"/>
    <w:rsid w:val="0094650D"/>
    <w:rsid w:val="00A81093"/>
    <w:rsid w:val="00AE1CD2"/>
    <w:rsid w:val="00B05C3C"/>
    <w:rsid w:val="00B22A7B"/>
    <w:rsid w:val="00B347BE"/>
    <w:rsid w:val="00B67EA8"/>
    <w:rsid w:val="00BA7467"/>
    <w:rsid w:val="00C61360"/>
    <w:rsid w:val="00CB0F44"/>
    <w:rsid w:val="00CC126B"/>
    <w:rsid w:val="00CC5FF6"/>
    <w:rsid w:val="00E20B4A"/>
    <w:rsid w:val="00E37544"/>
    <w:rsid w:val="00E66F57"/>
    <w:rsid w:val="00E97ECF"/>
    <w:rsid w:val="00ED20A4"/>
    <w:rsid w:val="00ED4496"/>
    <w:rsid w:val="00F01B0A"/>
    <w:rsid w:val="00F50DE4"/>
    <w:rsid w:val="00FD7005"/>
    <w:rsid w:val="00FE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617D1F"/>
  <w15:chartTrackingRefBased/>
  <w15:docId w15:val="{02E4C743-7687-0048-9886-D0010C01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2C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0D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0D8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D83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0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83C"/>
  </w:style>
  <w:style w:type="paragraph" w:styleId="Footer">
    <w:name w:val="footer"/>
    <w:basedOn w:val="Normal"/>
    <w:link w:val="FooterChar"/>
    <w:uiPriority w:val="99"/>
    <w:unhideWhenUsed/>
    <w:rsid w:val="00140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83C"/>
  </w:style>
  <w:style w:type="character" w:styleId="FollowedHyperlink">
    <w:name w:val="FollowedHyperlink"/>
    <w:basedOn w:val="DefaultParagraphFont"/>
    <w:uiPriority w:val="99"/>
    <w:semiHidden/>
    <w:unhideWhenUsed/>
    <w:rsid w:val="006D15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</dc:creator>
  <cp:keywords/>
  <dc:description/>
  <cp:lastModifiedBy>Grace M</cp:lastModifiedBy>
  <cp:revision>23</cp:revision>
  <dcterms:created xsi:type="dcterms:W3CDTF">2020-01-19T13:33:00Z</dcterms:created>
  <dcterms:modified xsi:type="dcterms:W3CDTF">2021-11-23T03:59:00Z</dcterms:modified>
</cp:coreProperties>
</file>