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3D722" w14:textId="3128FE88" w:rsidR="00423971" w:rsidRDefault="00423971" w:rsidP="00423971">
      <w:pPr>
        <w:pStyle w:val="1"/>
        <w:ind w:firstLine="0"/>
      </w:pPr>
      <w:r>
        <w:t>Тезаурусный словарь</w:t>
      </w:r>
    </w:p>
    <w:p w14:paraId="0CB9785F" w14:textId="12C9D718" w:rsidR="00423971" w:rsidRDefault="00423971" w:rsidP="00423971">
      <w:pPr>
        <w:jc w:val="left"/>
      </w:pPr>
      <w:r w:rsidRPr="00423971">
        <w:t>Магистраль – устройство, которое осуществляет взаимосвязь и обмен информацией между всеми устройствами компьютера.</w:t>
      </w:r>
    </w:p>
    <w:p w14:paraId="644D6B63" w14:textId="28F0A7D9" w:rsidR="00423971" w:rsidRDefault="00423971" w:rsidP="00423971">
      <w:pPr>
        <w:jc w:val="left"/>
      </w:pPr>
      <w:proofErr w:type="spellStart"/>
      <w:r w:rsidRPr="00423971">
        <w:t>Universal</w:t>
      </w:r>
      <w:proofErr w:type="spellEnd"/>
      <w:r w:rsidRPr="00423971">
        <w:t xml:space="preserve"> </w:t>
      </w:r>
      <w:proofErr w:type="spellStart"/>
      <w:r w:rsidRPr="00423971">
        <w:t>Serial</w:t>
      </w:r>
      <w:proofErr w:type="spellEnd"/>
      <w:r w:rsidRPr="00423971">
        <w:t xml:space="preserve"> </w:t>
      </w:r>
      <w:proofErr w:type="spellStart"/>
      <w:r w:rsidRPr="00423971">
        <w:t>Bus</w:t>
      </w:r>
      <w:proofErr w:type="spellEnd"/>
      <w:r w:rsidRPr="00423971">
        <w:t xml:space="preserve"> – универсальная последовательная шина) обеспечивает подключение к компьютеру одновременно нескольких периферийных устройств (принтер, сканер, цифровая камера, </w:t>
      </w:r>
      <w:proofErr w:type="spellStart"/>
      <w:r w:rsidRPr="00423971">
        <w:t>Web</w:t>
      </w:r>
      <w:proofErr w:type="spellEnd"/>
      <w:r w:rsidRPr="00423971">
        <w:t>-камера, модем и др.).</w:t>
      </w:r>
    </w:p>
    <w:p w14:paraId="3FD61CB9" w14:textId="11FEDCB6" w:rsidR="00423971" w:rsidRPr="00423971" w:rsidRDefault="00423971" w:rsidP="00423971">
      <w:pPr>
        <w:jc w:val="left"/>
      </w:pPr>
      <w:r w:rsidRPr="00423971">
        <w:rPr>
          <w:lang w:val="en-US"/>
        </w:rPr>
        <w:t>PCI</w:t>
      </w:r>
      <w:r w:rsidRPr="00423971">
        <w:t xml:space="preserve"> </w:t>
      </w:r>
      <w:r w:rsidRPr="00423971">
        <w:rPr>
          <w:lang w:val="en-US"/>
        </w:rPr>
        <w:t>Express</w:t>
      </w:r>
      <w:r w:rsidRPr="00423971">
        <w:t xml:space="preserve"> (</w:t>
      </w:r>
      <w:r w:rsidRPr="00423971">
        <w:rPr>
          <w:lang w:val="en-US"/>
        </w:rPr>
        <w:t>Peripheral</w:t>
      </w:r>
      <w:r w:rsidRPr="00423971">
        <w:t xml:space="preserve"> </w:t>
      </w:r>
      <w:r w:rsidRPr="00423971">
        <w:rPr>
          <w:lang w:val="en-US"/>
        </w:rPr>
        <w:t>Component</w:t>
      </w:r>
      <w:r w:rsidRPr="00423971">
        <w:t xml:space="preserve"> </w:t>
      </w:r>
      <w:r w:rsidRPr="00423971">
        <w:rPr>
          <w:lang w:val="en-US"/>
        </w:rPr>
        <w:t>Interconnect</w:t>
      </w:r>
      <w:r w:rsidRPr="00423971">
        <w:t xml:space="preserve"> </w:t>
      </w:r>
      <w:r w:rsidRPr="00423971">
        <w:rPr>
          <w:lang w:val="en-US"/>
        </w:rPr>
        <w:t>Express</w:t>
      </w:r>
      <w:r w:rsidRPr="00423971">
        <w:t xml:space="preserve">), или </w:t>
      </w:r>
      <w:r w:rsidRPr="00423971">
        <w:rPr>
          <w:lang w:val="en-US"/>
        </w:rPr>
        <w:t>PCIe</w:t>
      </w:r>
      <w:r w:rsidRPr="00423971">
        <w:t xml:space="preserve">, или </w:t>
      </w:r>
      <w:r w:rsidRPr="00423971">
        <w:rPr>
          <w:lang w:val="en-US"/>
        </w:rPr>
        <w:t>PCI</w:t>
      </w:r>
      <w:r w:rsidRPr="00423971">
        <w:t>-</w:t>
      </w:r>
      <w:r w:rsidRPr="00423971">
        <w:rPr>
          <w:lang w:val="en-US"/>
        </w:rPr>
        <w:t>e</w:t>
      </w:r>
      <w:r w:rsidRPr="00423971">
        <w:t xml:space="preserve"> (также известная как 3</w:t>
      </w:r>
      <w:r w:rsidRPr="00423971">
        <w:rPr>
          <w:lang w:val="en-US"/>
        </w:rPr>
        <w:t>GIO</w:t>
      </w:r>
      <w:r w:rsidRPr="00423971">
        <w:t xml:space="preserve"> </w:t>
      </w:r>
      <w:r w:rsidRPr="00423971">
        <w:rPr>
          <w:lang w:val="en-US"/>
        </w:rPr>
        <w:t>for</w:t>
      </w:r>
      <w:r w:rsidRPr="00423971">
        <w:t xml:space="preserve"> 3</w:t>
      </w:r>
      <w:proofErr w:type="spellStart"/>
      <w:r w:rsidRPr="00423971">
        <w:rPr>
          <w:lang w:val="en-US"/>
        </w:rPr>
        <w:t>rd</w:t>
      </w:r>
      <w:proofErr w:type="spellEnd"/>
      <w:r w:rsidRPr="00423971">
        <w:t xml:space="preserve"> </w:t>
      </w:r>
      <w:r w:rsidRPr="00423971">
        <w:rPr>
          <w:lang w:val="en-US"/>
        </w:rPr>
        <w:t>Generation</w:t>
      </w:r>
      <w:r w:rsidRPr="00423971">
        <w:t xml:space="preserve"> </w:t>
      </w:r>
      <w:r w:rsidRPr="00423971">
        <w:rPr>
          <w:lang w:val="en-US"/>
        </w:rPr>
        <w:t>I</w:t>
      </w:r>
      <w:r w:rsidRPr="00423971">
        <w:t>/</w:t>
      </w:r>
      <w:r w:rsidRPr="00423971">
        <w:rPr>
          <w:lang w:val="en-US"/>
        </w:rPr>
        <w:t>O</w:t>
      </w:r>
      <w:r w:rsidRPr="00423971">
        <w:t xml:space="preserve">; не путать с </w:t>
      </w:r>
      <w:r w:rsidRPr="00423971">
        <w:rPr>
          <w:lang w:val="en-US"/>
        </w:rPr>
        <w:t>PCI</w:t>
      </w:r>
      <w:r w:rsidRPr="00423971">
        <w:t>-</w:t>
      </w:r>
      <w:r w:rsidRPr="00423971">
        <w:rPr>
          <w:lang w:val="en-US"/>
        </w:rPr>
        <w:t>X</w:t>
      </w:r>
      <w:r w:rsidRPr="00423971">
        <w:t xml:space="preserve"> и </w:t>
      </w:r>
      <w:r w:rsidRPr="00423971">
        <w:rPr>
          <w:lang w:val="en-US"/>
        </w:rPr>
        <w:t>PXI</w:t>
      </w:r>
      <w:r w:rsidRPr="00423971">
        <w:t xml:space="preserve">) — компьютерная шина (хотя на физическом уровне шиной не является, будучи соединением типа «точка-точка»), использующая программную модель шины </w:t>
      </w:r>
      <w:r w:rsidRPr="00423971">
        <w:rPr>
          <w:lang w:val="en-US"/>
        </w:rPr>
        <w:t>PCI</w:t>
      </w:r>
      <w:r w:rsidRPr="00423971">
        <w:t xml:space="preserve"> и высокопроизводительный физический протокол, основанный на последовательной передаче данных.</w:t>
      </w:r>
    </w:p>
    <w:p w14:paraId="3364033A" w14:textId="5C705FFE" w:rsidR="00423971" w:rsidRPr="00423971" w:rsidRDefault="00423971" w:rsidP="00423971">
      <w:pPr>
        <w:jc w:val="left"/>
      </w:pPr>
      <w:r w:rsidRPr="00423971">
        <w:t xml:space="preserve">Разработка стандарта </w:t>
      </w:r>
      <w:r w:rsidRPr="00423971">
        <w:rPr>
          <w:lang w:val="en-US"/>
        </w:rPr>
        <w:t>PCI</w:t>
      </w:r>
      <w:r w:rsidRPr="00423971">
        <w:t xml:space="preserve"> </w:t>
      </w:r>
      <w:r w:rsidRPr="00423971">
        <w:rPr>
          <w:lang w:val="en-US"/>
        </w:rPr>
        <w:t>Express</w:t>
      </w:r>
      <w:r w:rsidRPr="00423971">
        <w:t xml:space="preserve"> была начата фирмой </w:t>
      </w:r>
      <w:r w:rsidRPr="00423971">
        <w:rPr>
          <w:lang w:val="en-US"/>
        </w:rPr>
        <w:t>Intel</w:t>
      </w:r>
      <w:r w:rsidRPr="00423971">
        <w:t xml:space="preserve"> после отказа от шины </w:t>
      </w:r>
      <w:r w:rsidRPr="00423971">
        <w:rPr>
          <w:lang w:val="en-US"/>
        </w:rPr>
        <w:t>InfiniBand</w:t>
      </w:r>
      <w:r w:rsidRPr="00423971">
        <w:t xml:space="preserve">. Официально первая базовая спецификация </w:t>
      </w:r>
      <w:r w:rsidRPr="00423971">
        <w:rPr>
          <w:lang w:val="en-US"/>
        </w:rPr>
        <w:t>PCI</w:t>
      </w:r>
      <w:r w:rsidRPr="00423971">
        <w:t xml:space="preserve"> </w:t>
      </w:r>
      <w:r w:rsidRPr="00423971">
        <w:rPr>
          <w:lang w:val="en-US"/>
        </w:rPr>
        <w:t>Express</w:t>
      </w:r>
      <w:r w:rsidRPr="00423971">
        <w:t xml:space="preserve"> появилась в июле 2002 года. Развитием стандарта </w:t>
      </w:r>
      <w:r w:rsidRPr="00423971">
        <w:rPr>
          <w:lang w:val="en-US"/>
        </w:rPr>
        <w:t>PCI</w:t>
      </w:r>
      <w:r w:rsidRPr="00423971">
        <w:t xml:space="preserve"> </w:t>
      </w:r>
      <w:r w:rsidRPr="00423971">
        <w:rPr>
          <w:lang w:val="en-US"/>
        </w:rPr>
        <w:t>Express</w:t>
      </w:r>
      <w:r w:rsidRPr="00423971">
        <w:t xml:space="preserve"> занимается организация </w:t>
      </w:r>
      <w:r w:rsidRPr="00423971">
        <w:rPr>
          <w:lang w:val="en-US"/>
        </w:rPr>
        <w:t>PCI</w:t>
      </w:r>
      <w:r w:rsidRPr="00423971">
        <w:t xml:space="preserve"> </w:t>
      </w:r>
      <w:r w:rsidRPr="00423971">
        <w:rPr>
          <w:lang w:val="en-US"/>
        </w:rPr>
        <w:t>Special</w:t>
      </w:r>
      <w:r w:rsidRPr="00423971">
        <w:t xml:space="preserve"> </w:t>
      </w:r>
      <w:r w:rsidRPr="00423971">
        <w:rPr>
          <w:lang w:val="en-US"/>
        </w:rPr>
        <w:t>Interest</w:t>
      </w:r>
      <w:r w:rsidRPr="00423971">
        <w:t xml:space="preserve"> </w:t>
      </w:r>
      <w:r w:rsidRPr="00423971">
        <w:rPr>
          <w:lang w:val="en-US"/>
        </w:rPr>
        <w:t>Group</w:t>
      </w:r>
      <w:r w:rsidRPr="00423971">
        <w:t>.</w:t>
      </w:r>
    </w:p>
    <w:p w14:paraId="0732F57C" w14:textId="77777777" w:rsidR="00423971" w:rsidRDefault="00423971" w:rsidP="00423971">
      <w:pPr>
        <w:ind w:firstLine="0"/>
        <w:jc w:val="center"/>
        <w:rPr>
          <w:rFonts w:cs="Times New Roman"/>
          <w:b/>
          <w:bCs/>
          <w:szCs w:val="28"/>
        </w:rPr>
      </w:pPr>
      <w:r>
        <w:br w:type="page"/>
      </w:r>
      <w:bookmarkStart w:id="0" w:name="_GoBack"/>
      <w:r>
        <w:rPr>
          <w:rFonts w:cs="Times New Roman"/>
          <w:b/>
          <w:bCs/>
          <w:szCs w:val="28"/>
        </w:rPr>
        <w:lastRenderedPageBreak/>
        <w:t>Ментальная карта</w:t>
      </w:r>
    </w:p>
    <w:p w14:paraId="490058BC" w14:textId="11FADD67" w:rsidR="00423971" w:rsidRDefault="00423971" w:rsidP="00423971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592588" wp14:editId="4F2322CC">
                <wp:simplePos x="0" y="0"/>
                <wp:positionH relativeFrom="column">
                  <wp:posOffset>1386840</wp:posOffset>
                </wp:positionH>
                <wp:positionV relativeFrom="paragraph">
                  <wp:posOffset>240030</wp:posOffset>
                </wp:positionV>
                <wp:extent cx="2981325" cy="1352550"/>
                <wp:effectExtent l="0" t="0" r="28575" b="19050"/>
                <wp:wrapNone/>
                <wp:docPr id="5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135255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169D9E" w14:textId="77B54F81" w:rsidR="00423971" w:rsidRDefault="00423971" w:rsidP="00423971">
                            <w:pPr>
                              <w:ind w:firstLine="0"/>
                              <w:jc w:val="center"/>
                            </w:pPr>
                            <w:r w:rsidRPr="00423971">
                              <w:rPr>
                                <w:rFonts w:eastAsiaTheme="majorEastAsia" w:cstheme="majorBidi"/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Шины системной магистрали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592588" id="Прямоугольник: скругленные углы 5" o:spid="_x0000_s1026" style="position:absolute;left:0;text-align:left;margin-left:109.2pt;margin-top:18.9pt;width:234.7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" fillcolor="#5b9bd5" strokecolor="#41719c" strokeweight="1pt">
                <v:stroke joinstyle="miter"/>
                <v:textbox>
                  <w:txbxContent>
                    <w:p w14:paraId="3A169D9E" w14:textId="77B54F81" w:rsidR="00423971" w:rsidRDefault="00423971" w:rsidP="00423971">
                      <w:pPr>
                        <w:ind w:firstLine="0"/>
                        <w:jc w:val="center"/>
                      </w:pPr>
                      <w:r w:rsidRPr="00423971">
                        <w:rPr>
                          <w:rFonts w:eastAsiaTheme="majorEastAsia" w:cstheme="majorBidi"/>
                          <w:b/>
                          <w:bCs/>
                          <w:color w:val="FFFFFF" w:themeColor="background1"/>
                          <w:szCs w:val="28"/>
                        </w:rPr>
                        <w:t>Шины системной магистрали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01C246" wp14:editId="770DE324">
                <wp:simplePos x="0" y="0"/>
                <wp:positionH relativeFrom="column">
                  <wp:posOffset>872490</wp:posOffset>
                </wp:positionH>
                <wp:positionV relativeFrom="paragraph">
                  <wp:posOffset>1536065</wp:posOffset>
                </wp:positionV>
                <wp:extent cx="571500" cy="1295400"/>
                <wp:effectExtent l="38100" t="0" r="19050" b="571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2954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4722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68.7pt;margin-top:120.95pt;width:45pt;height:102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86D88A" wp14:editId="05A1BC23">
                <wp:simplePos x="0" y="0"/>
                <wp:positionH relativeFrom="column">
                  <wp:posOffset>4263390</wp:posOffset>
                </wp:positionH>
                <wp:positionV relativeFrom="paragraph">
                  <wp:posOffset>1478915</wp:posOffset>
                </wp:positionV>
                <wp:extent cx="733425" cy="1362075"/>
                <wp:effectExtent l="0" t="0" r="47625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13620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4AE2D" id="Прямая со стрелкой 3" o:spid="_x0000_s1026" type="#_x0000_t32" style="position:absolute;margin-left:335.7pt;margin-top:116.45pt;width:57.75pt;height:10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2DE932" wp14:editId="362E8C0D">
                <wp:simplePos x="0" y="0"/>
                <wp:positionH relativeFrom="margin">
                  <wp:align>right</wp:align>
                </wp:positionH>
                <wp:positionV relativeFrom="paragraph">
                  <wp:posOffset>3012440</wp:posOffset>
                </wp:positionV>
                <wp:extent cx="1771650" cy="1800225"/>
                <wp:effectExtent l="0" t="0" r="19050" b="28575"/>
                <wp:wrapNone/>
                <wp:docPr id="2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80022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7FB7CF" w14:textId="57CE5921" w:rsidR="00423971" w:rsidRDefault="00423971" w:rsidP="00423971">
                            <w:pPr>
                              <w:ind w:firstLine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23971">
                              <w:rPr>
                                <w:color w:val="FFFFFF" w:themeColor="background1"/>
                              </w:rPr>
                              <w:t>Шин</w:t>
                            </w:r>
                            <w:r>
                              <w:rPr>
                                <w:color w:val="FFFFFF" w:themeColor="background1"/>
                              </w:rPr>
                              <w:t>ы</w:t>
                            </w:r>
                            <w:r w:rsidRPr="00423971">
                              <w:rPr>
                                <w:color w:val="FFFFFF" w:themeColor="background1"/>
                              </w:rPr>
                              <w:t xml:space="preserve"> памяти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62DE932" id="Прямоугольник: скругленные углы 2" o:spid="_x0000_s1027" style="position:absolute;left:0;text-align:left;margin-left:88.3pt;margin-top:237.2pt;width:139.5pt;height:141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" fillcolor="#5b9bd5" strokecolor="#41719c" strokeweight="1pt">
                <v:stroke joinstyle="miter"/>
                <v:textbox>
                  <w:txbxContent>
                    <w:p w14:paraId="527FB7CF" w14:textId="57CE5921" w:rsidR="00423971" w:rsidRDefault="00423971" w:rsidP="00423971">
                      <w:pPr>
                        <w:ind w:firstLine="0"/>
                        <w:jc w:val="center"/>
                        <w:rPr>
                          <w:color w:val="FFFFFF" w:themeColor="background1"/>
                        </w:rPr>
                      </w:pPr>
                      <w:r w:rsidRPr="00423971">
                        <w:rPr>
                          <w:color w:val="FFFFFF" w:themeColor="background1"/>
                        </w:rPr>
                        <w:t>Шин</w:t>
                      </w:r>
                      <w:r>
                        <w:rPr>
                          <w:color w:val="FFFFFF" w:themeColor="background1"/>
                        </w:rPr>
                        <w:t>ы</w:t>
                      </w:r>
                      <w:r w:rsidRPr="00423971">
                        <w:rPr>
                          <w:color w:val="FFFFFF" w:themeColor="background1"/>
                        </w:rPr>
                        <w:t xml:space="preserve"> памяти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57EC72" wp14:editId="08A18293">
                <wp:simplePos x="0" y="0"/>
                <wp:positionH relativeFrom="column">
                  <wp:posOffset>-184785</wp:posOffset>
                </wp:positionH>
                <wp:positionV relativeFrom="paragraph">
                  <wp:posOffset>2945765</wp:posOffset>
                </wp:positionV>
                <wp:extent cx="1771650" cy="1790700"/>
                <wp:effectExtent l="0" t="0" r="19050" b="19050"/>
                <wp:wrapNone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7907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04289C" w14:textId="6834D41A" w:rsidR="00423971" w:rsidRDefault="00423971" w:rsidP="00423971">
                            <w:pPr>
                              <w:ind w:firstLine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23971">
                              <w:rPr>
                                <w:color w:val="FFFFFF" w:themeColor="background1"/>
                              </w:rPr>
                              <w:t>Пропускная способность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57EC72" id="Прямоугольник: скругленные углы 1" o:spid="_x0000_s1028" style="position:absolute;left:0;text-align:left;margin-left:-14.55pt;margin-top:231.95pt;width:139.5pt;height:14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" fillcolor="#5b9bd5" strokecolor="#41719c" strokeweight="1pt">
                <v:stroke joinstyle="miter"/>
                <v:textbox>
                  <w:txbxContent>
                    <w:p w14:paraId="1604289C" w14:textId="6834D41A" w:rsidR="00423971" w:rsidRDefault="00423971" w:rsidP="00423971">
                      <w:pPr>
                        <w:ind w:firstLine="0"/>
                        <w:jc w:val="center"/>
                        <w:rPr>
                          <w:color w:val="FFFFFF" w:themeColor="background1"/>
                        </w:rPr>
                      </w:pPr>
                      <w:r w:rsidRPr="00423971">
                        <w:rPr>
                          <w:color w:val="FFFFFF" w:themeColor="background1"/>
                        </w:rPr>
                        <w:t>Пропускная способность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D58F11A" w14:textId="77777777" w:rsidR="00423971" w:rsidRDefault="00423971" w:rsidP="00423971">
      <w:pPr>
        <w:ind w:firstLine="0"/>
        <w:rPr>
          <w:b/>
          <w:bCs/>
        </w:rPr>
      </w:pPr>
    </w:p>
    <w:p w14:paraId="6C0ABA54" w14:textId="0D47A44D" w:rsidR="00423971" w:rsidRPr="00423971" w:rsidRDefault="00423971" w:rsidP="00423971">
      <w:pPr>
        <w:spacing w:after="160" w:line="252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bookmarkEnd w:id="0"/>
    <w:p w14:paraId="13F91CC8" w14:textId="45E13713" w:rsidR="008203F4" w:rsidRDefault="00E77161" w:rsidP="00E77161">
      <w:pPr>
        <w:pStyle w:val="1"/>
      </w:pPr>
      <w:r>
        <w:lastRenderedPageBreak/>
        <w:t>Шины системной магистрали</w:t>
      </w:r>
    </w:p>
    <w:p w14:paraId="4DB34720" w14:textId="654F864B" w:rsidR="00E77161" w:rsidRDefault="00E77161" w:rsidP="00E77161">
      <w:r>
        <w:t xml:space="preserve">Магистраль включает в себя три многоразрядные шины, представляющие собой </w:t>
      </w:r>
      <w:proofErr w:type="spellStart"/>
      <w:r>
        <w:t>многопроводные</w:t>
      </w:r>
      <w:proofErr w:type="spellEnd"/>
      <w:r>
        <w:t xml:space="preserve"> линии:</w:t>
      </w:r>
    </w:p>
    <w:p w14:paraId="71BC62D3" w14:textId="77777777" w:rsidR="00E77161" w:rsidRDefault="00E77161" w:rsidP="00E77161">
      <w:pPr>
        <w:pStyle w:val="a4"/>
        <w:numPr>
          <w:ilvl w:val="0"/>
          <w:numId w:val="1"/>
        </w:numPr>
      </w:pPr>
      <w:r>
        <w:t xml:space="preserve">шину данных, </w:t>
      </w:r>
    </w:p>
    <w:p w14:paraId="63282E70" w14:textId="77777777" w:rsidR="00E77161" w:rsidRDefault="00E77161" w:rsidP="00E77161">
      <w:pPr>
        <w:pStyle w:val="a4"/>
        <w:numPr>
          <w:ilvl w:val="0"/>
          <w:numId w:val="1"/>
        </w:numPr>
      </w:pPr>
      <w:r>
        <w:t xml:space="preserve">шину адреса, </w:t>
      </w:r>
    </w:p>
    <w:p w14:paraId="178A6D36" w14:textId="77777777" w:rsidR="00E77161" w:rsidRDefault="00E77161" w:rsidP="00E77161">
      <w:pPr>
        <w:pStyle w:val="a4"/>
        <w:numPr>
          <w:ilvl w:val="0"/>
          <w:numId w:val="1"/>
        </w:numPr>
      </w:pPr>
      <w:r>
        <w:t>шину управления.</w:t>
      </w:r>
    </w:p>
    <w:p w14:paraId="348C6106" w14:textId="77777777" w:rsidR="00E77161" w:rsidRDefault="00E77161" w:rsidP="00E77161">
      <w:r>
        <w:t>По шине данных между устройствами передаются данные, по шине адреса от процессора передаются адреса устройств и ячеек памяти, по шине управления передаются управляющие сигналы.</w:t>
      </w:r>
    </w:p>
    <w:p w14:paraId="0872E3B2" w14:textId="77777777" w:rsidR="00E77161" w:rsidRDefault="00E77161" w:rsidP="00E77161">
      <w:r>
        <w:t>Основными характеристиками системной шины является разрядность и частота.</w:t>
      </w:r>
    </w:p>
    <w:p w14:paraId="3A95E633" w14:textId="77777777" w:rsidR="00E77161" w:rsidRPr="00E77161" w:rsidRDefault="00E77161" w:rsidP="00E77161">
      <w:pPr>
        <w:rPr>
          <w:b/>
        </w:rPr>
      </w:pPr>
      <w:r w:rsidRPr="00E77161">
        <w:rPr>
          <w:b/>
        </w:rPr>
        <w:t>Пропускная способность</w:t>
      </w:r>
    </w:p>
    <w:p w14:paraId="23AD17C2" w14:textId="77777777" w:rsidR="00E77161" w:rsidRDefault="00E77161" w:rsidP="00E77161">
      <w:r>
        <w:t>Быстродействие устройства зависит от тактовой частоты тактового генератора (измеряется в МГц) и разрядности, т.е. количества битов данных, которое устройство может обработать или передать одновременно (измеряется в битах).</w:t>
      </w:r>
    </w:p>
    <w:p w14:paraId="4275302A" w14:textId="77777777" w:rsidR="00E77161" w:rsidRDefault="00E77161" w:rsidP="00E77161">
      <w:r>
        <w:t>Дополнительно в устройствах используется внутреннее умножение частоты с разными коэффициентами.</w:t>
      </w:r>
    </w:p>
    <w:p w14:paraId="24C58810" w14:textId="77777777" w:rsidR="00E77161" w:rsidRDefault="00E77161" w:rsidP="00E77161">
      <w:r>
        <w:t>Пропускная способность шины данных (измеряется в бит/с) равна произведению разрядности шины (измеряется в битах) и частоты шины (измеряется в Гц = 1/с).</w:t>
      </w:r>
    </w:p>
    <w:p w14:paraId="49018842" w14:textId="77777777" w:rsidR="00E77161" w:rsidRDefault="00E77161" w:rsidP="00E77161">
      <w:r>
        <w:t>Пропускная способность шины = Разрядность шины × Частота шины</w:t>
      </w:r>
    </w:p>
    <w:p w14:paraId="5AD51987" w14:textId="77777777" w:rsidR="00E77161" w:rsidRDefault="00E77161" w:rsidP="00E77161">
      <w:pPr>
        <w:rPr>
          <w:b/>
        </w:rPr>
      </w:pPr>
      <w:r w:rsidRPr="00E77161">
        <w:rPr>
          <w:b/>
        </w:rPr>
        <w:t>Системная шина</w:t>
      </w:r>
    </w:p>
    <w:p w14:paraId="3C4129CF" w14:textId="77777777" w:rsidR="00E77161" w:rsidRPr="00E77161" w:rsidRDefault="00E77161" w:rsidP="00E77161">
      <w:r w:rsidRPr="00E77161">
        <w:t>Между северным мостом и процессором данные передаются по системной шине с частотой, в четыре раза больше частоты шины FSB, т.е. процессор может получать и передавать данные с частотой</w:t>
      </w:r>
    </w:p>
    <w:p w14:paraId="2AEDB4E8" w14:textId="77777777" w:rsidR="00E77161" w:rsidRPr="00E77161" w:rsidRDefault="00E77161" w:rsidP="00E77161">
      <w:r w:rsidRPr="00E77161">
        <w:t>266 МГц × 4 = 1064 МГц.</w:t>
      </w:r>
    </w:p>
    <w:p w14:paraId="7C41DF6D" w14:textId="77777777" w:rsidR="00E77161" w:rsidRPr="00E77161" w:rsidRDefault="00E77161" w:rsidP="00E77161">
      <w:r w:rsidRPr="00E77161">
        <w:t>Так как разрядность системной шины равна разрядности процессора (64 бит), то пропускная способность системной шины равна:</w:t>
      </w:r>
    </w:p>
    <w:p w14:paraId="06254CD1" w14:textId="77777777" w:rsidR="00E77161" w:rsidRPr="00E77161" w:rsidRDefault="00E77161" w:rsidP="00E77161">
      <w:r w:rsidRPr="00E77161">
        <w:t>64 Бит × 1064 МГц = 68 096 Мбит/с ≈ 66 Гбит/с ≈ 8 Гбайт/с</w:t>
      </w:r>
    </w:p>
    <w:p w14:paraId="600096E9" w14:textId="77777777" w:rsidR="00E77161" w:rsidRPr="00E77161" w:rsidRDefault="00E77161" w:rsidP="00E77161">
      <w:pPr>
        <w:rPr>
          <w:b/>
        </w:rPr>
      </w:pPr>
      <w:r w:rsidRPr="00E77161">
        <w:rPr>
          <w:b/>
        </w:rPr>
        <w:lastRenderedPageBreak/>
        <w:t>Шина памяти</w:t>
      </w:r>
    </w:p>
    <w:p w14:paraId="11AA5033" w14:textId="77777777" w:rsidR="00E77161" w:rsidRPr="00E77161" w:rsidRDefault="00E77161" w:rsidP="00E77161">
      <w:r w:rsidRPr="00E77161">
        <w:t>Обмен данными между процессором и оперативной памятью производится по шине памяти, частота которой может быть меньше, чем частота шины процессора.</w:t>
      </w:r>
    </w:p>
    <w:p w14:paraId="4DD3690D" w14:textId="77777777" w:rsidR="00E77161" w:rsidRPr="00E77161" w:rsidRDefault="00E77161" w:rsidP="00E77161">
      <w:r w:rsidRPr="00E77161">
        <w:t xml:space="preserve">Если частота шины памяти равна 533 МГц, а разрядность шины памяти, равная разрядности процессора, составляет 64 бита, </w:t>
      </w:r>
      <w:proofErr w:type="gramStart"/>
      <w:r w:rsidRPr="00E77161">
        <w:t>то  пропускная</w:t>
      </w:r>
      <w:proofErr w:type="gramEnd"/>
      <w:r w:rsidRPr="00E77161">
        <w:t xml:space="preserve"> способность шины памяти равна:</w:t>
      </w:r>
    </w:p>
    <w:p w14:paraId="4271FE3A" w14:textId="77777777" w:rsidR="00E77161" w:rsidRPr="00E77161" w:rsidRDefault="00E77161" w:rsidP="00E77161">
      <w:r w:rsidRPr="00E77161">
        <w:t>64 Бит × 533 МГц = 34 112 Мбит/с ≈33 Гбит/с ≈ 4 Гбайт/с</w:t>
      </w:r>
    </w:p>
    <w:p w14:paraId="2A32BD21" w14:textId="77777777" w:rsidR="00E77161" w:rsidRPr="00E77161" w:rsidRDefault="00E77161" w:rsidP="00E77161">
      <w:pPr>
        <w:rPr>
          <w:b/>
        </w:rPr>
      </w:pPr>
      <w:r w:rsidRPr="00E77161">
        <w:rPr>
          <w:b/>
        </w:rPr>
        <w:t xml:space="preserve">Шины AGP И PCI </w:t>
      </w:r>
      <w:proofErr w:type="spellStart"/>
      <w:r w:rsidRPr="00E77161">
        <w:rPr>
          <w:b/>
        </w:rPr>
        <w:t>Express</w:t>
      </w:r>
      <w:proofErr w:type="spellEnd"/>
    </w:p>
    <w:p w14:paraId="778E6E75" w14:textId="77777777" w:rsidR="00E77161" w:rsidRPr="00E77161" w:rsidRDefault="00E77161" w:rsidP="00E77161">
      <w:r w:rsidRPr="00E77161">
        <w:t xml:space="preserve">Для подключения </w:t>
      </w:r>
      <w:proofErr w:type="spellStart"/>
      <w:r w:rsidRPr="00E77161">
        <w:t>видеоплаты</w:t>
      </w:r>
      <w:proofErr w:type="spellEnd"/>
      <w:r w:rsidRPr="00E77161">
        <w:t xml:space="preserve"> к северному мосту используется 32-битная шина AGP (</w:t>
      </w:r>
      <w:proofErr w:type="spellStart"/>
      <w:r w:rsidRPr="00E77161">
        <w:t>Accelerated</w:t>
      </w:r>
      <w:proofErr w:type="spellEnd"/>
      <w:r w:rsidRPr="00E77161">
        <w:t xml:space="preserve"> </w:t>
      </w:r>
      <w:proofErr w:type="spellStart"/>
      <w:r w:rsidRPr="00E77161">
        <w:t>Graphic</w:t>
      </w:r>
      <w:proofErr w:type="spellEnd"/>
      <w:r w:rsidRPr="00E77161">
        <w:t xml:space="preserve"> </w:t>
      </w:r>
      <w:proofErr w:type="spellStart"/>
      <w:r w:rsidRPr="00E77161">
        <w:t>Port</w:t>
      </w:r>
      <w:proofErr w:type="spellEnd"/>
      <w:r w:rsidRPr="00E77161">
        <w:t>) с частотой 66 МГц или шина AGP×8, частота которой равна</w:t>
      </w:r>
    </w:p>
    <w:p w14:paraId="2E3065AE" w14:textId="77777777" w:rsidR="00E77161" w:rsidRPr="00E77161" w:rsidRDefault="00E77161" w:rsidP="00E77161">
      <w:r w:rsidRPr="00E77161">
        <w:t>66 МГц × 8 = 528 МГц.</w:t>
      </w:r>
    </w:p>
    <w:p w14:paraId="11B9A2B3" w14:textId="77777777" w:rsidR="00E77161" w:rsidRPr="00E77161" w:rsidRDefault="00E77161" w:rsidP="00E77161">
      <w:r w:rsidRPr="00E77161">
        <w:t>Пропускная способность шины видеоданных AGP×8 составляет:</w:t>
      </w:r>
    </w:p>
    <w:p w14:paraId="19A36261" w14:textId="77777777" w:rsidR="00E77161" w:rsidRPr="00E77161" w:rsidRDefault="00E77161" w:rsidP="00E77161">
      <w:r w:rsidRPr="00E77161">
        <w:t>32 Бит × 528 МГц = 16 896 Мбит/с ≈ 16,5 Гбит/с ≈ 2 Гбайт/с.</w:t>
      </w:r>
    </w:p>
    <w:p w14:paraId="2C01E34E" w14:textId="77777777" w:rsidR="00E77161" w:rsidRPr="00E77161" w:rsidRDefault="00E77161" w:rsidP="00E77161">
      <w:r w:rsidRPr="00E77161">
        <w:t xml:space="preserve">Более высокую пропускную способность имеет шина PCI </w:t>
      </w:r>
      <w:proofErr w:type="spellStart"/>
      <w:r w:rsidRPr="00E77161">
        <w:t>Express</w:t>
      </w:r>
      <w:proofErr w:type="spellEnd"/>
      <w:r w:rsidRPr="00E77161">
        <w:t xml:space="preserve"> — ускоренная шина взаимодействия периферийных устройств.</w:t>
      </w:r>
    </w:p>
    <w:p w14:paraId="5F79E66D" w14:textId="77777777" w:rsidR="00E77161" w:rsidRPr="00E77161" w:rsidRDefault="00E77161" w:rsidP="00E77161">
      <w:r w:rsidRPr="00E77161">
        <w:t xml:space="preserve">К </w:t>
      </w:r>
      <w:proofErr w:type="spellStart"/>
      <w:r w:rsidRPr="00E77161">
        <w:t>видеоплате</w:t>
      </w:r>
      <w:proofErr w:type="spellEnd"/>
      <w:r w:rsidRPr="00E77161">
        <w:t xml:space="preserve"> с помощью аналогового разъема VGA или цифрового разъема DVI подключается монитор или проектор.</w:t>
      </w:r>
    </w:p>
    <w:p w14:paraId="6289BB30" w14:textId="77777777" w:rsidR="00E77161" w:rsidRDefault="00E77161" w:rsidP="00E77161">
      <w:pPr>
        <w:rPr>
          <w:b/>
        </w:rPr>
      </w:pPr>
      <w:r w:rsidRPr="00E77161">
        <w:rPr>
          <w:b/>
        </w:rPr>
        <w:t>Шина PCI</w:t>
      </w:r>
    </w:p>
    <w:p w14:paraId="58DF073D" w14:textId="77777777" w:rsidR="00E77161" w:rsidRDefault="00E77161" w:rsidP="00E77161">
      <w:r>
        <w:t xml:space="preserve">Шина PCI (шина взаимодействия периферийных устройств) обеспечивает обмен информацией с контроллерами периферийных устройств (сетевая карта, встроенный модем, сетевой адаптер </w:t>
      </w:r>
      <w:proofErr w:type="spellStart"/>
      <w:r>
        <w:t>Wi-Fi</w:t>
      </w:r>
      <w:proofErr w:type="spellEnd"/>
      <w:r>
        <w:t>), которые устанавливаются в слоты расширения системной платы.</w:t>
      </w:r>
    </w:p>
    <w:p w14:paraId="7F259117" w14:textId="77777777" w:rsidR="00E77161" w:rsidRDefault="00E77161" w:rsidP="00E77161">
      <w:r>
        <w:t xml:space="preserve">    Разрядность шины PCI может составлять 32 бита или 64 бита, а частота 33 МГц или 66 МГц.</w:t>
      </w:r>
    </w:p>
    <w:p w14:paraId="5F3C08B4" w14:textId="77777777" w:rsidR="00E77161" w:rsidRDefault="00E77161" w:rsidP="00E77161">
      <w:r>
        <w:t xml:space="preserve">    Максимальная пропускная способность шины PCI составляет:</w:t>
      </w:r>
    </w:p>
    <w:p w14:paraId="1D26CA38" w14:textId="77777777" w:rsidR="00E77161" w:rsidRDefault="00E77161" w:rsidP="00E77161">
      <w:r>
        <w:t>64 Бит × 66 МГц = 4224 Мбит/с = 528 Мбайт/с.</w:t>
      </w:r>
    </w:p>
    <w:p w14:paraId="74287E3D" w14:textId="77777777" w:rsidR="00E77161" w:rsidRDefault="00E77161" w:rsidP="00E77161">
      <w:pPr>
        <w:rPr>
          <w:b/>
        </w:rPr>
      </w:pPr>
      <w:r w:rsidRPr="00E77161">
        <w:rPr>
          <w:b/>
        </w:rPr>
        <w:t>Шина ATA</w:t>
      </w:r>
    </w:p>
    <w:p w14:paraId="507FD754" w14:textId="77777777" w:rsidR="00E77161" w:rsidRDefault="00E77161" w:rsidP="00E77161">
      <w:r>
        <w:lastRenderedPageBreak/>
        <w:t>По шине АТА к южному мосту подключаются устройства внешней памяти (жесткие диски, CD- и DVD-дисководы).</w:t>
      </w:r>
    </w:p>
    <w:p w14:paraId="5374A461" w14:textId="77777777" w:rsidR="00E77161" w:rsidRDefault="00E77161" w:rsidP="00E77161">
      <w:r>
        <w:t>Скорость передачи данных по параллельной шине РАТA (</w:t>
      </w:r>
      <w:proofErr w:type="spellStart"/>
      <w:r>
        <w:t>Parallel</w:t>
      </w:r>
      <w:proofErr w:type="spellEnd"/>
      <w:r>
        <w:t xml:space="preserve"> ATA) достигает 133 Мбайт/с, а по последовательной шине SATA (</w:t>
      </w:r>
      <w:proofErr w:type="spellStart"/>
      <w:r>
        <w:t>Serial</w:t>
      </w:r>
      <w:proofErr w:type="spellEnd"/>
      <w:r>
        <w:t xml:space="preserve"> ATA) – 300 Мбайт/с.</w:t>
      </w:r>
    </w:p>
    <w:p w14:paraId="3CD30889" w14:textId="77777777" w:rsidR="00E77161" w:rsidRPr="00E77161" w:rsidRDefault="00E77161" w:rsidP="00E77161">
      <w:pPr>
        <w:rPr>
          <w:b/>
        </w:rPr>
      </w:pPr>
      <w:r w:rsidRPr="00E77161">
        <w:rPr>
          <w:b/>
        </w:rPr>
        <w:t>Шина USB</w:t>
      </w:r>
    </w:p>
    <w:p w14:paraId="06FB4DCF" w14:textId="77777777" w:rsidR="00E77161" w:rsidRDefault="00E77161" w:rsidP="00E77161">
      <w:r>
        <w:t>Шина USB (</w:t>
      </w:r>
      <w:proofErr w:type="spellStart"/>
      <w:r>
        <w:t>Universal</w:t>
      </w:r>
      <w:proofErr w:type="spellEnd"/>
      <w:r>
        <w:t xml:space="preserve"> </w:t>
      </w:r>
      <w:proofErr w:type="spellStart"/>
      <w:r>
        <w:t>Serial</w:t>
      </w:r>
      <w:proofErr w:type="spellEnd"/>
      <w:r>
        <w:t xml:space="preserve"> </w:t>
      </w:r>
      <w:proofErr w:type="spellStart"/>
      <w:r>
        <w:t>Bus</w:t>
      </w:r>
      <w:proofErr w:type="spellEnd"/>
      <w:r>
        <w:t xml:space="preserve"> – универсальная последовательная шина) обеспечивает подключение к компьютеру одновременно нескольких периферийных устройств (принтер, сканер, цифровая камера, </w:t>
      </w:r>
      <w:proofErr w:type="spellStart"/>
      <w:r>
        <w:t>Web</w:t>
      </w:r>
      <w:proofErr w:type="spellEnd"/>
      <w:r>
        <w:t>-камера, модем и др.).</w:t>
      </w:r>
    </w:p>
    <w:p w14:paraId="71E4B019" w14:textId="77777777" w:rsidR="00E77161" w:rsidRPr="00E77161" w:rsidRDefault="00E77161" w:rsidP="00E77161">
      <w:r>
        <w:t xml:space="preserve">Эта шина обладает пропускной способностью </w:t>
      </w:r>
      <w:proofErr w:type="gramStart"/>
      <w:r>
        <w:t>до  60</w:t>
      </w:r>
      <w:proofErr w:type="gramEnd"/>
      <w:r>
        <w:t xml:space="preserve"> Мбайт/с.</w:t>
      </w:r>
    </w:p>
    <w:p w14:paraId="6D44AE3C" w14:textId="77777777" w:rsidR="00E77161" w:rsidRPr="00E77161" w:rsidRDefault="00E77161" w:rsidP="00E77161"/>
    <w:sectPr w:rsidR="00E77161" w:rsidRPr="00E77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97058"/>
    <w:multiLevelType w:val="hybridMultilevel"/>
    <w:tmpl w:val="5C940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9AD"/>
    <w:rsid w:val="00091BC4"/>
    <w:rsid w:val="00423971"/>
    <w:rsid w:val="007359AD"/>
    <w:rsid w:val="008203F4"/>
    <w:rsid w:val="00E7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B27AC"/>
  <w15:chartTrackingRefBased/>
  <w15:docId w15:val="{277B2CD9-1C34-4572-A210-345A15EA5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91BC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77161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71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91BC4"/>
    <w:pPr>
      <w:spacing w:after="0" w:line="360" w:lineRule="auto"/>
      <w:ind w:firstLine="709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E77161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List Paragraph"/>
    <w:basedOn w:val="a"/>
    <w:uiPriority w:val="34"/>
    <w:qFormat/>
    <w:rsid w:val="00E7716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E771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1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643</Words>
  <Characters>3670</Characters>
  <Application>Microsoft Office Word</Application>
  <DocSecurity>0</DocSecurity>
  <Lines>30</Lines>
  <Paragraphs>8</Paragraphs>
  <ScaleCrop>false</ScaleCrop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IVT</dc:creator>
  <cp:keywords/>
  <dc:description/>
  <cp:lastModifiedBy>Пользователь Windows</cp:lastModifiedBy>
  <cp:revision>5</cp:revision>
  <dcterms:created xsi:type="dcterms:W3CDTF">2019-12-17T04:27:00Z</dcterms:created>
  <dcterms:modified xsi:type="dcterms:W3CDTF">2019-12-17T13:08:00Z</dcterms:modified>
</cp:coreProperties>
</file>