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DF0F4" w14:textId="1809F192" w:rsidR="00106B82" w:rsidRDefault="00106B82" w:rsidP="00106B82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Тезаурусный словарь</w:t>
      </w:r>
    </w:p>
    <w:p w14:paraId="50852DCD" w14:textId="7058647E" w:rsidR="00106B82" w:rsidRDefault="00106B82" w:rsidP="00106B82">
      <w:pPr>
        <w:ind w:firstLine="708"/>
        <w:rPr>
          <w:rFonts w:cs="Times New Roman"/>
          <w:szCs w:val="28"/>
        </w:rPr>
      </w:pPr>
      <w:r w:rsidRPr="00106B82">
        <w:rPr>
          <w:rFonts w:cs="Times New Roman"/>
          <w:szCs w:val="28"/>
        </w:rPr>
        <w:t>Поток выполнения (</w:t>
      </w:r>
      <w:proofErr w:type="spellStart"/>
      <w:r w:rsidRPr="00106B82">
        <w:rPr>
          <w:rFonts w:cs="Times New Roman"/>
          <w:szCs w:val="28"/>
        </w:rPr>
        <w:t>тред</w:t>
      </w:r>
      <w:proofErr w:type="spellEnd"/>
      <w:r w:rsidRPr="00106B82">
        <w:rPr>
          <w:rFonts w:cs="Times New Roman"/>
          <w:szCs w:val="28"/>
        </w:rPr>
        <w:t xml:space="preserve">; от англ. </w:t>
      </w:r>
      <w:proofErr w:type="spellStart"/>
      <w:r w:rsidRPr="00106B82">
        <w:rPr>
          <w:rFonts w:cs="Times New Roman"/>
          <w:szCs w:val="28"/>
        </w:rPr>
        <w:t>thread</w:t>
      </w:r>
      <w:proofErr w:type="spellEnd"/>
      <w:r w:rsidRPr="00106B82">
        <w:rPr>
          <w:rFonts w:cs="Times New Roman"/>
          <w:szCs w:val="28"/>
        </w:rPr>
        <w:t xml:space="preserve"> — нить) — 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 В частности, потоки выполнения разделяют инструкции процесса (его код) и его контекст (значения переменных, которые они имеют в любой момент времени). В качестве аналогии потоки выполнения процесса можно уподобить нескольким вместе работающим поварам. Все они готовят одно блюдо, читают одну и ту же кулинарную книгу с одним и тем же рецептом и следуют его указаниям, причём не обязательно все они читают на одной и той же странице.</w:t>
      </w:r>
    </w:p>
    <w:p w14:paraId="0A142B0A" w14:textId="481B85D2" w:rsidR="00106B82" w:rsidRPr="00106B82" w:rsidRDefault="00106B82" w:rsidP="00106B82">
      <w:pPr>
        <w:ind w:firstLine="708"/>
        <w:rPr>
          <w:rFonts w:cs="Times New Roman"/>
          <w:szCs w:val="28"/>
        </w:rPr>
      </w:pPr>
      <w:r w:rsidRPr="00106B82">
        <w:rPr>
          <w:rFonts w:cs="Times New Roman"/>
          <w:szCs w:val="28"/>
        </w:rPr>
        <w:t>Многопоточность, как широко распространённая модель программирования и исполнения кода, позволяет нескольким потокам выполняться в рамках одного процесса. Эти потоки выполнения совместно используют ресурсы процесса, но могут работать и самостоятельно. Многопоточная модель программирования предоставляет разработчикам удобную абстракцию параллельного выполнения. Однако, пожалуй, наиболее интересное применение технологии имеется в том случае, когда она применяется к одному процессу, что позволяет его параллельное выполнение на многопроцессорной системе.</w:t>
      </w:r>
      <w:bookmarkStart w:id="0" w:name="_GoBack"/>
      <w:bookmarkEnd w:id="0"/>
    </w:p>
    <w:p w14:paraId="1D018676" w14:textId="77777777" w:rsidR="00106B82" w:rsidRDefault="00106B82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38A6679" w14:textId="7921B3F4" w:rsidR="00106B82" w:rsidRDefault="00106B82" w:rsidP="00106B82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1F8A27D8" w14:textId="5E07F8BB" w:rsidR="00106B82" w:rsidRDefault="00106B82" w:rsidP="00106B82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0D091" wp14:editId="4FE97E5C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5AFED2" w14:textId="05A94438" w:rsidR="00106B82" w:rsidRDefault="00106B82" w:rsidP="00106B82">
                            <w:pPr>
                              <w:ind w:firstLine="0"/>
                              <w:jc w:val="center"/>
                            </w:pPr>
                            <w:r w:rsidRPr="00106B82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Классическая модель потоков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0D091" id="Прямоугольник: скругленные углы 8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" fillcolor="#5b9bd5" strokecolor="#41719c" strokeweight="1pt">
                <v:stroke joinstyle="miter"/>
                <v:textbox>
                  <w:txbxContent>
                    <w:p w14:paraId="765AFED2" w14:textId="05A94438" w:rsidR="00106B82" w:rsidRDefault="00106B82" w:rsidP="00106B82">
                      <w:pPr>
                        <w:ind w:firstLine="0"/>
                        <w:jc w:val="center"/>
                      </w:pPr>
                      <w:r w:rsidRPr="00106B82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Классическая модель потоков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E36CC" wp14:editId="2E9F1BA8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6C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90E12" wp14:editId="2F4B55E1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0F750" id="Прямая со стрелкой 6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D99D6" wp14:editId="6C8AEAAB">
                <wp:simplePos x="0" y="0"/>
                <wp:positionH relativeFrom="margin">
                  <wp:align>right</wp:align>
                </wp:positionH>
                <wp:positionV relativeFrom="paragraph">
                  <wp:posOffset>3012440</wp:posOffset>
                </wp:positionV>
                <wp:extent cx="1771650" cy="1800225"/>
                <wp:effectExtent l="0" t="0" r="19050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EB979" w14:textId="2F23767C" w:rsidR="00106B82" w:rsidRPr="00106B82" w:rsidRDefault="00106B82" w:rsidP="00106B82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Многопоточный процесс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9D99D6" id="Прямоугольник: скругленные углы 5" o:spid="_x0000_s1027" style="position:absolute;left:0;text-align:left;margin-left:88.3pt;margin-top:237.2pt;width:139.5pt;height:14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" fillcolor="#5b9bd5" strokecolor="#41719c" strokeweight="1pt">
                <v:stroke joinstyle="miter"/>
                <v:textbox>
                  <w:txbxContent>
                    <w:p w14:paraId="1BEEB979" w14:textId="2F23767C" w:rsidR="00106B82" w:rsidRPr="00106B82" w:rsidRDefault="00106B82" w:rsidP="00106B82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Многопоточный процесс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383A7" wp14:editId="3BE26FD4">
                <wp:simplePos x="0" y="0"/>
                <wp:positionH relativeFrom="column">
                  <wp:posOffset>-184785</wp:posOffset>
                </wp:positionH>
                <wp:positionV relativeFrom="paragraph">
                  <wp:posOffset>2945765</wp:posOffset>
                </wp:positionV>
                <wp:extent cx="1771650" cy="1790700"/>
                <wp:effectExtent l="0" t="0" r="1905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907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4E221D" w14:textId="4E49B5C4" w:rsidR="00106B82" w:rsidRPr="00106B82" w:rsidRDefault="00106B82" w:rsidP="00106B82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Аналогичный способ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2383A7" id="Прямоугольник: скругленные углы 4" o:spid="_x0000_s1028" style="position:absolute;left:0;text-align:left;margin-left:-14.55pt;margin-top:231.95pt;width:139.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" fillcolor="#5b9bd5" strokecolor="#41719c" strokeweight="1pt">
                <v:stroke joinstyle="miter"/>
                <v:textbox>
                  <w:txbxContent>
                    <w:p w14:paraId="304E221D" w14:textId="4E49B5C4" w:rsidR="00106B82" w:rsidRPr="00106B82" w:rsidRDefault="00106B82" w:rsidP="00106B82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Аналогичный способ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2754ED" w14:textId="77777777" w:rsidR="00106B82" w:rsidRDefault="00106B82" w:rsidP="00106B82">
      <w:pPr>
        <w:ind w:firstLine="0"/>
        <w:rPr>
          <w:b/>
          <w:bCs/>
        </w:rPr>
      </w:pPr>
    </w:p>
    <w:p w14:paraId="38773357" w14:textId="4A294513" w:rsidR="00106B82" w:rsidRPr="00106B82" w:rsidRDefault="00106B82" w:rsidP="00106B82">
      <w:pPr>
        <w:spacing w:after="160" w:line="252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483A12" w14:textId="26698099" w:rsidR="008203F4" w:rsidRDefault="003C5D45" w:rsidP="003C5D45">
      <w:pPr>
        <w:pStyle w:val="1"/>
      </w:pPr>
      <w:r>
        <w:lastRenderedPageBreak/>
        <w:t>Классическая модель потоков</w:t>
      </w:r>
    </w:p>
    <w:p w14:paraId="26E86AFB" w14:textId="77777777" w:rsidR="003C5D45" w:rsidRDefault="003C5D45" w:rsidP="003C5D45">
      <w:r>
        <w:t xml:space="preserve">Разобравшись в пользе потоков и в порядке их использования, давайте рассмотрим их применение более пристально. Модель процесса основана на двух независимых понятиях: группировке ресурсов и выполнении. Иногда их полезно отделить друг от друга, и тут на первый план выходят потоки. Сначала будет рассмотрена классическая модель потоков, затем изучена модель потоков, используемая в </w:t>
      </w:r>
      <w:proofErr w:type="spellStart"/>
      <w:r>
        <w:t>Linux</w:t>
      </w:r>
      <w:proofErr w:type="spellEnd"/>
      <w:r>
        <w:t>, которая размывает грань между процессами и потоками.</w:t>
      </w:r>
    </w:p>
    <w:p w14:paraId="3D5CD9A1" w14:textId="77777777" w:rsidR="003C5D45" w:rsidRDefault="003C5D45" w:rsidP="003C5D45">
      <w:r>
        <w:t>Согласно одному из взглядов на процесс, он является способом группировки в единое целое взаимосвязанных ресурсов. У процесса есть адресное пространство, содержащее текст программы и данные, а также другие ресурсы. Эти ресурсы могут включать открытые файлы, необработанные аварийные сигналы, обработчики сигналов, учетную информацию и т. д. Управление этими ресурсами можно значительно облегчить, если собрать их воедино в виде процесса.</w:t>
      </w:r>
    </w:p>
    <w:p w14:paraId="2E15C30A" w14:textId="77777777" w:rsidR="003C5D45" w:rsidRDefault="003C5D45" w:rsidP="003C5D45">
      <w:r>
        <w:t>Другое присущее процессу понятие — поток выполнения — обычно сокращается до слова поток. У потока есть счетчик команд, отслеживающий, какую очередную инструкцию нужно выполнять. У него есть регистры, в которых содержатся текущие рабочие переменные. У него есть стек с протоколом выполнения, содержащим по одному фрейму для каждой вызванной, но еще не возвратившей управление процедуры. Хотя поток может быть выполнен в рамках какого-нибудь процесса, сам поток и его процесс являются разными понятиями и должны рассматриваться по отдельности. Процессы используются для группировки ресурсов в единое образование, а потоки являются «сущностью», распределяемой для выполнения на центральном процессоре.</w:t>
      </w:r>
    </w:p>
    <w:p w14:paraId="13E83066" w14:textId="77777777" w:rsidR="003C5D45" w:rsidRDefault="003C5D45" w:rsidP="003C5D45">
      <w:r>
        <w:t xml:space="preserve">Потоки добавляют к модели процесса возможность реализации нескольких в значительной степени независимых друг от друга выполняемых задач в единой среде процесса. Наличие нескольких потоков, выполняемых параллельно в рамках одного процесса, является аналогией наличия </w:t>
      </w:r>
      <w:r>
        <w:lastRenderedPageBreak/>
        <w:t>нескольких процессов, выполняемых параллельно на одном компьютере. В первом случае потоки используют единое адресное пространство и другие ресурсы. А в последнем случае процессы используют общую физическую память, диски, принтеры и другие ресурсы. Поскольку потоки обладают некоторыми свойствами процессов, их иногда называют облегченными процессами. Термин «многопоточный режим» также используется для описания ситуации, при которой допускается работа нескольких потоков в одном и том же процессе. В главе 1 было показано, что некоторые центральные процессоры обладают непосредственной аппаратной поддержкой многопоточного режима и проводят переключение потоков за наносекунды.</w:t>
      </w:r>
    </w:p>
    <w:p w14:paraId="4D9583C2" w14:textId="77777777" w:rsidR="003C5D45" w:rsidRDefault="003C5D45" w:rsidP="003C5D45">
      <w:r>
        <w:t>На рис. 2.8, а показаны три традиционных процесса. У каждого из них имеется собственное адресное пространство и единственный поток управления. В отличие от этого, на рис. 2.8, б показан один процесс, имеющий три потока управления. Хотя в обоих случаях у нас имеется три потока, на рис. 2.8, а каждый из них работает в собственном адресном пространстве, а на рис. 2.8, б все три потока используют общее адресное пространство.</w:t>
      </w:r>
    </w:p>
    <w:p w14:paraId="7BEC86FC" w14:textId="77777777" w:rsidR="003C5D45" w:rsidRDefault="003C5D45" w:rsidP="003C5D45">
      <w:pPr>
        <w:keepNext/>
      </w:pPr>
      <w:r w:rsidRPr="003C5D45">
        <w:rPr>
          <w:noProof/>
        </w:rPr>
        <w:drawing>
          <wp:inline distT="0" distB="0" distL="0" distR="0" wp14:anchorId="4B4C4A18" wp14:editId="48C34E43">
            <wp:extent cx="4486275" cy="1866900"/>
            <wp:effectExtent l="0" t="0" r="9525" b="0"/>
            <wp:docPr id="1" name="Рисунок 1" descr="https://lawbooks.news/files/uch_group50/uch_pgroup104/uch_uch524/image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wbooks.news/files/uch_group50/uch_pgroup104/uch_uch524/image/image0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65C3" w14:textId="77777777" w:rsidR="003C5D45" w:rsidRDefault="003C5D45" w:rsidP="003C5D45">
      <w:pPr>
        <w:pStyle w:val="a4"/>
      </w:pPr>
      <w:r w:rsidRPr="002D5884">
        <w:t>Рис. 2.8. а — три процесса, у каждого из которых по одному потоку; б — один процесс с тремя потоками</w:t>
      </w:r>
    </w:p>
    <w:p w14:paraId="6963B930" w14:textId="77777777" w:rsidR="003C5D45" w:rsidRDefault="003C5D45" w:rsidP="003C5D45">
      <w:r>
        <w:t>Когда многопоточный процесс выполняется на однопроцессорной системе, потоки выполняются, сменяя друг друга.</w:t>
      </w:r>
    </w:p>
    <w:p w14:paraId="31C44DFD" w14:textId="77777777" w:rsidR="003C5D45" w:rsidRDefault="003C5D45" w:rsidP="003C5D45">
      <w:r>
        <w:t xml:space="preserve">На рис. 2.1 мы видели работу процессов в многозадачном режиме. За счет переключения между несколькими процессами система создавала иллюзию параллельно работающих отдельных последовательных процессов. Многопоточный режим осуществляется аналогичным способом. Центральный </w:t>
      </w:r>
      <w:r>
        <w:lastRenderedPageBreak/>
        <w:t>процессор быстро переключается между потоками, создавая иллюзию, что потоки выполняются параллельно, пусть даже на более медленном центральном процессоре, чем реально используемый. При наличии в одном процессе трех потоков, ограниченных по скорости вычисления, будет казаться, что потоки выполняются параллельно и каждый из них выполняется на центральном процессоре, имеющем скорость, которая составляет одну треть от скорости реального процессора.</w:t>
      </w:r>
    </w:p>
    <w:p w14:paraId="52F0BDCC" w14:textId="77777777" w:rsidR="003C5D45" w:rsidRDefault="003C5D45" w:rsidP="003C5D45">
      <w:r>
        <w:t>Различные потоки в процессе не обладают той независимостью, которая есть у различных процессов. У всех потоков абсолютно одно и то же адресное пространство, а значит, они так же совместно используют одни и те же глобальные переменные. Поскольку каждый поток может иметь доступ к любому адресу памяти в пределах адресного пространства процесса, один поток может считывать данные из стека другого потока, записывать туда свои данные и даже стирать оттуда данные. Защита между потоками отсутствует, потому что ее невозможно осуществить и в ней нет необходимости. В отличие от различных процессов, которые могут принадлежать различным пользователям и которые могут враждовать друг с другом, один процесс всегда принадлежит одному и тому же пользователю, который, по-видимому, и создал несколько потоков для их совместной работы, а не для вражды. В дополнение к использованию общего адресного пространства все потоки, как показано в табл. 2.4, могут совместно использовать одни и те же открытые файлы, дочерние процессы, ожидаемые и обычные сигналы и т. п. Поэтому структура, показанная на рис. 2.8, а, может использоваться, когда все три процесса фактически не зависят друг от друга, а структура, показанная на рис. 2.8, б, может применяться, когда три потока фактически являются частью одного и того же задания и активно и тесно сотрудничают друг с другом.</w:t>
      </w:r>
    </w:p>
    <w:p w14:paraId="78AE219C" w14:textId="77777777" w:rsidR="003C5D45" w:rsidRPr="003C5D45" w:rsidRDefault="003C5D45" w:rsidP="003C5D45"/>
    <w:sectPr w:rsidR="003C5D45" w:rsidRPr="003C5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42"/>
    <w:rsid w:val="00091BC4"/>
    <w:rsid w:val="00106B82"/>
    <w:rsid w:val="003C5D45"/>
    <w:rsid w:val="008203F4"/>
    <w:rsid w:val="008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C555"/>
  <w15:chartTrackingRefBased/>
  <w15:docId w15:val="{78BFD2B7-003C-4317-938F-8BB7ABA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5D4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5D45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3C5D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4</cp:revision>
  <dcterms:created xsi:type="dcterms:W3CDTF">2019-12-17T06:40:00Z</dcterms:created>
  <dcterms:modified xsi:type="dcterms:W3CDTF">2019-12-17T13:38:00Z</dcterms:modified>
</cp:coreProperties>
</file>