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1B" w:rsidRPr="00AC631B" w:rsidRDefault="00AC631B" w:rsidP="00BE2FBA">
      <w:pPr>
        <w:rPr>
          <w:lang w:val="en-US"/>
        </w:rPr>
      </w:pPr>
    </w:p>
    <w:p w:rsidR="00BE2FBA" w:rsidRDefault="00BE2FBA" w:rsidP="00BE2FBA">
      <w:r>
        <w:t xml:space="preserve">000 «Прок-5»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BE2FBA" w:rsidRDefault="00BE2FBA" w:rsidP="00BE2FBA">
      <w:r>
        <w:t xml:space="preserve">АКТ </w:t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>
        <w:t>Генеральный директор</w:t>
      </w:r>
    </w:p>
    <w:p w:rsidR="00BE2FBA" w:rsidRDefault="00BE2FBA" w:rsidP="00BE2FBA">
      <w:r>
        <w:t xml:space="preserve">03.11.2005 №87 </w:t>
      </w:r>
      <w:r w:rsidRPr="00BE2FBA">
        <w:tab/>
      </w:r>
      <w:r w:rsidRPr="004E1884">
        <w:tab/>
      </w:r>
      <w:r w:rsidRPr="004E1884">
        <w:tab/>
      </w:r>
      <w:r w:rsidRPr="004E1884">
        <w:tab/>
      </w:r>
      <w:r w:rsidRPr="004E1884">
        <w:tab/>
      </w:r>
      <w:r w:rsidRPr="004E1884">
        <w:tab/>
      </w:r>
      <w:r w:rsidRPr="004E1884">
        <w:tab/>
        <w:t>____________</w:t>
      </w:r>
      <w:r>
        <w:t>ИВ. Владимиров</w:t>
      </w:r>
    </w:p>
    <w:p w:rsidR="00BE2FBA" w:rsidRPr="00AC631B" w:rsidRDefault="00BE2FBA" w:rsidP="00BE2FBA">
      <w:pPr>
        <w:rPr>
          <w:lang w:val="en-US"/>
        </w:rPr>
      </w:pPr>
      <w:r>
        <w:t xml:space="preserve">Иркутск </w:t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Pr="00BE2FBA">
        <w:tab/>
      </w:r>
      <w:r w:rsidR="00AC631B">
        <w:t>05.11.2005</w:t>
      </w:r>
    </w:p>
    <w:p w:rsidR="00AC631B" w:rsidRDefault="00BE2FBA" w:rsidP="00BE2FBA">
      <w:r>
        <w:t>О списании имущества</w:t>
      </w:r>
    </w:p>
    <w:p w:rsidR="00BE2FBA" w:rsidRDefault="00BE2FBA" w:rsidP="00BE2FBA">
      <w:r>
        <w:t xml:space="preserve">Основание: приказ генерального директора ООО «Прок-99» </w:t>
      </w:r>
      <w:proofErr w:type="gramStart"/>
      <w:r>
        <w:t>от</w:t>
      </w:r>
      <w:proofErr w:type="gramEnd"/>
    </w:p>
    <w:p w:rsidR="00AC631B" w:rsidRPr="00AC631B" w:rsidRDefault="00AC631B" w:rsidP="00BE2FBA">
      <w:r>
        <w:t xml:space="preserve">31.09.2005 №51 </w:t>
      </w:r>
      <w:r w:rsidRPr="004E1884">
        <w:t>“</w:t>
      </w:r>
      <w:r>
        <w:t>О проведении инвентаризации</w:t>
      </w:r>
      <w:r w:rsidRPr="004E1884">
        <w:t>”</w:t>
      </w:r>
    </w:p>
    <w:p w:rsidR="00BE2FBA" w:rsidRDefault="00BE2FBA" w:rsidP="00BE2FBA">
      <w:proofErr w:type="gramStart"/>
      <w:r>
        <w:t>Составлен</w:t>
      </w:r>
      <w:proofErr w:type="gramEnd"/>
      <w:r>
        <w:t xml:space="preserve"> комиссией в составе:</w:t>
      </w:r>
    </w:p>
    <w:p w:rsidR="00BE2FBA" w:rsidRDefault="00BE2FBA" w:rsidP="00BE2FBA">
      <w:r>
        <w:t xml:space="preserve">Председатель — финансовый директор М.С. </w:t>
      </w:r>
      <w:proofErr w:type="spellStart"/>
      <w:r>
        <w:t>Товбин</w:t>
      </w:r>
      <w:proofErr w:type="spellEnd"/>
    </w:p>
    <w:p w:rsidR="00BE2FBA" w:rsidRDefault="00BE2FBA" w:rsidP="00BE2FBA">
      <w:r>
        <w:t>Члены комиссии: 1) главный бухгалтер Т.В. Толстова</w:t>
      </w:r>
    </w:p>
    <w:p w:rsidR="00BE2FBA" w:rsidRDefault="00BE2FBA" w:rsidP="00BE2FBA">
      <w:r>
        <w:t xml:space="preserve">2) начальник отдела снабжения Э.Н. </w:t>
      </w:r>
      <w:proofErr w:type="spellStart"/>
      <w:r>
        <w:t>Агарков</w:t>
      </w:r>
      <w:proofErr w:type="spellEnd"/>
    </w:p>
    <w:p w:rsidR="00BE2FBA" w:rsidRDefault="00BE2FBA" w:rsidP="00BE2FBA">
      <w:r>
        <w:t>Присутст</w:t>
      </w:r>
      <w:r w:rsidR="00AC631B">
        <w:t xml:space="preserve">вовали: кладовщик Г.Н. </w:t>
      </w:r>
      <w:proofErr w:type="spellStart"/>
      <w:r w:rsidR="00AC631B">
        <w:t>Висленко</w:t>
      </w:r>
      <w:proofErr w:type="spellEnd"/>
    </w:p>
    <w:p w:rsidR="00BE2FBA" w:rsidRDefault="00BE2FBA" w:rsidP="00BE2FBA">
      <w:r>
        <w:t xml:space="preserve">В период с 26.10.2005 по 03.11.2005 комиссия провела работу </w:t>
      </w:r>
      <w:proofErr w:type="gramStart"/>
      <w:r>
        <w:t>по</w:t>
      </w:r>
      <w:proofErr w:type="gramEnd"/>
    </w:p>
    <w:p w:rsidR="00AC631B" w:rsidRDefault="00BE2FBA" w:rsidP="00BE2FBA">
      <w:r>
        <w:t xml:space="preserve">становлению непригодности для </w:t>
      </w:r>
      <w:r w:rsidR="00AC631B">
        <w:t>дальнейшего использования элек</w:t>
      </w:r>
      <w:r>
        <w:t>троинструмента.</w:t>
      </w:r>
    </w:p>
    <w:p w:rsidR="00BE2FBA" w:rsidRDefault="00BE2FBA" w:rsidP="00BE2FBA">
      <w:r>
        <w:t>Комиссия установила: согласно прилагаемому к акту перечню</w:t>
      </w:r>
      <w:r w:rsidR="00AC631B">
        <w:t xml:space="preserve"> подлежит списанию в связи с непригодностью использования.</w:t>
      </w:r>
    </w:p>
    <w:p w:rsidR="00AC631B" w:rsidRDefault="00AC631B" w:rsidP="00BE2FBA"/>
    <w:p w:rsidR="00BE2FBA" w:rsidRDefault="00AC631B" w:rsidP="00BE2FBA">
      <w:r>
        <w:t>Акт составлен в трех экземплярах:</w:t>
      </w:r>
    </w:p>
    <w:p w:rsidR="00BE2FBA" w:rsidRPr="00AC631B" w:rsidRDefault="00BE2FBA" w:rsidP="00BE2FBA">
      <w:r>
        <w:t xml:space="preserve"> </w:t>
      </w:r>
      <w:r w:rsidR="00AC631B">
        <w:t>1-Й экз. — в бухгалтерию,</w:t>
      </w:r>
    </w:p>
    <w:p w:rsidR="00BE2FBA" w:rsidRDefault="00AC631B" w:rsidP="00BE2FBA">
      <w:r>
        <w:t>2-Й экз. — в отдел снабжения,</w:t>
      </w:r>
    </w:p>
    <w:p w:rsidR="00BE2FBA" w:rsidRDefault="00BE2FBA" w:rsidP="00BE2FBA">
      <w:r>
        <w:t>3-Й экз. — в дело № 1-13.</w:t>
      </w:r>
    </w:p>
    <w:p w:rsidR="00BE2FBA" w:rsidRDefault="00BE2FBA" w:rsidP="00BE2FBA">
      <w:r>
        <w:t>Приложение: на 3 л. В 1 экз.</w:t>
      </w:r>
    </w:p>
    <w:p w:rsidR="00AC631B" w:rsidRDefault="00AC631B" w:rsidP="00BE2FBA"/>
    <w:p w:rsidR="00BE2FBA" w:rsidRDefault="00BE2FBA" w:rsidP="00BE2FBA">
      <w:r>
        <w:t xml:space="preserve">Председатель комиссии (подпись) М.С. </w:t>
      </w:r>
      <w:proofErr w:type="spellStart"/>
      <w:r>
        <w:t>Товбия</w:t>
      </w:r>
      <w:proofErr w:type="spellEnd"/>
    </w:p>
    <w:p w:rsidR="00BE2FBA" w:rsidRDefault="00BE2FBA" w:rsidP="00BE2FBA">
      <w:r>
        <w:t>Члены комиссии (подпись) ТВ. Толстова</w:t>
      </w:r>
    </w:p>
    <w:p w:rsidR="00BE2FBA" w:rsidRDefault="00BE2FBA" w:rsidP="00BE2FBA">
      <w:r>
        <w:t xml:space="preserve">(подпись) Э.Н. </w:t>
      </w:r>
      <w:proofErr w:type="spellStart"/>
      <w:r>
        <w:t>Агарков</w:t>
      </w:r>
      <w:proofErr w:type="spellEnd"/>
    </w:p>
    <w:p w:rsidR="00BE2FBA" w:rsidRDefault="00BE2FBA" w:rsidP="00BE2FBA">
      <w:r>
        <w:t xml:space="preserve">С актом </w:t>
      </w:r>
      <w:proofErr w:type="gramStart"/>
      <w:r>
        <w:t>ознакомлены</w:t>
      </w:r>
      <w:proofErr w:type="gramEnd"/>
      <w:r>
        <w:t xml:space="preserve">: (подпись) Г.Н. </w:t>
      </w:r>
      <w:proofErr w:type="spellStart"/>
      <w:r>
        <w:t>Висленко</w:t>
      </w:r>
      <w:proofErr w:type="spellEnd"/>
    </w:p>
    <w:p w:rsidR="004E1884" w:rsidRPr="004E1884" w:rsidRDefault="00BE2FBA" w:rsidP="004E1884">
      <w:pPr>
        <w:rPr>
          <w:lang w:val="en-US"/>
        </w:rPr>
      </w:pPr>
      <w:r>
        <w:t>03.11.2</w:t>
      </w:r>
    </w:p>
    <w:tbl>
      <w:tblPr>
        <w:tblStyle w:val="a3"/>
        <w:tblW w:w="9955" w:type="dxa"/>
        <w:tblLook w:val="04A0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4E1884" w:rsidTr="00B07A73">
        <w:trPr>
          <w:trHeight w:val="227"/>
        </w:trPr>
        <w:tc>
          <w:tcPr>
            <w:tcW w:w="995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995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4E1884" w:rsidRDefault="004E1884" w:rsidP="00B07A73">
            <w:pPr>
              <w:pStyle w:val="a4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4E1884" w:rsidTr="00B07A73">
        <w:trPr>
          <w:trHeight w:val="494"/>
        </w:trPr>
        <w:tc>
          <w:tcPr>
            <w:tcW w:w="995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4E1884" w:rsidRPr="002E2241" w:rsidRDefault="004E1884" w:rsidP="00B07A73">
            <w:pPr>
              <w:pStyle w:val="a4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4E1884" w:rsidRPr="002E2241" w:rsidRDefault="004E1884" w:rsidP="004E1884">
      <w:pPr>
        <w:pStyle w:val="a4"/>
        <w:rPr>
          <w:lang w:val="ru-RU"/>
        </w:rPr>
      </w:pP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t xml:space="preserve"> </w:t>
      </w:r>
    </w:p>
    <w:p w:rsidR="00BE2FBA" w:rsidRDefault="00BE2FBA" w:rsidP="00BE2FBA"/>
    <w:p w:rsidR="00BE2FBA" w:rsidRDefault="00BE2FBA" w:rsidP="00BE2FBA">
      <w:r>
        <w:lastRenderedPageBreak/>
        <w:t xml:space="preserve"> </w:t>
      </w:r>
    </w:p>
    <w:p w:rsidR="001F4AE0" w:rsidRDefault="00BE2FBA" w:rsidP="00BE2FBA">
      <w:r>
        <w:br w:type="page"/>
      </w:r>
    </w:p>
    <w:sectPr w:rsidR="001F4AE0" w:rsidSect="00A9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2FBA"/>
    <w:rsid w:val="001F4AE0"/>
    <w:rsid w:val="004E1884"/>
    <w:rsid w:val="00503257"/>
    <w:rsid w:val="00A91710"/>
    <w:rsid w:val="00AC631B"/>
    <w:rsid w:val="00BE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3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qFormat/>
    <w:rsid w:val="004E1884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4E1884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2019-05-06T14:54:00Z</dcterms:created>
  <dcterms:modified xsi:type="dcterms:W3CDTF">2019-05-06T16:09:00Z</dcterms:modified>
</cp:coreProperties>
</file>