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D4" w:rsidRDefault="00BF30D1" w:rsidP="00BF30D1">
      <w:pPr>
        <w:jc w:val="right"/>
        <w:rPr>
          <w:u w:val="single"/>
        </w:rPr>
      </w:pPr>
      <w:r w:rsidRPr="00BF30D1">
        <w:rPr>
          <w:u w:val="single"/>
        </w:rPr>
        <w:t>Форма №21</w:t>
      </w:r>
    </w:p>
    <w:p w:rsidR="00BF30D1" w:rsidRDefault="00BF30D1" w:rsidP="00BF30D1">
      <w:pPr>
        <w:rPr>
          <w:u w:val="single"/>
        </w:rPr>
      </w:pPr>
      <w:r>
        <w:rPr>
          <w:u w:val="single"/>
        </w:rPr>
        <w:t>_____________________________________________________________________________________</w:t>
      </w:r>
    </w:p>
    <w:p w:rsidR="00BF30D1" w:rsidRDefault="00BF30D1" w:rsidP="00BF30D1">
      <w:pPr>
        <w:jc w:val="center"/>
      </w:pPr>
      <w:r>
        <w:t>Наименование высшего учебного заведения</w:t>
      </w:r>
    </w:p>
    <w:p w:rsidR="00BF30D1" w:rsidRDefault="00BF30D1" w:rsidP="00BF30D1">
      <w:pPr>
        <w:jc w:val="center"/>
      </w:pPr>
      <w:r>
        <w:t>Экзаменационная ведомость</w:t>
      </w:r>
    </w:p>
    <w:p w:rsidR="00BF30D1" w:rsidRDefault="00BF30D1" w:rsidP="00BF30D1">
      <w:r>
        <w:t>Факультет ________________________________</w:t>
      </w:r>
    </w:p>
    <w:p w:rsidR="00BF30D1" w:rsidRDefault="00BF30D1" w:rsidP="00BF30D1">
      <w:r>
        <w:t>Семестр __________________________________</w:t>
      </w:r>
    </w:p>
    <w:p w:rsidR="00BF30D1" w:rsidRDefault="00BF30D1" w:rsidP="00BF30D1">
      <w:r>
        <w:t>Курс _____________________________________</w:t>
      </w:r>
    </w:p>
    <w:p w:rsidR="00BF30D1" w:rsidRDefault="00BF30D1" w:rsidP="00BF30D1">
      <w:r>
        <w:t>Экзаменатор ______________________________</w:t>
      </w:r>
    </w:p>
    <w:p w:rsidR="00BF30D1" w:rsidRDefault="00BF30D1" w:rsidP="00BF30D1">
      <w:r>
        <w:t>Специальность ____________________________</w:t>
      </w:r>
    </w:p>
    <w:p w:rsidR="00BF30D1" w:rsidRDefault="00BF30D1" w:rsidP="00BF30D1"/>
    <w:p w:rsidR="00BF30D1" w:rsidRDefault="00BF30D1" w:rsidP="00A05AC2">
      <w:pPr>
        <w:jc w:val="right"/>
        <w:rPr>
          <w:lang w:val="en-US"/>
        </w:rPr>
      </w:pPr>
      <w:r>
        <w:t>Дата ___________</w:t>
      </w:r>
    </w:p>
    <w:p w:rsidR="00A05AC2" w:rsidRPr="00A05AC2" w:rsidRDefault="00A05AC2" w:rsidP="00A05AC2">
      <w:pPr>
        <w:jc w:val="right"/>
        <w:rPr>
          <w:lang w:val="en-US"/>
        </w:rPr>
      </w:pPr>
    </w:p>
    <w:p w:rsidR="00BF30D1" w:rsidRDefault="00BF30D1" w:rsidP="00BF30D1">
      <w:pPr>
        <w:jc w:val="right"/>
      </w:pPr>
    </w:p>
    <w:tbl>
      <w:tblPr>
        <w:tblW w:w="0" w:type="auto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5"/>
        <w:gridCol w:w="2790"/>
        <w:gridCol w:w="1155"/>
        <w:gridCol w:w="1510"/>
        <w:gridCol w:w="1410"/>
      </w:tblGrid>
      <w:tr w:rsidR="00BF30D1" w:rsidTr="00BF30D1">
        <w:trPr>
          <w:trHeight w:val="630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  <w:r>
              <w:t xml:space="preserve">№    </w:t>
            </w:r>
            <w:proofErr w:type="spellStart"/>
            <w:r>
              <w:t>п-п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:rsidR="00BF30D1" w:rsidRDefault="00BF30D1" w:rsidP="00BF30D1">
            <w:r>
              <w:t>Фамилия и инициалы</w:t>
            </w:r>
          </w:p>
        </w:tc>
        <w:tc>
          <w:tcPr>
            <w:tcW w:w="1155" w:type="dxa"/>
            <w:shd w:val="clear" w:color="auto" w:fill="auto"/>
          </w:tcPr>
          <w:p w:rsidR="00BF30D1" w:rsidRDefault="00BF30D1" w:rsidP="00BF30D1">
            <w:r>
              <w:t>№ зачетной книжки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BF30D1" w:rsidRDefault="00BF30D1" w:rsidP="00BF30D1">
            <w:r>
              <w:t>Экзамены</w:t>
            </w:r>
          </w:p>
        </w:tc>
      </w:tr>
      <w:tr w:rsidR="00BF30D1" w:rsidTr="00BF30D1">
        <w:trPr>
          <w:trHeight w:val="37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>
            <w:r>
              <w:t>Информатика</w:t>
            </w:r>
          </w:p>
        </w:tc>
        <w:tc>
          <w:tcPr>
            <w:tcW w:w="1410" w:type="dxa"/>
            <w:shd w:val="clear" w:color="auto" w:fill="auto"/>
          </w:tcPr>
          <w:p w:rsidR="00BF30D1" w:rsidRDefault="00BF30D1">
            <w:r>
              <w:t>Математика</w:t>
            </w:r>
          </w:p>
        </w:tc>
      </w:tr>
      <w:tr w:rsidR="00BF30D1" w:rsidTr="00BF30D1">
        <w:trPr>
          <w:trHeight w:val="49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  <w:tr w:rsidR="00BF30D1" w:rsidTr="00BF30D1">
        <w:trPr>
          <w:trHeight w:val="420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  <w:tr w:rsidR="00BF30D1" w:rsidTr="00BF30D1">
        <w:trPr>
          <w:trHeight w:val="61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</w:tbl>
    <w:p w:rsidR="00821437" w:rsidRDefault="00821437" w:rsidP="00DA509F">
      <w:pPr>
        <w:rPr>
          <w:i/>
          <w:lang w:val="en-US"/>
        </w:rPr>
      </w:pPr>
    </w:p>
    <w:p w:rsidR="00821437" w:rsidRPr="00821437" w:rsidRDefault="00821437" w:rsidP="00821437">
      <w:pPr>
        <w:pStyle w:val="a6"/>
        <w:rPr>
          <w:rFonts w:ascii="Times New Roman" w:hAnsi="Times New Roman" w:cs="Times New Roman"/>
          <w:sz w:val="22"/>
          <w:szCs w:val="22"/>
          <w:lang w:val="ru-RU"/>
        </w:rPr>
      </w:pPr>
      <w:r w:rsidRPr="00821437">
        <w:rPr>
          <w:rFonts w:asciiTheme="majorHAnsi" w:hAnsiTheme="majorHAnsi" w:cstheme="majorHAnsi"/>
          <w:i/>
          <w:sz w:val="22"/>
          <w:szCs w:val="22"/>
          <w:lang w:val="ru-RU"/>
        </w:rPr>
        <w:t xml:space="preserve">Найти наименьшее значение выражения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y</m:t>
            </m:r>
          </m:sup>
        </m:sSup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x</m:t>
            </m:r>
          </m:sup>
        </m:sSup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 при х+у=1,х</w:t>
      </w:r>
      <w:proofErr w:type="gramStart"/>
      <w:r w:rsidRPr="00821437">
        <w:rPr>
          <w:rFonts w:ascii="Times New Roman" w:hAnsi="Times New Roman" w:cs="Times New Roman"/>
          <w:sz w:val="22"/>
          <w:szCs w:val="22"/>
          <w:lang w:val="ru-RU"/>
        </w:rPr>
        <w:t>,у</w:t>
      </w:r>
      <m:oMath>
        <w:proofErr w:type="gramEnd"/>
        <m:r>
          <w:rPr>
            <w:rFonts w:ascii="Cambria Math" w:hAnsi="Cambria Math" w:cs="Times New Roman"/>
            <w:sz w:val="22"/>
            <w:szCs w:val="22"/>
          </w:rPr>
          <m:t>ϵ</m:t>
        </m:r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 (0,1) </w:t>
      </w:r>
      <w:proofErr w:type="spellStart"/>
      <w:r w:rsidRPr="00821437">
        <w:rPr>
          <w:rFonts w:ascii="Times New Roman" w:hAnsi="Times New Roman" w:cs="Times New Roman"/>
          <w:sz w:val="22"/>
          <w:szCs w:val="22"/>
          <w:lang w:val="ru-RU"/>
        </w:rPr>
        <w:t>решениек</w:t>
      </w:r>
      <w:proofErr w:type="spellEnd"/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 выполнению. Докажем, что функция </w:t>
      </w:r>
      <w:r w:rsidRPr="00821437">
        <w:rPr>
          <w:rFonts w:ascii="Times New Roman" w:hAnsi="Times New Roman" w:cs="Times New Roman"/>
          <w:sz w:val="22"/>
          <w:szCs w:val="22"/>
        </w:rPr>
        <w:t>f</w:t>
      </w:r>
      <w:r w:rsidRPr="00821437">
        <w:rPr>
          <w:rFonts w:ascii="Times New Roman" w:hAnsi="Times New Roman" w:cs="Times New Roman"/>
          <w:sz w:val="22"/>
          <w:szCs w:val="22"/>
          <w:lang w:val="ru-RU"/>
        </w:rPr>
        <w:t>(</w:t>
      </w:r>
      <w:proofErr w:type="spellStart"/>
      <w:r w:rsidRPr="00821437">
        <w:rPr>
          <w:rFonts w:ascii="Times New Roman" w:hAnsi="Times New Roman" w:cs="Times New Roman"/>
          <w:sz w:val="22"/>
          <w:szCs w:val="22"/>
          <w:lang w:val="ru-RU"/>
        </w:rPr>
        <w:t>х</w:t>
      </w:r>
      <w:proofErr w:type="spellEnd"/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x</m:t>
            </m:r>
          </m:sup>
        </m:sSup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>(</w:t>
      </w:r>
      <w:proofErr w:type="spellStart"/>
      <w:r w:rsidRPr="00821437">
        <w:rPr>
          <w:rFonts w:ascii="Times New Roman" w:hAnsi="Times New Roman" w:cs="Times New Roman"/>
          <w:sz w:val="22"/>
          <w:szCs w:val="22"/>
          <w:lang w:val="ru-RU"/>
        </w:rPr>
        <w:t>х</w:t>
      </w:r>
      <m:oMath>
        <w:proofErr w:type="spellEnd"/>
        <m:r>
          <w:rPr>
            <w:rFonts w:ascii="Cambria Math" w:hAnsi="Cambria Math" w:cs="Times New Roman"/>
            <w:sz w:val="22"/>
            <w:szCs w:val="22"/>
          </w:rPr>
          <m:t>ϵ</m:t>
        </m:r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 (01)) удовлетворяет неравенству</w:t>
      </w:r>
      <w:bookmarkStart w:id="0" w:name="section"/>
      <w:bookmarkEnd w:id="0"/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2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  <w:proofErr w:type="gramStart"/>
              </m:den>
            </m:f>
          </m:e>
        </m:d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>С</w:t>
      </w:r>
      <w:proofErr w:type="gramEnd"/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читая, что </w:t>
      </w:r>
      <w:proofErr w:type="spellStart"/>
      <w:r w:rsidRPr="00821437">
        <w:rPr>
          <w:rFonts w:ascii="Times New Roman" w:hAnsi="Times New Roman" w:cs="Times New Roman"/>
          <w:sz w:val="22"/>
          <w:szCs w:val="22"/>
          <w:lang w:val="ru-RU"/>
        </w:rPr>
        <w:t>х</w:t>
      </w:r>
      <w:proofErr w:type="spellEnd"/>
      <w:r w:rsidRPr="00821437">
        <w:rPr>
          <w:rFonts w:ascii="Times New Roman" w:hAnsi="Times New Roman" w:cs="Times New Roman"/>
          <w:sz w:val="22"/>
          <w:szCs w:val="22"/>
          <w:lang w:val="ru-RU"/>
        </w:rPr>
        <w:t xml:space="preserve">&lt;у и записав это неравенство в виде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2"/>
            <w:lang w:val="ru-RU"/>
          </w:rPr>
          <m:t>))≤0</m:t>
        </m:r>
      </m:oMath>
      <w:r w:rsidRPr="00821437">
        <w:rPr>
          <w:rFonts w:ascii="Times New Roman" w:hAnsi="Times New Roman" w:cs="Times New Roman"/>
          <w:sz w:val="22"/>
          <w:szCs w:val="22"/>
          <w:lang w:val="ru-RU"/>
        </w:rPr>
        <w:t>дважды применим теорему Лагранжа к левой части. Тогда она имеет вид</w:t>
      </w:r>
    </w:p>
    <w:p w:rsidR="00821437" w:rsidRPr="00821437" w:rsidRDefault="00821437" w:rsidP="00821437">
      <w:pPr>
        <w:pStyle w:val="a6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ru-RU"/>
            </w:rPr>
            <m:t>-</m:t>
          </m:r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f</m:t>
          </m:r>
          <m:r>
            <w:rPr>
              <w:rFonts w:ascii="Cambria Math" w:hAnsi="Cambria Math" w:cs="Times New Roman"/>
              <w:sz w:val="22"/>
              <w:szCs w:val="22"/>
              <w:lang w:val="ru-RU"/>
            </w:rPr>
            <m:t>(</m:t>
          </m:r>
          <m:r>
            <w:rPr>
              <w:rFonts w:ascii="Cambria Math" w:hAnsi="Cambria Math" w:cs="Times New Roman"/>
              <w:sz w:val="22"/>
              <w:szCs w:val="22"/>
            </w:rPr>
            <m:t>y</m:t>
          </m:r>
          <m:r>
            <w:rPr>
              <w:rFonts w:ascii="Cambria Math" w:hAnsi="Cambria Math" w:cs="Times New Roman"/>
              <w:sz w:val="22"/>
              <w:szCs w:val="22"/>
              <w:lang w:val="ru-RU"/>
            </w:rPr>
            <m:t>)(</m:t>
          </m:r>
          <m:r>
            <w:rPr>
              <w:rFonts w:ascii="Cambria Math" w:hAnsi="Cambria Math" w:cs="Times New Roman"/>
              <w:sz w:val="22"/>
              <w:szCs w:val="22"/>
            </w:rPr>
            <m:t>a</m:t>
          </m:r>
          <m:r>
            <w:rPr>
              <w:rFonts w:ascii="Cambria Math" w:hAnsi="Cambria Math" w:cs="Times New Roman"/>
              <w:sz w:val="22"/>
              <w:szCs w:val="22"/>
              <w:lang w:val="ru-RU"/>
            </w:rPr>
            <m:t>-</m:t>
          </m:r>
          <m:r>
            <w:rPr>
              <w:rFonts w:ascii="Cambria Math" w:hAnsi="Cambria Math" w:cs="Times New Roman"/>
              <w:sz w:val="22"/>
              <w:szCs w:val="22"/>
            </w:rPr>
            <m:t>b</m:t>
          </m:r>
          <m:r>
            <w:rPr>
              <w:rFonts w:ascii="Cambria Math" w:hAnsi="Cambria Math" w:cs="Times New Roman"/>
              <w:sz w:val="22"/>
              <w:szCs w:val="22"/>
              <w:lang w:val="ru-RU"/>
            </w:rPr>
            <m:t>)</m:t>
          </m:r>
          <w:bookmarkStart w:id="1" w:name="_GoBack"/>
          <w:bookmarkEnd w:id="1"/>
        </m:oMath>
      </m:oMathPara>
    </w:p>
    <w:p w:rsidR="00821437" w:rsidRPr="00821437" w:rsidRDefault="00821437" w:rsidP="00821437">
      <w:pPr>
        <w:pStyle w:val="a6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ω=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821437" w:rsidRPr="00821437" w:rsidRDefault="00821437" w:rsidP="00DA509F">
      <w:pPr>
        <w:rPr>
          <w:lang w:val="en-US"/>
        </w:rPr>
      </w:pPr>
    </w:p>
    <w:sectPr w:rsidR="00821437" w:rsidRPr="00821437" w:rsidSect="0015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30D1"/>
    <w:rsid w:val="001549D4"/>
    <w:rsid w:val="00821437"/>
    <w:rsid w:val="00A05AC2"/>
    <w:rsid w:val="00BF30D1"/>
    <w:rsid w:val="00DA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50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09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qFormat/>
    <w:rsid w:val="00821437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a7">
    <w:name w:val="Основной текст Знак"/>
    <w:basedOn w:val="a0"/>
    <w:link w:val="a6"/>
    <w:rsid w:val="00821437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2019-05-06T15:28:00Z</dcterms:created>
  <dcterms:modified xsi:type="dcterms:W3CDTF">2019-05-06T17:18:00Z</dcterms:modified>
</cp:coreProperties>
</file>