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Cartzilla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the MadrasThemes team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black, blue, pink, yellow, dark, light, two-columns, left-sidebar, fixed-layout, responsive-layout, accessibility-ready, custom-background, custom-colors, custom-header, custom-menu, editor-style, featured-images, microformats, post-formats, rtl-language-support, sticky-post, threaded-comments, translation-ready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5.0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5.3</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1.0.0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Cartzilla is a robust and flexible WordPress theme, designed by MadrasThemes to help you make the most out of using WooCommerce to power your online store. The design is well suited for Cartzillanics Store, Vendor based marketplaces, affiliate websites. It is built and comes bundled with most of the advanced features available in most popular eCommerce websites like amazon, flipkart, snapdeal, walmart, alibaba, aliexpress, etc.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view the detailed Cartzilla documentation at https://docs.madrasthemes.com/cartzilla/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History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view the detailed Cartzilla release history at https://docs.madrasthemes.com/cartzilla/topics/getting-started/changelog/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&amp; Support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 can get support at https://themeforest.net/user/madrasthemes/portfolio/ Please remember the support is available only for bugs and any described feature not working. We do not provide customization or support for any third-party plugins including the ones that are bundled with the theme.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