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用户：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基本用户操作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注册 (***)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登录 (***)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设置兴趣偏好 (***)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提问 (***)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回答 (***)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邀请问答，拒绝邀请 (**)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获取问题列表 (***)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给问题添加兴趣tag(***)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按兴趣偏好获取问题列表 (**)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搜索问题 (**)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评论问题 (**)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评论回答 (**)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回复评论 (*)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给问题，答案，评论like，unlike， dislike，undislike (**)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Voting Power (*) (Hard)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用户互动操作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follow(**)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matching(*)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发送match请求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接受match请求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拒绝match请求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查找和另一个user的match状况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mentor列表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mentee列表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获取收到的match请求列表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取消match关系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活动 (?)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User’s interests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①生活面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・アルバイト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・サークル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・恋愛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・買い物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・スポーツ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・ゲーム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・外出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・車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・漫画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②学業面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授業）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・教育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・経済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・法律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・文学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・工学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・理学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・生物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・国際関係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論文）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③キャリア面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・キャリアデザイン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・ベンチャー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・仕事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・就職活動（ES,面接,内定）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・起業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・帰国求職（ES,面接,）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・インターンシップ（ES,面接,job)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