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b/>
        </w:rPr>
      </w:pPr>
      <w:r>
        <w:rPr>
          <w:b/>
        </w:rPr>
        <w:t>ÖĞRENCİ NO:</w:t>
      </w:r>
      <w:r>
        <w:rPr>
          <w:b/>
          <w:lang w:val="en-US"/>
        </w:rPr>
        <w:t>03170000044</w:t>
      </w:r>
    </w:p>
    <w:p>
      <w:pPr>
        <w:pStyle w:val="style0"/>
        <w:jc w:val="both"/>
        <w:rPr>
          <w:b/>
          <w:lang w:val="en-US"/>
        </w:rPr>
      </w:pPr>
      <w:r>
        <w:rPr>
          <w:b/>
        </w:rPr>
        <w:t>ADINIZ SOYADINIZ:</w:t>
      </w:r>
      <w:r>
        <w:rPr>
          <w:b/>
          <w:lang w:val="en-US"/>
        </w:rPr>
        <w:t>Halef bulus</w:t>
      </w:r>
    </w:p>
    <w:p>
      <w:pPr>
        <w:pStyle w:val="style0"/>
        <w:jc w:val="both"/>
        <w:rPr>
          <w:b/>
        </w:rPr>
      </w:pPr>
    </w:p>
    <w:p>
      <w:pPr>
        <w:pStyle w:val="style0"/>
        <w:jc w:val="both"/>
        <w:rPr/>
      </w:pPr>
    </w:p>
    <w:p>
      <w:pPr>
        <w:pStyle w:val="style0"/>
        <w:jc w:val="both"/>
        <w:rPr/>
      </w:pPr>
      <w:r>
        <w:t xml:space="preserve">Bayan T.T. 31 yaşında evli bir kadındır. Lise mezunudur. 3 yıldır evlidir. </w:t>
      </w:r>
      <w:r>
        <w:t xml:space="preserve">Daha önce eczanenize geldiğinde 2 yıldır çocuk sahibi olmaya çalıştıklarını bununla ilgili yardımcı olabilecek televizyonda bazı bitkisel ürünler duyduğunu söylemiş sizden danışmanlık istemiştir. Öncelikli olarak uzman hekime gitmesi yönünde tavsiyeniz neticesinde </w:t>
      </w:r>
      <w:r>
        <w:t xml:space="preserve">hasta </w:t>
      </w:r>
      <w:r>
        <w:t xml:space="preserve">kadın doğum uzmanına gitmiştir. </w:t>
      </w:r>
      <w:r>
        <w:t>Kadın doğum uzmanının yönlendirdiği endokrinoloji hekiminden aldığı reçete ile eczanenize gelmiştir.</w:t>
      </w:r>
    </w:p>
    <w:p>
      <w:pPr>
        <w:pStyle w:val="style0"/>
        <w:rPr/>
      </w:pPr>
    </w:p>
    <w:p>
      <w:pPr>
        <w:pStyle w:val="style0"/>
        <w:rPr/>
      </w:pPr>
      <w:r>
        <w:t>Hasta Adı Soyadı: T.T.</w:t>
      </w:r>
    </w:p>
    <w:p>
      <w:pPr>
        <w:pStyle w:val="style0"/>
        <w:rPr/>
      </w:pPr>
      <w:r>
        <w:t>Cinsiyet: Kadın</w:t>
      </w:r>
    </w:p>
    <w:p>
      <w:pPr>
        <w:pStyle w:val="style0"/>
        <w:rPr/>
      </w:pPr>
      <w:r>
        <w:t>Doğum Tarihi: 01.02.1988</w:t>
      </w:r>
    </w:p>
    <w:p>
      <w:pPr>
        <w:pStyle w:val="style0"/>
        <w:rPr/>
      </w:pPr>
    </w:p>
    <w:p>
      <w:pPr>
        <w:pStyle w:val="style0"/>
        <w:rPr>
          <w:b/>
          <w:bCs/>
        </w:rPr>
      </w:pPr>
      <w:r>
        <w:rPr>
          <w:b/>
          <w:bCs/>
        </w:rPr>
        <w:t>Vital Değerleri</w:t>
      </w:r>
    </w:p>
    <w:p>
      <w:pPr>
        <w:pStyle w:val="style0"/>
        <w:rPr/>
      </w:pPr>
      <w:r>
        <w:t>Kan basıncı 110 / 70 mmHg</w:t>
      </w:r>
    </w:p>
    <w:p>
      <w:pPr>
        <w:pStyle w:val="style0"/>
        <w:rPr/>
      </w:pPr>
      <w:r>
        <w:t>Nabız: 68</w:t>
      </w:r>
    </w:p>
    <w:p>
      <w:pPr>
        <w:pStyle w:val="style0"/>
        <w:rPr/>
      </w:pPr>
      <w:r>
        <w:t>Vücut Sıcaklığı: 36.8</w:t>
      </w:r>
    </w:p>
    <w:p>
      <w:pPr>
        <w:pStyle w:val="style0"/>
        <w:rPr/>
      </w:pPr>
      <w:r>
        <w:t>Boy: 168 cm</w:t>
      </w:r>
    </w:p>
    <w:p>
      <w:pPr>
        <w:pStyle w:val="style0"/>
        <w:rPr/>
      </w:pPr>
      <w:r>
        <w:t>Kilo: 61 kg</w:t>
      </w:r>
    </w:p>
    <w:p>
      <w:pPr>
        <w:pStyle w:val="style0"/>
        <w:rPr>
          <w:b/>
          <w:bCs/>
        </w:rPr>
      </w:pPr>
      <w:r>
        <w:rPr>
          <w:b/>
          <w:bCs/>
        </w:rPr>
        <w:t>Laboratuvar Değerleri</w:t>
      </w:r>
    </w:p>
    <w:tbl>
      <w:tblPr>
        <w:tblStyle w:val="style154"/>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692"/>
        <w:gridCol w:w="2075"/>
        <w:gridCol w:w="2266"/>
      </w:tblGrid>
      <w:tr>
        <w:trPr/>
        <w:tc>
          <w:tcPr>
            <w:tcW w:w="2265" w:type="dxa"/>
            <w:tcBorders/>
          </w:tcPr>
          <w:p>
            <w:pPr>
              <w:pStyle w:val="style0"/>
              <w:rPr/>
            </w:pPr>
            <w:r>
              <w:t>Na</w:t>
            </w:r>
            <w:r>
              <w:t xml:space="preserve">      </w:t>
            </w:r>
            <w:r>
              <w:t>138 mEq/L</w:t>
            </w:r>
          </w:p>
        </w:tc>
        <w:tc>
          <w:tcPr>
            <w:tcW w:w="2692" w:type="dxa"/>
            <w:tcBorders/>
          </w:tcPr>
          <w:p>
            <w:pPr>
              <w:pStyle w:val="style0"/>
              <w:rPr/>
            </w:pPr>
            <w:r>
              <w:t>Ca</w:t>
            </w:r>
            <w:r>
              <w:t xml:space="preserve">     </w:t>
            </w:r>
            <w:r>
              <w:t>9.6 mg/dL</w:t>
            </w:r>
          </w:p>
        </w:tc>
        <w:tc>
          <w:tcPr>
            <w:tcW w:w="2075" w:type="dxa"/>
            <w:tcBorders/>
          </w:tcPr>
          <w:p>
            <w:pPr>
              <w:pStyle w:val="style0"/>
              <w:rPr/>
            </w:pPr>
            <w:r>
              <w:t>Albumin</w:t>
            </w:r>
            <w:r>
              <w:t xml:space="preserve"> 4 g/dL</w:t>
            </w:r>
          </w:p>
        </w:tc>
        <w:tc>
          <w:tcPr>
            <w:tcW w:w="2266" w:type="dxa"/>
            <w:tcBorders/>
          </w:tcPr>
          <w:p>
            <w:pPr>
              <w:pStyle w:val="style0"/>
              <w:rPr>
                <w:b/>
                <w:bCs/>
              </w:rPr>
            </w:pPr>
            <w:r>
              <w:rPr>
                <w:b/>
                <w:bCs/>
              </w:rPr>
              <w:t xml:space="preserve">Anti-TPO </w:t>
            </w:r>
            <w:r>
              <w:rPr>
                <w:b/>
                <w:bCs/>
              </w:rPr>
              <w:t>anti</w:t>
            </w:r>
            <w:r>
              <w:rPr>
                <w:b/>
                <w:bCs/>
              </w:rPr>
              <w:t>kor</w:t>
            </w:r>
            <w:r>
              <w:rPr>
                <w:b/>
                <w:bCs/>
              </w:rPr>
              <w:t xml:space="preserve">  </w:t>
            </w:r>
            <w:r>
              <w:rPr>
                <w:b/>
                <w:bCs/>
              </w:rPr>
              <w:t>+</w:t>
            </w:r>
          </w:p>
        </w:tc>
      </w:tr>
      <w:tr>
        <w:tblPrEx/>
        <w:trPr/>
        <w:tc>
          <w:tcPr>
            <w:tcW w:w="2265" w:type="dxa"/>
            <w:tcBorders/>
          </w:tcPr>
          <w:p>
            <w:pPr>
              <w:pStyle w:val="style0"/>
              <w:rPr/>
            </w:pPr>
            <w:r>
              <w:t>K</w:t>
            </w:r>
            <w:r>
              <w:t xml:space="preserve">         4</w:t>
            </w:r>
            <w:r>
              <w:t>.2 mEq/L</w:t>
            </w:r>
          </w:p>
        </w:tc>
        <w:tc>
          <w:tcPr>
            <w:tcW w:w="2692" w:type="dxa"/>
            <w:tcBorders/>
          </w:tcPr>
          <w:p>
            <w:pPr>
              <w:pStyle w:val="style0"/>
              <w:rPr/>
            </w:pPr>
            <w:r>
              <w:t>Mg</w:t>
            </w:r>
            <w:r>
              <w:t xml:space="preserve">    </w:t>
            </w:r>
            <w:r>
              <w:t>2.0 mEq/dL</w:t>
            </w:r>
          </w:p>
        </w:tc>
        <w:tc>
          <w:tcPr>
            <w:tcW w:w="2075" w:type="dxa"/>
            <w:tcBorders/>
          </w:tcPr>
          <w:p>
            <w:pPr>
              <w:pStyle w:val="style0"/>
              <w:rPr/>
            </w:pPr>
            <w:r>
              <w:t>WBC 6.8x10</w:t>
            </w:r>
            <w:r>
              <w:rPr>
                <w:vertAlign w:val="superscript"/>
              </w:rPr>
              <w:t>3</w:t>
            </w:r>
            <w:r>
              <w:t>/mm</w:t>
            </w:r>
            <w:r>
              <w:rPr>
                <w:vertAlign w:val="superscript"/>
              </w:rPr>
              <w:t>3</w:t>
            </w:r>
          </w:p>
        </w:tc>
        <w:tc>
          <w:tcPr>
            <w:tcW w:w="2266" w:type="dxa"/>
            <w:tcBorders/>
          </w:tcPr>
          <w:p>
            <w:pPr>
              <w:pStyle w:val="style0"/>
              <w:rPr>
                <w:b/>
                <w:bCs/>
              </w:rPr>
            </w:pPr>
            <w:r>
              <w:rPr>
                <w:b/>
                <w:bCs/>
              </w:rPr>
              <w:t>TSH    9.8 mIU/L</w:t>
            </w:r>
            <w:r>
              <w:rPr>
                <w:b/>
                <w:bCs/>
              </w:rPr>
              <w:t xml:space="preserve">     </w:t>
            </w:r>
            <w:r>
              <w:rPr>
                <w:rFonts w:cs="Calibri"/>
                <w:b/>
                <w:bCs/>
              </w:rPr>
              <w:t>↑</w:t>
            </w:r>
          </w:p>
        </w:tc>
      </w:tr>
      <w:tr>
        <w:tblPrEx/>
        <w:trPr/>
        <w:tc>
          <w:tcPr>
            <w:tcW w:w="2265" w:type="dxa"/>
            <w:tcBorders/>
          </w:tcPr>
          <w:p>
            <w:pPr>
              <w:pStyle w:val="style0"/>
              <w:rPr/>
            </w:pPr>
            <w:r>
              <w:t>Cl</w:t>
            </w:r>
            <w:r>
              <w:t xml:space="preserve">        </w:t>
            </w:r>
            <w:r>
              <w:t>98 mEq/L</w:t>
            </w:r>
          </w:p>
        </w:tc>
        <w:tc>
          <w:tcPr>
            <w:tcW w:w="2692" w:type="dxa"/>
            <w:tcBorders/>
          </w:tcPr>
          <w:p>
            <w:pPr>
              <w:pStyle w:val="style0"/>
              <w:rPr/>
            </w:pPr>
            <w:r>
              <w:t>AST</w:t>
            </w:r>
            <w:r>
              <w:t xml:space="preserve">   </w:t>
            </w:r>
            <w:r>
              <w:t>22 U/L</w:t>
            </w:r>
          </w:p>
        </w:tc>
        <w:tc>
          <w:tcPr>
            <w:tcW w:w="2075" w:type="dxa"/>
            <w:tcBorders/>
          </w:tcPr>
          <w:p>
            <w:pPr>
              <w:pStyle w:val="style0"/>
              <w:rPr/>
            </w:pPr>
            <w:r>
              <w:t>Hgb    13.1 g/dL</w:t>
            </w:r>
          </w:p>
        </w:tc>
        <w:tc>
          <w:tcPr>
            <w:tcW w:w="2266" w:type="dxa"/>
            <w:tcBorders/>
          </w:tcPr>
          <w:p>
            <w:pPr>
              <w:pStyle w:val="style0"/>
              <w:rPr/>
            </w:pPr>
            <w:r>
              <w:t>sT</w:t>
            </w:r>
            <w:r>
              <w:rPr>
                <w:vertAlign w:val="subscript"/>
              </w:rPr>
              <w:t>4</w:t>
            </w:r>
            <w:r>
              <w:rPr>
                <w:vertAlign w:val="subscript"/>
              </w:rPr>
              <w:t xml:space="preserve">         </w:t>
            </w:r>
            <w:r>
              <w:t>0.72 ng/mL</w:t>
            </w:r>
          </w:p>
        </w:tc>
      </w:tr>
      <w:tr>
        <w:tblPrEx/>
        <w:trPr/>
        <w:tc>
          <w:tcPr>
            <w:tcW w:w="2265" w:type="dxa"/>
            <w:tcBorders/>
          </w:tcPr>
          <w:p>
            <w:pPr>
              <w:pStyle w:val="style0"/>
              <w:rPr/>
            </w:pPr>
            <w:r>
              <w:t>BUN</w:t>
            </w:r>
            <w:r>
              <w:t xml:space="preserve">    </w:t>
            </w:r>
            <w:r>
              <w:t>8 mg/dL</w:t>
            </w:r>
          </w:p>
        </w:tc>
        <w:tc>
          <w:tcPr>
            <w:tcW w:w="2692" w:type="dxa"/>
            <w:tcBorders/>
          </w:tcPr>
          <w:p>
            <w:pPr>
              <w:pStyle w:val="style0"/>
              <w:rPr/>
            </w:pPr>
            <w:r>
              <w:t>ALT</w:t>
            </w:r>
            <w:r>
              <w:t xml:space="preserve">    </w:t>
            </w:r>
            <w:r>
              <w:t>19 U/L</w:t>
            </w:r>
          </w:p>
        </w:tc>
        <w:tc>
          <w:tcPr>
            <w:tcW w:w="2075" w:type="dxa"/>
            <w:tcBorders/>
          </w:tcPr>
          <w:p>
            <w:pPr>
              <w:pStyle w:val="style0"/>
              <w:rPr/>
            </w:pPr>
            <w:r>
              <w:t>Hct     39.2%</w:t>
            </w:r>
          </w:p>
        </w:tc>
        <w:tc>
          <w:tcPr>
            <w:tcW w:w="2266" w:type="dxa"/>
            <w:tcBorders/>
          </w:tcPr>
          <w:p>
            <w:pPr>
              <w:pStyle w:val="style0"/>
              <w:rPr/>
            </w:pPr>
          </w:p>
        </w:tc>
      </w:tr>
      <w:tr>
        <w:tblPrEx/>
        <w:trPr/>
        <w:tc>
          <w:tcPr>
            <w:tcW w:w="2265" w:type="dxa"/>
            <w:tcBorders/>
          </w:tcPr>
          <w:p>
            <w:pPr>
              <w:pStyle w:val="style0"/>
              <w:rPr/>
            </w:pPr>
            <w:r>
              <w:t>A.K.Ş.</w:t>
            </w:r>
            <w:r>
              <w:t xml:space="preserve">  </w:t>
            </w:r>
            <w:r>
              <w:t>92 mg/dL</w:t>
            </w:r>
          </w:p>
        </w:tc>
        <w:tc>
          <w:tcPr>
            <w:tcW w:w="2692" w:type="dxa"/>
            <w:tcBorders/>
          </w:tcPr>
          <w:p>
            <w:pPr>
              <w:pStyle w:val="style0"/>
              <w:rPr/>
            </w:pPr>
            <w:r>
              <w:t>Alkalen fos.</w:t>
            </w:r>
            <w:r>
              <w:t xml:space="preserve">   </w:t>
            </w:r>
            <w:r>
              <w:t>54 U/L</w:t>
            </w:r>
          </w:p>
        </w:tc>
        <w:tc>
          <w:tcPr>
            <w:tcW w:w="2075" w:type="dxa"/>
            <w:tcBorders/>
          </w:tcPr>
          <w:p>
            <w:pPr>
              <w:pStyle w:val="style0"/>
              <w:rPr/>
            </w:pPr>
            <w:r>
              <w:t>MCV 89 mm</w:t>
            </w:r>
            <w:r>
              <w:rPr>
                <w:vertAlign w:val="superscript"/>
              </w:rPr>
              <w:t>3</w:t>
            </w:r>
          </w:p>
        </w:tc>
        <w:tc>
          <w:tcPr>
            <w:tcW w:w="2266" w:type="dxa"/>
            <w:tcBorders/>
          </w:tcPr>
          <w:p>
            <w:pPr>
              <w:pStyle w:val="style0"/>
              <w:rPr>
                <w:b/>
                <w:bCs/>
              </w:rPr>
            </w:pPr>
            <w:r>
              <w:rPr>
                <w:b/>
                <w:bCs/>
              </w:rPr>
              <w:t>Total Kolesterol 212 mg/dL</w:t>
            </w:r>
            <w:r>
              <w:rPr>
                <w:b/>
                <w:bCs/>
              </w:rPr>
              <w:t xml:space="preserve"> </w:t>
            </w:r>
            <w:r>
              <w:rPr>
                <w:rFonts w:cs="Calibri"/>
                <w:b/>
                <w:bCs/>
              </w:rPr>
              <w:t>↑</w:t>
            </w:r>
          </w:p>
        </w:tc>
      </w:tr>
      <w:tr>
        <w:tblPrEx/>
        <w:trPr/>
        <w:tc>
          <w:tcPr>
            <w:tcW w:w="2265" w:type="dxa"/>
            <w:tcBorders/>
          </w:tcPr>
          <w:p>
            <w:pPr>
              <w:pStyle w:val="style0"/>
              <w:rPr/>
            </w:pPr>
          </w:p>
        </w:tc>
        <w:tc>
          <w:tcPr>
            <w:tcW w:w="2692" w:type="dxa"/>
            <w:tcBorders/>
          </w:tcPr>
          <w:p>
            <w:pPr>
              <w:pStyle w:val="style0"/>
              <w:rPr/>
            </w:pPr>
            <w:r>
              <w:t>T. Bilirubin</w:t>
            </w:r>
            <w:r>
              <w:t xml:space="preserve">    </w:t>
            </w:r>
            <w:r>
              <w:t>0.4 mg/dL</w:t>
            </w:r>
          </w:p>
        </w:tc>
        <w:tc>
          <w:tcPr>
            <w:tcW w:w="2075" w:type="dxa"/>
            <w:tcBorders/>
          </w:tcPr>
          <w:p>
            <w:pPr>
              <w:pStyle w:val="style0"/>
              <w:rPr/>
            </w:pPr>
          </w:p>
        </w:tc>
        <w:tc>
          <w:tcPr>
            <w:tcW w:w="2266" w:type="dxa"/>
            <w:tcBorders/>
          </w:tcPr>
          <w:p>
            <w:pPr>
              <w:pStyle w:val="style0"/>
              <w:rPr>
                <w:b/>
                <w:bCs/>
              </w:rPr>
            </w:pPr>
            <w:r>
              <w:rPr>
                <w:b/>
                <w:bCs/>
              </w:rPr>
              <w:t>LDL    142 g/dL</w:t>
            </w:r>
            <w:r>
              <w:rPr>
                <w:b/>
                <w:bCs/>
              </w:rPr>
              <w:t xml:space="preserve"> </w:t>
            </w:r>
            <w:r>
              <w:rPr>
                <w:rFonts w:cs="Calibri"/>
                <w:b/>
                <w:bCs/>
              </w:rPr>
              <w:t>↑</w:t>
            </w:r>
          </w:p>
        </w:tc>
      </w:tr>
      <w:tr>
        <w:tblPrEx/>
        <w:trPr/>
        <w:tc>
          <w:tcPr>
            <w:tcW w:w="2265" w:type="dxa"/>
            <w:tcBorders/>
          </w:tcPr>
          <w:p>
            <w:pPr>
              <w:pStyle w:val="style0"/>
              <w:rPr/>
            </w:pPr>
          </w:p>
        </w:tc>
        <w:tc>
          <w:tcPr>
            <w:tcW w:w="2692" w:type="dxa"/>
            <w:tcBorders/>
          </w:tcPr>
          <w:p>
            <w:pPr>
              <w:pStyle w:val="style0"/>
              <w:rPr/>
            </w:pPr>
          </w:p>
        </w:tc>
        <w:tc>
          <w:tcPr>
            <w:tcW w:w="2075" w:type="dxa"/>
            <w:tcBorders/>
          </w:tcPr>
          <w:p>
            <w:pPr>
              <w:pStyle w:val="style0"/>
              <w:rPr/>
            </w:pPr>
          </w:p>
        </w:tc>
        <w:tc>
          <w:tcPr>
            <w:tcW w:w="2266" w:type="dxa"/>
            <w:tcBorders/>
          </w:tcPr>
          <w:p>
            <w:pPr>
              <w:pStyle w:val="style0"/>
              <w:rPr/>
            </w:pPr>
            <w:r>
              <w:t>HDL    4</w:t>
            </w:r>
            <w:r>
              <w:t>6</w:t>
            </w:r>
            <w:r>
              <w:t xml:space="preserve"> mg/dL</w:t>
            </w:r>
          </w:p>
        </w:tc>
      </w:tr>
      <w:tr>
        <w:tblPrEx/>
        <w:trPr/>
        <w:tc>
          <w:tcPr>
            <w:tcW w:w="2265" w:type="dxa"/>
            <w:tcBorders/>
          </w:tcPr>
          <w:p>
            <w:pPr>
              <w:pStyle w:val="style0"/>
              <w:rPr/>
            </w:pPr>
          </w:p>
        </w:tc>
        <w:tc>
          <w:tcPr>
            <w:tcW w:w="2692" w:type="dxa"/>
            <w:tcBorders/>
          </w:tcPr>
          <w:p>
            <w:pPr>
              <w:pStyle w:val="style0"/>
              <w:rPr/>
            </w:pPr>
          </w:p>
        </w:tc>
        <w:tc>
          <w:tcPr>
            <w:tcW w:w="2075" w:type="dxa"/>
            <w:tcBorders/>
          </w:tcPr>
          <w:p>
            <w:pPr>
              <w:pStyle w:val="style0"/>
              <w:rPr/>
            </w:pPr>
          </w:p>
        </w:tc>
        <w:tc>
          <w:tcPr>
            <w:tcW w:w="2266" w:type="dxa"/>
            <w:tcBorders/>
          </w:tcPr>
          <w:p>
            <w:pPr>
              <w:pStyle w:val="style0"/>
              <w:rPr/>
            </w:pPr>
            <w:r>
              <w:t>TG      125 mg/dL</w:t>
            </w:r>
          </w:p>
        </w:tc>
      </w:tr>
      <w:tr>
        <w:tblPrEx/>
        <w:trPr/>
        <w:tc>
          <w:tcPr>
            <w:tcW w:w="2265" w:type="dxa"/>
            <w:tcBorders/>
          </w:tcPr>
          <w:p>
            <w:pPr>
              <w:pStyle w:val="style0"/>
              <w:rPr/>
            </w:pPr>
          </w:p>
        </w:tc>
        <w:tc>
          <w:tcPr>
            <w:tcW w:w="2692" w:type="dxa"/>
            <w:tcBorders/>
          </w:tcPr>
          <w:p>
            <w:pPr>
              <w:pStyle w:val="style0"/>
              <w:rPr/>
            </w:pPr>
          </w:p>
        </w:tc>
        <w:tc>
          <w:tcPr>
            <w:tcW w:w="2075" w:type="dxa"/>
            <w:tcBorders/>
          </w:tcPr>
          <w:p>
            <w:pPr>
              <w:pStyle w:val="style0"/>
              <w:rPr/>
            </w:pPr>
          </w:p>
        </w:tc>
        <w:tc>
          <w:tcPr>
            <w:tcW w:w="2266" w:type="dxa"/>
            <w:tcBorders/>
          </w:tcPr>
          <w:p>
            <w:pPr>
              <w:pStyle w:val="style0"/>
              <w:rPr/>
            </w:pPr>
          </w:p>
        </w:tc>
      </w:tr>
    </w:tbl>
    <w:p>
      <w:pPr>
        <w:pStyle w:val="style0"/>
        <w:rPr/>
      </w:pPr>
    </w:p>
    <w:p>
      <w:pPr>
        <w:pStyle w:val="style0"/>
        <w:rPr>
          <w:b/>
        </w:rPr>
      </w:pPr>
      <w:r>
        <w:rPr>
          <w:b/>
        </w:rPr>
        <w:t xml:space="preserve">Güncel </w:t>
      </w:r>
      <w:r>
        <w:rPr>
          <w:b/>
        </w:rPr>
        <w:t>Reçetesi:</w:t>
      </w:r>
    </w:p>
    <w:p>
      <w:pPr>
        <w:pStyle w:val="style0"/>
        <w:rPr/>
      </w:pPr>
      <w:r>
        <w:t>Euth</w:t>
      </w:r>
      <w:r>
        <w:t>y</w:t>
      </w:r>
      <w:r>
        <w:t>rox Tablet 50 mcg P: 1x1</w:t>
      </w:r>
    </w:p>
    <w:p>
      <w:pPr>
        <w:pStyle w:val="style0"/>
        <w:rPr/>
      </w:pPr>
      <w:r>
        <w:t xml:space="preserve">Tamol Tablet P.R.N. </w:t>
      </w:r>
    </w:p>
    <w:p>
      <w:pPr>
        <w:pStyle w:val="style0"/>
        <w:rPr/>
      </w:pPr>
      <w:r>
        <w:t>Oroferon Depo Kaplı Tablet 1x1</w:t>
      </w:r>
    </w:p>
    <w:p>
      <w:pPr>
        <w:pStyle w:val="style0"/>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trPr/>
        <w:tc>
          <w:tcPr>
            <w:tcW w:w="1555" w:type="dxa"/>
            <w:tcBorders/>
          </w:tcPr>
          <w:p>
            <w:pPr>
              <w:pStyle w:val="style0"/>
              <w:rPr>
                <w:b/>
                <w:bCs/>
                <w:i/>
                <w:iCs/>
              </w:rPr>
            </w:pPr>
            <w:r>
              <w:rPr>
                <w:b/>
                <w:bCs/>
                <w:i/>
                <w:iCs/>
              </w:rPr>
              <w:t>Eczacı</w:t>
            </w:r>
          </w:p>
        </w:tc>
        <w:tc>
          <w:tcPr>
            <w:tcW w:w="7507" w:type="dxa"/>
            <w:tcBorders/>
          </w:tcPr>
          <w:p>
            <w:pPr>
              <w:pStyle w:val="style0"/>
              <w:rPr/>
            </w:pPr>
            <w:r>
              <w:t>Merhaba size nasıl yardımcı olabilirim?</w:t>
            </w:r>
          </w:p>
        </w:tc>
      </w:tr>
      <w:tr>
        <w:tblPrEx/>
        <w:trPr/>
        <w:tc>
          <w:tcPr>
            <w:tcW w:w="1555" w:type="dxa"/>
            <w:tcBorders/>
          </w:tcPr>
          <w:p>
            <w:pPr>
              <w:pStyle w:val="style0"/>
              <w:rPr>
                <w:b/>
                <w:bCs/>
                <w:i/>
                <w:iCs/>
              </w:rPr>
            </w:pPr>
            <w:r>
              <w:rPr>
                <w:b/>
                <w:bCs/>
                <w:i/>
                <w:iCs/>
              </w:rPr>
              <w:t>Hasta</w:t>
            </w:r>
          </w:p>
        </w:tc>
        <w:tc>
          <w:tcPr>
            <w:tcW w:w="7507" w:type="dxa"/>
            <w:tcBorders/>
          </w:tcPr>
          <w:p>
            <w:pPr>
              <w:pStyle w:val="style0"/>
              <w:rPr/>
            </w:pPr>
            <w:r>
              <w:t>Merhaba, hatırlarsınız size daha önce gelmiştim</w:t>
            </w:r>
            <w:r>
              <w:t>,</w:t>
            </w:r>
            <w:r>
              <w:t xml:space="preserve"> uzman hekime gitmem yönünde tavsiyede bulunmuştunuz. Ayrıntılı </w:t>
            </w:r>
            <w:r>
              <w:t>muayene</w:t>
            </w:r>
            <w:r>
              <w:t xml:space="preserve"> sonunda beni endokrin</w:t>
            </w:r>
            <w:r>
              <w:t>oloji</w:t>
            </w:r>
            <w:r>
              <w:t xml:space="preserve"> hekimine yönlendirdi.</w:t>
            </w:r>
            <w:r>
              <w:t xml:space="preserve"> Hekim reçete yazdı ilaç kullanımı için eczacının bilgi vereceğini belirtti.</w:t>
            </w:r>
          </w:p>
        </w:tc>
      </w:tr>
      <w:tr>
        <w:tblPrEx/>
        <w:trPr/>
        <w:tc>
          <w:tcPr>
            <w:tcW w:w="1555" w:type="dxa"/>
            <w:tcBorders/>
          </w:tcPr>
          <w:p>
            <w:pPr>
              <w:pStyle w:val="style0"/>
              <w:rPr>
                <w:b/>
                <w:bCs/>
                <w:i/>
                <w:iCs/>
              </w:rPr>
            </w:pPr>
            <w:r>
              <w:rPr>
                <w:b/>
                <w:bCs/>
                <w:i/>
                <w:iCs/>
              </w:rPr>
              <w:t>Eczacı</w:t>
            </w:r>
          </w:p>
        </w:tc>
        <w:tc>
          <w:tcPr>
            <w:tcW w:w="7507" w:type="dxa"/>
            <w:tcBorders/>
          </w:tcPr>
          <w:p>
            <w:pPr>
              <w:pStyle w:val="style0"/>
              <w:rPr/>
            </w:pPr>
            <w:r>
              <w:t>Merhaba</w:t>
            </w:r>
            <w:r>
              <w:t>, evet hatırlıyorum. İ</w:t>
            </w:r>
            <w:r>
              <w:t xml:space="preserve">nfertilite ile ilgili hekiminiz herhangi bir teşhis </w:t>
            </w:r>
            <w:r>
              <w:t xml:space="preserve">koydu </w:t>
            </w:r>
            <w:r>
              <w:t xml:space="preserve">mu? </w:t>
            </w:r>
          </w:p>
        </w:tc>
      </w:tr>
      <w:tr>
        <w:tblPrEx/>
        <w:trPr/>
        <w:tc>
          <w:tcPr>
            <w:tcW w:w="1555" w:type="dxa"/>
            <w:tcBorders/>
          </w:tcPr>
          <w:p>
            <w:pPr>
              <w:pStyle w:val="style0"/>
              <w:rPr>
                <w:b/>
                <w:bCs/>
                <w:i/>
                <w:iCs/>
              </w:rPr>
            </w:pPr>
            <w:r>
              <w:rPr>
                <w:b/>
                <w:bCs/>
                <w:i/>
                <w:iCs/>
              </w:rPr>
              <w:t>Hasta</w:t>
            </w:r>
          </w:p>
        </w:tc>
        <w:tc>
          <w:tcPr>
            <w:tcW w:w="7507" w:type="dxa"/>
            <w:tcBorders/>
          </w:tcPr>
          <w:p>
            <w:pPr>
              <w:pStyle w:val="style0"/>
              <w:rPr/>
            </w:pPr>
            <w:r>
              <w:t>Hayır, endometriyozis var mı diye muayene etti herhangi bir sorun bulunmadı. Hormon değerlerim</w:t>
            </w:r>
            <w:r>
              <w:t xml:space="preserve"> </w:t>
            </w:r>
            <w:r>
              <w:t>de normaldi. Her ikimizi CYB hastalıklar yönünde</w:t>
            </w:r>
            <w:r>
              <w:t>n</w:t>
            </w:r>
            <w:r>
              <w:t xml:space="preserve"> de incelediler, sonuçlarımız negatif geldi. Bunun üzerine eşimi ürolojiye yönlendirdi. Spermiyogram sonuçları normal geldi. </w:t>
            </w:r>
          </w:p>
        </w:tc>
      </w:tr>
      <w:tr>
        <w:tblPrEx/>
        <w:trPr/>
        <w:tc>
          <w:tcPr>
            <w:tcW w:w="1555" w:type="dxa"/>
            <w:tcBorders/>
          </w:tcPr>
          <w:p>
            <w:pPr>
              <w:pStyle w:val="style0"/>
              <w:rPr>
                <w:b/>
                <w:bCs/>
                <w:i/>
                <w:iCs/>
              </w:rPr>
            </w:pPr>
            <w:r>
              <w:rPr>
                <w:b/>
                <w:bCs/>
                <w:i/>
                <w:iCs/>
              </w:rPr>
              <w:t>Eczacı</w:t>
            </w:r>
          </w:p>
        </w:tc>
        <w:tc>
          <w:tcPr>
            <w:tcW w:w="7507" w:type="dxa"/>
            <w:tcBorders/>
          </w:tcPr>
          <w:p>
            <w:pPr>
              <w:pStyle w:val="style0"/>
              <w:rPr/>
            </w:pPr>
            <w:r>
              <w:t xml:space="preserve">Kayıtlarıma </w:t>
            </w:r>
            <w:r>
              <w:t xml:space="preserve">göre </w:t>
            </w:r>
            <w:r>
              <w:t>ayrıca yorgunluk şikayetleriniz olduğundan bahsetmiştiniz. Hekiminize bu şikayetlerinizi ilettiniz mi?</w:t>
            </w:r>
          </w:p>
        </w:tc>
      </w:tr>
      <w:tr>
        <w:tblPrEx/>
        <w:trPr/>
        <w:tc>
          <w:tcPr>
            <w:tcW w:w="1555" w:type="dxa"/>
            <w:tcBorders/>
          </w:tcPr>
          <w:p>
            <w:pPr>
              <w:pStyle w:val="style0"/>
              <w:rPr>
                <w:b/>
                <w:bCs/>
                <w:i/>
                <w:iCs/>
              </w:rPr>
            </w:pPr>
            <w:r>
              <w:rPr>
                <w:b/>
                <w:bCs/>
                <w:i/>
                <w:iCs/>
              </w:rPr>
              <w:t>Hasta</w:t>
            </w:r>
          </w:p>
        </w:tc>
        <w:tc>
          <w:tcPr>
            <w:tcW w:w="7507" w:type="dxa"/>
            <w:tcBorders/>
          </w:tcPr>
          <w:p>
            <w:pPr>
              <w:pStyle w:val="style0"/>
              <w:rPr/>
            </w:pPr>
            <w:r>
              <w:t>Hayır gerek görmedim. Çocuk sahibi olmayı planlıyoruz ve iş yoğunluğum çok fazla</w:t>
            </w:r>
            <w:r>
              <w:t>,</w:t>
            </w:r>
            <w:r>
              <w:t xml:space="preserve"> yorgunluğumun buna bağlı olduğunu düşünüyorum.</w:t>
            </w:r>
          </w:p>
        </w:tc>
      </w:tr>
      <w:tr>
        <w:tblPrEx/>
        <w:trPr/>
        <w:tc>
          <w:tcPr>
            <w:tcW w:w="1555" w:type="dxa"/>
            <w:tcBorders/>
          </w:tcPr>
          <w:p>
            <w:pPr>
              <w:pStyle w:val="style0"/>
              <w:rPr>
                <w:b/>
                <w:bCs/>
                <w:i/>
                <w:iCs/>
              </w:rPr>
            </w:pPr>
            <w:r>
              <w:rPr>
                <w:b/>
                <w:bCs/>
                <w:i/>
                <w:iCs/>
              </w:rPr>
              <w:t>Eczacı</w:t>
            </w:r>
          </w:p>
        </w:tc>
        <w:tc>
          <w:tcPr>
            <w:tcW w:w="7507" w:type="dxa"/>
            <w:tcBorders/>
          </w:tcPr>
          <w:p>
            <w:pPr>
              <w:pStyle w:val="style0"/>
              <w:rPr/>
            </w:pPr>
            <w:r>
              <w:t>Bahsetmek istediğiniz başka bir şikayetiniz var mı?</w:t>
            </w:r>
          </w:p>
        </w:tc>
      </w:tr>
      <w:tr>
        <w:tblPrEx/>
        <w:trPr/>
        <w:tc>
          <w:tcPr>
            <w:tcW w:w="1555" w:type="dxa"/>
            <w:tcBorders/>
          </w:tcPr>
          <w:p>
            <w:pPr>
              <w:pStyle w:val="style0"/>
              <w:rPr>
                <w:b/>
                <w:bCs/>
                <w:i/>
                <w:iCs/>
              </w:rPr>
            </w:pPr>
            <w:r>
              <w:rPr>
                <w:b/>
                <w:bCs/>
                <w:i/>
                <w:iCs/>
              </w:rPr>
              <w:t>Hasta</w:t>
            </w:r>
          </w:p>
        </w:tc>
        <w:tc>
          <w:tcPr>
            <w:tcW w:w="7507" w:type="dxa"/>
            <w:tcBorders/>
          </w:tcPr>
          <w:p>
            <w:pPr>
              <w:pStyle w:val="style0"/>
              <w:rPr/>
            </w:pPr>
            <w:r>
              <w:t>Sadece son 3-4 aydır işte konsantre olmakta güçlük çekiyorum. Bu sanırım uyumakta güçlük çekmemden ve geç yatmamdan kaynaklanıyor.</w:t>
            </w:r>
          </w:p>
        </w:tc>
      </w:tr>
      <w:tr>
        <w:tblPrEx/>
        <w:trPr/>
        <w:tc>
          <w:tcPr>
            <w:tcW w:w="1555" w:type="dxa"/>
            <w:tcBorders/>
          </w:tcPr>
          <w:p>
            <w:pPr>
              <w:pStyle w:val="style0"/>
              <w:rPr>
                <w:b/>
                <w:bCs/>
                <w:i/>
                <w:iCs/>
              </w:rPr>
            </w:pPr>
            <w:r>
              <w:rPr>
                <w:b/>
                <w:bCs/>
                <w:i/>
                <w:iCs/>
              </w:rPr>
              <w:t>Eczacı</w:t>
            </w:r>
          </w:p>
        </w:tc>
        <w:tc>
          <w:tcPr>
            <w:tcW w:w="7507" w:type="dxa"/>
            <w:tcBorders/>
          </w:tcPr>
          <w:p>
            <w:pPr>
              <w:pStyle w:val="style0"/>
              <w:rPr/>
            </w:pPr>
            <w:r>
              <w:t>Ailenizde önemli bir rahatsızlığı olan var mı?</w:t>
            </w:r>
          </w:p>
        </w:tc>
      </w:tr>
      <w:tr>
        <w:tblPrEx/>
        <w:trPr/>
        <w:tc>
          <w:tcPr>
            <w:tcW w:w="1555" w:type="dxa"/>
            <w:tcBorders/>
          </w:tcPr>
          <w:p>
            <w:pPr>
              <w:pStyle w:val="style0"/>
              <w:rPr>
                <w:b/>
                <w:bCs/>
                <w:i/>
                <w:iCs/>
              </w:rPr>
            </w:pPr>
            <w:r>
              <w:rPr>
                <w:b/>
                <w:bCs/>
                <w:i/>
                <w:iCs/>
              </w:rPr>
              <w:t>Hasta</w:t>
            </w:r>
          </w:p>
        </w:tc>
        <w:tc>
          <w:tcPr>
            <w:tcW w:w="7507" w:type="dxa"/>
            <w:tcBorders/>
          </w:tcPr>
          <w:p>
            <w:pPr>
              <w:pStyle w:val="style0"/>
              <w:rPr/>
            </w:pPr>
            <w:r>
              <w:t>Annemde tip-2 diyabet ve hipertansiyon var.  Benden 4 yaş büyük ablamda da Haşimato hastalığı var</w:t>
            </w:r>
            <w:r>
              <w:t>,</w:t>
            </w:r>
            <w:r>
              <w:t xml:space="preserve"> 5 yıldır ilaç kullanıyor.</w:t>
            </w:r>
          </w:p>
        </w:tc>
      </w:tr>
      <w:tr>
        <w:tblPrEx/>
        <w:trPr/>
        <w:tc>
          <w:tcPr>
            <w:tcW w:w="1555" w:type="dxa"/>
            <w:tcBorders/>
          </w:tcPr>
          <w:p>
            <w:pPr>
              <w:pStyle w:val="style0"/>
              <w:rPr>
                <w:b/>
                <w:bCs/>
                <w:i/>
                <w:iCs/>
              </w:rPr>
            </w:pPr>
            <w:r>
              <w:rPr>
                <w:b/>
                <w:bCs/>
                <w:i/>
                <w:iCs/>
              </w:rPr>
              <w:t>Eczacı</w:t>
            </w:r>
          </w:p>
        </w:tc>
        <w:tc>
          <w:tcPr>
            <w:tcW w:w="7507" w:type="dxa"/>
            <w:tcBorders/>
          </w:tcPr>
          <w:p>
            <w:pPr>
              <w:pStyle w:val="style0"/>
              <w:rPr/>
            </w:pPr>
            <w:r>
              <w:t xml:space="preserve">Alkol </w:t>
            </w:r>
            <w:r>
              <w:t xml:space="preserve">veya </w:t>
            </w:r>
            <w:r>
              <w:t>sigara kullanıyor musunuz?</w:t>
            </w:r>
          </w:p>
        </w:tc>
      </w:tr>
      <w:tr>
        <w:tblPrEx/>
        <w:trPr/>
        <w:tc>
          <w:tcPr>
            <w:tcW w:w="1555" w:type="dxa"/>
            <w:tcBorders/>
          </w:tcPr>
          <w:p>
            <w:pPr>
              <w:pStyle w:val="style0"/>
              <w:rPr>
                <w:b/>
                <w:bCs/>
                <w:i/>
                <w:iCs/>
              </w:rPr>
            </w:pPr>
            <w:r>
              <w:rPr>
                <w:b/>
                <w:bCs/>
                <w:i/>
                <w:iCs/>
              </w:rPr>
              <w:t>Hasta</w:t>
            </w:r>
          </w:p>
        </w:tc>
        <w:tc>
          <w:tcPr>
            <w:tcW w:w="7507" w:type="dxa"/>
            <w:tcBorders/>
          </w:tcPr>
          <w:p>
            <w:pPr>
              <w:pStyle w:val="style0"/>
              <w:rPr/>
            </w:pPr>
            <w:r>
              <w:t>Sigara kullanmıyorum. Alkol nadiren kullanıyordum ama çocuk sahibi olmak istediğimizden son iki senedir hiç kullanmadım.</w:t>
            </w:r>
          </w:p>
        </w:tc>
      </w:tr>
      <w:tr>
        <w:tblPrEx/>
        <w:trPr/>
        <w:tc>
          <w:tcPr>
            <w:tcW w:w="1555" w:type="dxa"/>
            <w:tcBorders/>
          </w:tcPr>
          <w:p>
            <w:pPr>
              <w:pStyle w:val="style0"/>
              <w:rPr>
                <w:b/>
                <w:bCs/>
                <w:i/>
                <w:iCs/>
              </w:rPr>
            </w:pPr>
            <w:r>
              <w:rPr>
                <w:b/>
                <w:bCs/>
                <w:i/>
                <w:iCs/>
              </w:rPr>
              <w:t>Eczacı</w:t>
            </w:r>
          </w:p>
        </w:tc>
        <w:tc>
          <w:tcPr>
            <w:tcW w:w="7507" w:type="dxa"/>
            <w:tcBorders/>
          </w:tcPr>
          <w:p>
            <w:pPr>
              <w:pStyle w:val="style0"/>
              <w:rPr/>
            </w:pPr>
            <w:r>
              <w:t>Reçetenizde yer alan ilaçları ne için kullandığınızı biliyor musunuz?</w:t>
            </w:r>
          </w:p>
        </w:tc>
      </w:tr>
      <w:tr>
        <w:tblPrEx/>
        <w:trPr/>
        <w:tc>
          <w:tcPr>
            <w:tcW w:w="1555" w:type="dxa"/>
            <w:tcBorders/>
          </w:tcPr>
          <w:p>
            <w:pPr>
              <w:pStyle w:val="style0"/>
              <w:rPr>
                <w:b/>
                <w:bCs/>
                <w:i/>
                <w:iCs/>
              </w:rPr>
            </w:pPr>
            <w:r>
              <w:rPr>
                <w:b/>
                <w:bCs/>
                <w:i/>
                <w:iCs/>
              </w:rPr>
              <w:t>Hasta</w:t>
            </w:r>
          </w:p>
        </w:tc>
        <w:tc>
          <w:tcPr>
            <w:tcW w:w="7507" w:type="dxa"/>
            <w:tcBorders/>
          </w:tcPr>
          <w:p>
            <w:pPr>
              <w:pStyle w:val="style0"/>
              <w:rPr/>
            </w:pPr>
            <w:r>
              <w:t>Evet, doktor Euth</w:t>
            </w:r>
            <w:r>
              <w:t>y</w:t>
            </w:r>
            <w:r>
              <w:t>rox’u tiroid için yazdı. Haftada 1-2 kere başım ağrıdığında Tamol kullanıyorum onu da yazmasını rica etmiştim. Bir demir hapım var</w:t>
            </w:r>
            <w:r>
              <w:t>,</w:t>
            </w:r>
            <w:r>
              <w:t xml:space="preserve"> o da evde kalmamıştı yazdırdım. </w:t>
            </w:r>
          </w:p>
        </w:tc>
      </w:tr>
      <w:tr>
        <w:tblPrEx/>
        <w:trPr/>
        <w:tc>
          <w:tcPr>
            <w:tcW w:w="1555" w:type="dxa"/>
            <w:tcBorders/>
          </w:tcPr>
          <w:p>
            <w:pPr>
              <w:pStyle w:val="style0"/>
              <w:rPr>
                <w:b/>
                <w:bCs/>
                <w:i/>
                <w:iCs/>
              </w:rPr>
            </w:pPr>
            <w:r>
              <w:rPr>
                <w:b/>
                <w:bCs/>
                <w:i/>
                <w:iCs/>
              </w:rPr>
              <w:t>Eczacı</w:t>
            </w:r>
          </w:p>
        </w:tc>
        <w:tc>
          <w:tcPr>
            <w:tcW w:w="7507" w:type="dxa"/>
            <w:tcBorders/>
          </w:tcPr>
          <w:p>
            <w:pPr>
              <w:pStyle w:val="style0"/>
              <w:rPr/>
            </w:pPr>
            <w:r>
              <w:t>Demir hapınızı ne kadar süredir kullanıyorsunuz?</w:t>
            </w:r>
          </w:p>
        </w:tc>
      </w:tr>
      <w:tr>
        <w:tblPrEx/>
        <w:trPr/>
        <w:tc>
          <w:tcPr>
            <w:tcW w:w="1555" w:type="dxa"/>
            <w:tcBorders/>
          </w:tcPr>
          <w:p>
            <w:pPr>
              <w:pStyle w:val="style0"/>
              <w:rPr>
                <w:b/>
                <w:bCs/>
                <w:i/>
                <w:iCs/>
              </w:rPr>
            </w:pPr>
            <w:r>
              <w:rPr>
                <w:b/>
                <w:bCs/>
                <w:i/>
                <w:iCs/>
              </w:rPr>
              <w:t>Hasta</w:t>
            </w:r>
          </w:p>
        </w:tc>
        <w:tc>
          <w:tcPr>
            <w:tcW w:w="7507" w:type="dxa"/>
            <w:tcBorders/>
          </w:tcPr>
          <w:p>
            <w:pPr>
              <w:pStyle w:val="style0"/>
              <w:rPr/>
            </w:pPr>
            <w:r>
              <w:t>Lise çağlarımda demir değerlerim düşüktü o zaman yazmışlardı kullanmaya devam ediyorum. Yalnız son bir senedir çok kabızlık yapıyor bende.</w:t>
            </w:r>
          </w:p>
        </w:tc>
      </w:tr>
      <w:tr>
        <w:tblPrEx/>
        <w:trPr/>
        <w:tc>
          <w:tcPr>
            <w:tcW w:w="1555" w:type="dxa"/>
            <w:tcBorders/>
          </w:tcPr>
          <w:p>
            <w:pPr>
              <w:pStyle w:val="style0"/>
              <w:rPr>
                <w:b/>
                <w:bCs/>
                <w:i/>
                <w:iCs/>
              </w:rPr>
            </w:pPr>
            <w:r>
              <w:rPr>
                <w:b/>
                <w:bCs/>
                <w:i/>
                <w:iCs/>
              </w:rPr>
              <w:t>Eczacı</w:t>
            </w:r>
          </w:p>
        </w:tc>
        <w:tc>
          <w:tcPr>
            <w:tcW w:w="7507" w:type="dxa"/>
            <w:tcBorders/>
          </w:tcPr>
          <w:p>
            <w:pPr>
              <w:pStyle w:val="style0"/>
              <w:rPr/>
            </w:pPr>
            <w:r>
              <w:t>Reçetenizde yer alan bu ilaçlarınız haricinde başka kullandığınız reçeteli/reçetesiz ilaçlar var mı?</w:t>
            </w:r>
          </w:p>
        </w:tc>
      </w:tr>
      <w:tr>
        <w:tblPrEx/>
        <w:trPr/>
        <w:tc>
          <w:tcPr>
            <w:tcW w:w="1555" w:type="dxa"/>
            <w:tcBorders/>
          </w:tcPr>
          <w:p>
            <w:pPr>
              <w:pStyle w:val="style0"/>
              <w:rPr>
                <w:b/>
                <w:bCs/>
                <w:i/>
                <w:iCs/>
              </w:rPr>
            </w:pPr>
            <w:r>
              <w:rPr>
                <w:b/>
                <w:bCs/>
                <w:i/>
                <w:iCs/>
              </w:rPr>
              <w:t>Hasta</w:t>
            </w:r>
          </w:p>
        </w:tc>
        <w:tc>
          <w:tcPr>
            <w:tcW w:w="7507" w:type="dxa"/>
            <w:tcBorders/>
          </w:tcPr>
          <w:p>
            <w:pPr>
              <w:pStyle w:val="style0"/>
              <w:rPr/>
            </w:pPr>
            <w:r>
              <w:t>Evet aslında var. Çocuk sahibi olmaya hazırlanmak için kalsiyum takviyesi de olsun diye Solgar’ın Calcium Magnesium Plus Boron Tablet</w:t>
            </w:r>
            <w:r>
              <w:t>’</w:t>
            </w:r>
            <w:r>
              <w:t>ini kullanmaya başladım. Az önce dediğim gibi kabızlık şikayetim için youtube reklamlarında Dulcosoft Oral solüsyon görmüştüm. Onu kullanmaya başladım. Ayrıca cilt kuruluğum çok arttı, bunun için</w:t>
            </w:r>
            <w:r>
              <w:t xml:space="preserve"> </w:t>
            </w:r>
            <w:r>
              <w:t>de bana bir krem önerebilir misiniz?</w:t>
            </w:r>
          </w:p>
        </w:tc>
      </w:tr>
      <w:tr>
        <w:tblPrEx/>
        <w:trPr/>
        <w:tc>
          <w:tcPr>
            <w:tcW w:w="1555" w:type="dxa"/>
            <w:tcBorders/>
          </w:tcPr>
          <w:p>
            <w:pPr>
              <w:pStyle w:val="style0"/>
              <w:rPr>
                <w:b/>
                <w:bCs/>
                <w:i/>
                <w:iCs/>
              </w:rPr>
            </w:pPr>
            <w:r>
              <w:rPr>
                <w:b/>
                <w:bCs/>
                <w:i/>
                <w:iCs/>
              </w:rPr>
              <w:t>Eczacı</w:t>
            </w:r>
          </w:p>
        </w:tc>
        <w:tc>
          <w:tcPr>
            <w:tcW w:w="7507" w:type="dxa"/>
            <w:tcBorders/>
          </w:tcPr>
          <w:p>
            <w:pPr>
              <w:pStyle w:val="style0"/>
              <w:rPr/>
            </w:pPr>
            <w:r>
              <w:t xml:space="preserve">Cildinizde kuruluk haricinde kızarıklık veya kaşıntı var mı? </w:t>
            </w:r>
          </w:p>
        </w:tc>
      </w:tr>
      <w:tr>
        <w:tblPrEx/>
        <w:trPr/>
        <w:tc>
          <w:tcPr>
            <w:tcW w:w="1555" w:type="dxa"/>
            <w:tcBorders/>
          </w:tcPr>
          <w:p>
            <w:pPr>
              <w:pStyle w:val="style0"/>
              <w:rPr>
                <w:b/>
                <w:bCs/>
                <w:i/>
                <w:iCs/>
              </w:rPr>
            </w:pPr>
            <w:r>
              <w:rPr>
                <w:b/>
                <w:bCs/>
                <w:i/>
                <w:iCs/>
              </w:rPr>
              <w:t>Hasta</w:t>
            </w:r>
          </w:p>
        </w:tc>
        <w:tc>
          <w:tcPr>
            <w:tcW w:w="7507" w:type="dxa"/>
            <w:tcBorders/>
          </w:tcPr>
          <w:p>
            <w:pPr>
              <w:pStyle w:val="style0"/>
              <w:rPr/>
            </w:pPr>
            <w:r>
              <w:t>Hayır, yok.</w:t>
            </w:r>
          </w:p>
        </w:tc>
      </w:tr>
      <w:tr>
        <w:tblPrEx/>
        <w:trPr/>
        <w:tc>
          <w:tcPr>
            <w:tcW w:w="1555" w:type="dxa"/>
            <w:tcBorders/>
          </w:tcPr>
          <w:p>
            <w:pPr>
              <w:pStyle w:val="style0"/>
              <w:rPr>
                <w:b/>
                <w:bCs/>
                <w:i/>
                <w:iCs/>
              </w:rPr>
            </w:pPr>
            <w:r>
              <w:rPr>
                <w:b/>
                <w:bCs/>
                <w:i/>
                <w:iCs/>
              </w:rPr>
              <w:t>Eczacı</w:t>
            </w:r>
          </w:p>
        </w:tc>
        <w:tc>
          <w:tcPr>
            <w:tcW w:w="7507" w:type="dxa"/>
            <w:tcBorders/>
          </w:tcPr>
          <w:p>
            <w:pPr>
              <w:pStyle w:val="style0"/>
              <w:rPr/>
            </w:pPr>
            <w:r>
              <w:t>Reçetenizi hazırlamadan önce sizi kısa bir süre bekletebilir miyim?</w:t>
            </w:r>
          </w:p>
        </w:tc>
      </w:tr>
      <w:tr>
        <w:tblPrEx/>
        <w:trPr/>
        <w:tc>
          <w:tcPr>
            <w:tcW w:w="1555" w:type="dxa"/>
            <w:tcBorders/>
          </w:tcPr>
          <w:p>
            <w:pPr>
              <w:pStyle w:val="style0"/>
              <w:rPr>
                <w:b/>
                <w:bCs/>
                <w:i/>
                <w:iCs/>
              </w:rPr>
            </w:pPr>
            <w:r>
              <w:rPr>
                <w:b/>
                <w:bCs/>
                <w:i/>
                <w:iCs/>
              </w:rPr>
              <w:t>Hasta</w:t>
            </w:r>
          </w:p>
        </w:tc>
        <w:tc>
          <w:tcPr>
            <w:tcW w:w="7507" w:type="dxa"/>
            <w:tcBorders/>
          </w:tcPr>
          <w:p>
            <w:pPr>
              <w:pStyle w:val="style0"/>
              <w:rPr/>
            </w:pPr>
            <w:r>
              <w:t>Tabi bekliyorum.</w:t>
            </w:r>
          </w:p>
        </w:tc>
      </w:tr>
    </w:tbl>
    <w:p>
      <w:pPr>
        <w:pStyle w:val="style0"/>
        <w:rPr/>
      </w:pPr>
    </w:p>
    <w:p>
      <w:pPr>
        <w:pStyle w:val="style0"/>
        <w:rPr/>
      </w:pPr>
    </w:p>
    <w:p>
      <w:pPr>
        <w:pStyle w:val="style0"/>
        <w:rPr>
          <w:b/>
          <w:bCs/>
        </w:rPr>
      </w:pPr>
      <w:r>
        <w:rPr>
          <w:b/>
          <w:bCs/>
        </w:rPr>
        <w:br w:type="page"/>
      </w:r>
    </w:p>
    <w:p>
      <w:pPr>
        <w:pStyle w:val="style0"/>
        <w:rPr>
          <w:b/>
          <w:bCs/>
        </w:rPr>
      </w:pPr>
      <w:r>
        <w:rPr>
          <w:b/>
          <w:bCs/>
        </w:rPr>
        <w:t>BAKIM PLANINIZI YAZINIZ: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746"/>
        <w:gridCol w:w="2184"/>
        <w:gridCol w:w="1763"/>
        <w:gridCol w:w="2049"/>
      </w:tblGrid>
      <w:tr>
        <w:trPr/>
        <w:tc>
          <w:tcPr>
            <w:tcW w:w="1786" w:type="dxa"/>
            <w:tcBorders/>
          </w:tcPr>
          <w:p>
            <w:pPr>
              <w:pStyle w:val="style0"/>
              <w:spacing w:after="0"/>
              <w:jc w:val="center"/>
              <w:rPr>
                <w:rFonts w:cs="Calibri"/>
                <w:b/>
              </w:rPr>
            </w:pPr>
            <w:r>
              <w:rPr>
                <w:rFonts w:cs="Calibri"/>
                <w:b/>
              </w:rPr>
              <w:t>TANIM</w:t>
            </w:r>
          </w:p>
        </w:tc>
        <w:tc>
          <w:tcPr>
            <w:tcW w:w="1828" w:type="dxa"/>
            <w:tcBorders/>
          </w:tcPr>
          <w:p>
            <w:pPr>
              <w:pStyle w:val="style0"/>
              <w:spacing w:after="0"/>
              <w:jc w:val="center"/>
              <w:rPr>
                <w:rFonts w:cs="Calibri"/>
                <w:b/>
              </w:rPr>
            </w:pPr>
            <w:r>
              <w:rPr>
                <w:rFonts w:cs="Calibri"/>
                <w:b/>
              </w:rPr>
              <w:t>Tedavi hedefi</w:t>
            </w:r>
          </w:p>
        </w:tc>
        <w:tc>
          <w:tcPr>
            <w:tcW w:w="1872" w:type="dxa"/>
            <w:tcBorders/>
          </w:tcPr>
          <w:p>
            <w:pPr>
              <w:pStyle w:val="style0"/>
              <w:spacing w:after="0"/>
              <w:jc w:val="center"/>
              <w:rPr>
                <w:rFonts w:cs="Calibri"/>
                <w:b/>
              </w:rPr>
            </w:pPr>
            <w:r>
              <w:rPr>
                <w:rFonts w:cs="Calibri"/>
                <w:b/>
              </w:rPr>
              <w:t>Detaylı</w:t>
            </w:r>
          </w:p>
          <w:p>
            <w:pPr>
              <w:pStyle w:val="style0"/>
              <w:spacing w:after="0"/>
              <w:jc w:val="center"/>
              <w:rPr>
                <w:rFonts w:cs="Calibri"/>
                <w:b/>
              </w:rPr>
            </w:pPr>
            <w:r>
              <w:rPr>
                <w:rFonts w:cs="Calibri"/>
                <w:b/>
              </w:rPr>
              <w:t>değerlendirme</w:t>
            </w:r>
          </w:p>
        </w:tc>
        <w:tc>
          <w:tcPr>
            <w:tcW w:w="1813" w:type="dxa"/>
            <w:tcBorders/>
          </w:tcPr>
          <w:p>
            <w:pPr>
              <w:pStyle w:val="style0"/>
              <w:spacing w:after="0"/>
              <w:jc w:val="center"/>
              <w:rPr>
                <w:rFonts w:cs="Calibri"/>
                <w:b/>
              </w:rPr>
            </w:pPr>
            <w:r>
              <w:rPr>
                <w:rFonts w:cs="Calibri"/>
                <w:b/>
              </w:rPr>
              <w:t>Girişim</w:t>
            </w:r>
          </w:p>
        </w:tc>
        <w:tc>
          <w:tcPr>
            <w:tcW w:w="1763" w:type="dxa"/>
            <w:tcBorders/>
          </w:tcPr>
          <w:p>
            <w:pPr>
              <w:pStyle w:val="style0"/>
              <w:spacing w:after="0"/>
              <w:jc w:val="center"/>
              <w:rPr>
                <w:rFonts w:cs="Calibri"/>
                <w:b/>
              </w:rPr>
            </w:pPr>
            <w:r>
              <w:rPr>
                <w:rFonts w:cs="Calibri"/>
                <w:b/>
              </w:rPr>
              <w:t>Takip ve İzlem</w:t>
            </w:r>
          </w:p>
        </w:tc>
      </w:tr>
      <w:tr>
        <w:tblPrEx/>
        <w:trPr>
          <w:trHeight w:val="491" w:hRule="atLeast"/>
        </w:trPr>
        <w:tc>
          <w:tcPr>
            <w:tcW w:w="1786" w:type="dxa"/>
            <w:tcBorders/>
          </w:tcPr>
          <w:p>
            <w:pPr>
              <w:pStyle w:val="style0"/>
              <w:rPr>
                <w:rFonts w:cs="Calibri"/>
              </w:rPr>
            </w:pPr>
            <w:r>
              <w:rPr>
                <w:rFonts w:cs="Calibri"/>
              </w:rPr>
              <w:t>1.</w:t>
            </w:r>
            <w:r>
              <w:rPr>
                <w:rFonts w:cs="Calibri"/>
                <w:lang w:val="en-US"/>
              </w:rPr>
              <w:t>Hasta</w:t>
            </w:r>
            <w:r>
              <w:rPr>
                <w:rFonts w:cs="Calibri"/>
                <w:lang w:val="en-US"/>
              </w:rPr>
              <w:t>da mevcud olan cilt kuruluğu problemi (</w:t>
            </w:r>
            <w:r>
              <w:rPr>
                <w:rFonts w:cs="Calibri"/>
                <w:lang w:val="en-US"/>
              </w:rPr>
              <w:t>Güncel problem)</w:t>
            </w:r>
          </w:p>
        </w:tc>
        <w:tc>
          <w:tcPr>
            <w:tcW w:w="1828" w:type="dxa"/>
            <w:tcBorders/>
          </w:tcPr>
          <w:p>
            <w:pPr>
              <w:pStyle w:val="style0"/>
              <w:ind w:left="82"/>
              <w:rPr>
                <w:rFonts w:cs="Calibri"/>
              </w:rPr>
            </w:pPr>
            <w:r>
              <w:rPr>
                <w:rFonts w:cs="Calibri"/>
                <w:lang w:val="en-US"/>
              </w:rPr>
              <w:t xml:space="preserve">Hastada mevcud olan cilt kuruluğu problemi giderilmesi amaçlanmaktadır </w:t>
            </w:r>
          </w:p>
        </w:tc>
        <w:tc>
          <w:tcPr>
            <w:tcW w:w="1872" w:type="dxa"/>
            <w:tcBorders/>
          </w:tcPr>
          <w:p>
            <w:pPr>
              <w:pStyle w:val="style0"/>
              <w:ind w:left="82"/>
              <w:rPr>
                <w:rFonts w:cs="Calibri"/>
              </w:rPr>
            </w:pPr>
            <w:r>
              <w:rPr>
                <w:rFonts w:cs="Calibri"/>
                <w:lang w:val="en-US"/>
              </w:rPr>
              <w:t>Hasta bu problemi yüksek ihtimalle hipotriodiz</w:t>
            </w:r>
            <w:r>
              <w:rPr>
                <w:rFonts w:cs="Calibri"/>
                <w:lang w:val="en-US"/>
              </w:rPr>
              <w:t xml:space="preserve">imden kaynaklı </w:t>
            </w:r>
            <w:r>
              <w:rPr>
                <w:rFonts w:cs="Calibri"/>
                <w:lang w:val="en-US"/>
              </w:rPr>
              <w:t xml:space="preserve">yaşamaktadır </w:t>
            </w:r>
            <w:r>
              <w:rPr>
                <w:rFonts w:cs="Calibri"/>
                <w:lang w:val="en-US"/>
              </w:rPr>
              <w:t>.B</w:t>
            </w:r>
            <w:r>
              <w:rPr>
                <w:rFonts w:cs="Calibri"/>
                <w:lang w:val="en-US"/>
              </w:rPr>
              <w:t>u pr</w:t>
            </w:r>
            <w:r>
              <w:rPr>
                <w:rFonts w:cs="Calibri"/>
                <w:lang w:val="en-US"/>
              </w:rPr>
              <w:t>oblemin giderilmesi için hastanın tr</w:t>
            </w:r>
            <w:r>
              <w:rPr>
                <w:rFonts w:cs="Calibri"/>
                <w:lang w:val="en-US"/>
              </w:rPr>
              <w:t xml:space="preserve">ioid </w:t>
            </w:r>
            <w:r>
              <w:rPr>
                <w:rFonts w:cs="Calibri"/>
                <w:lang w:val="en-US"/>
              </w:rPr>
              <w:t>fonksiyon</w:t>
            </w:r>
            <w:r>
              <w:rPr>
                <w:rFonts w:cs="Calibri"/>
                <w:lang w:val="en-US"/>
              </w:rPr>
              <w:t>lar</w:t>
            </w:r>
            <w:r>
              <w:rPr>
                <w:rFonts w:cs="Calibri"/>
                <w:lang w:val="en-US"/>
              </w:rPr>
              <w:t xml:space="preserve">ı normale dönmelidir </w:t>
            </w:r>
          </w:p>
        </w:tc>
        <w:tc>
          <w:tcPr>
            <w:tcW w:w="1813" w:type="dxa"/>
            <w:tcBorders/>
          </w:tcPr>
          <w:p>
            <w:pPr>
              <w:pStyle w:val="style0"/>
              <w:ind w:left="82"/>
              <w:rPr>
                <w:rFonts w:cs="Calibri"/>
              </w:rPr>
            </w:pPr>
            <w:r>
              <w:rPr>
                <w:rFonts w:cs="Calibri"/>
                <w:lang w:val="en-US"/>
              </w:rPr>
              <w:t>Hastaya alerjen olmayan nemlendirici önerile</w:t>
            </w:r>
            <w:r>
              <w:rPr>
                <w:rFonts w:cs="Calibri"/>
                <w:lang w:val="en-US"/>
              </w:rPr>
              <w:t>bili</w:t>
            </w:r>
            <w:r>
              <w:rPr>
                <w:rFonts w:cs="Calibri"/>
                <w:lang w:val="en-US"/>
              </w:rPr>
              <w:t xml:space="preserve">r.Aynı </w:t>
            </w:r>
            <w:r>
              <w:rPr>
                <w:rFonts w:cs="Calibri"/>
                <w:lang w:val="en-US"/>
              </w:rPr>
              <w:t xml:space="preserve">zamanda bu sürede cilt kuruluğu </w:t>
            </w:r>
            <w:r>
              <w:rPr>
                <w:rFonts w:cs="Calibri"/>
                <w:lang w:val="en-US"/>
              </w:rPr>
              <w:t xml:space="preserve">yapabilecek sabun krem </w:t>
            </w:r>
            <w:r>
              <w:rPr>
                <w:rFonts w:cs="Calibri"/>
                <w:lang w:val="en-US"/>
              </w:rPr>
              <w:t xml:space="preserve">gibi kozmetik ürünleri </w:t>
            </w:r>
            <w:r>
              <w:rPr>
                <w:rFonts w:cs="Calibri"/>
                <w:lang w:val="en-US"/>
              </w:rPr>
              <w:t xml:space="preserve">kullanımına </w:t>
            </w:r>
            <w:r>
              <w:rPr>
                <w:rFonts w:cs="Calibri"/>
                <w:lang w:val="en-US"/>
              </w:rPr>
              <w:t xml:space="preserve">dikkat </w:t>
            </w:r>
            <w:r>
              <w:rPr>
                <w:rFonts w:cs="Calibri"/>
                <w:lang w:val="en-US"/>
              </w:rPr>
              <w:t xml:space="preserve">etmesi </w:t>
            </w:r>
            <w:r>
              <w:rPr>
                <w:rFonts w:cs="Calibri"/>
                <w:lang w:val="en-US"/>
              </w:rPr>
              <w:t xml:space="preserve">gerektiğini </w:t>
            </w:r>
            <w:r>
              <w:rPr>
                <w:rFonts w:cs="Calibri"/>
                <w:lang w:val="en-US"/>
              </w:rPr>
              <w:t xml:space="preserve">söylenmelidir </w:t>
            </w:r>
          </w:p>
        </w:tc>
        <w:tc>
          <w:tcPr>
            <w:tcW w:w="1763" w:type="dxa"/>
            <w:tcBorders/>
          </w:tcPr>
          <w:p>
            <w:pPr>
              <w:pStyle w:val="style0"/>
              <w:ind w:left="82"/>
              <w:rPr>
                <w:rFonts w:cs="Calibri"/>
              </w:rPr>
            </w:pPr>
            <w:r>
              <w:rPr>
                <w:rFonts w:cs="Calibri"/>
                <w:lang w:val="en-US"/>
              </w:rPr>
              <w:t xml:space="preserve">Triod değerlerini </w:t>
            </w:r>
            <w:r>
              <w:rPr>
                <w:rFonts w:cs="Calibri"/>
                <w:lang w:val="en-US"/>
              </w:rPr>
              <w:t>normal değere sahip olduk</w:t>
            </w:r>
            <w:r>
              <w:rPr>
                <w:rFonts w:cs="Calibri"/>
                <w:lang w:val="en-US"/>
              </w:rPr>
              <w:t>tan sonra has</w:t>
            </w:r>
            <w:r>
              <w:rPr>
                <w:rFonts w:cs="Calibri"/>
                <w:lang w:val="en-US"/>
              </w:rPr>
              <w:t>ta cilt kuruluğu devam edip etmediği öğrenilmelidir .</w:t>
            </w:r>
            <w:r>
              <w:rPr>
                <w:rFonts w:cs="Calibri"/>
                <w:lang w:val="en-US"/>
              </w:rPr>
              <w:t>Eğer devam ediyor ise bu poroblem</w:t>
            </w:r>
            <w:r>
              <w:rPr>
                <w:rFonts w:cs="Calibri"/>
                <w:lang w:val="en-US"/>
              </w:rPr>
              <w:t>in hipotrioid</w:t>
            </w:r>
            <w:r>
              <w:rPr>
                <w:rFonts w:cs="Calibri"/>
                <w:lang w:val="en-US"/>
              </w:rPr>
              <w:t>zim kaynaklı olmad</w:t>
            </w:r>
            <w:r>
              <w:rPr>
                <w:rFonts w:cs="Calibri"/>
                <w:lang w:val="en-US"/>
              </w:rPr>
              <w:t>ığın</w:t>
            </w:r>
            <w:r>
              <w:rPr>
                <w:rFonts w:cs="Calibri"/>
                <w:lang w:val="en-US"/>
              </w:rPr>
              <w:t xml:space="preserve">dan </w:t>
            </w:r>
            <w:r>
              <w:rPr>
                <w:rFonts w:cs="Calibri"/>
                <w:lang w:val="en-US"/>
              </w:rPr>
              <w:t>doktor</w:t>
            </w:r>
            <w:r>
              <w:rPr>
                <w:rFonts w:cs="Calibri"/>
                <w:lang w:val="en-US"/>
              </w:rPr>
              <w:t>a yönlendirilmelidir</w:t>
            </w:r>
          </w:p>
        </w:tc>
      </w:tr>
      <w:tr>
        <w:tblPrEx/>
        <w:trPr>
          <w:trHeight w:val="557" w:hRule="atLeast"/>
        </w:trPr>
        <w:tc>
          <w:tcPr>
            <w:tcW w:w="1786" w:type="dxa"/>
            <w:tcBorders/>
          </w:tcPr>
          <w:p>
            <w:pPr>
              <w:pStyle w:val="style0"/>
              <w:rPr>
                <w:rFonts w:cs="Calibri"/>
              </w:rPr>
            </w:pPr>
            <w:r>
              <w:rPr>
                <w:rFonts w:cs="Calibri"/>
                <w:lang w:val="en-US"/>
              </w:rPr>
              <w:t>2.İlaç</w:t>
            </w:r>
            <w:r>
              <w:rPr>
                <w:rFonts w:cs="Calibri"/>
                <w:lang w:val="en-US"/>
              </w:rPr>
              <w:t xml:space="preserve"> ilaç etkileşimi (Euthrox</w:t>
            </w:r>
            <w:r>
              <w:rPr>
                <w:rFonts w:cs="Calibri"/>
                <w:lang w:val="en-US"/>
              </w:rPr>
              <w:t xml:space="preserve"> tablet ve tamol tablet)</w:t>
            </w:r>
          </w:p>
        </w:tc>
        <w:tc>
          <w:tcPr>
            <w:tcW w:w="1828" w:type="dxa"/>
            <w:tcBorders/>
          </w:tcPr>
          <w:p>
            <w:pPr>
              <w:pStyle w:val="style0"/>
              <w:ind w:left="82"/>
              <w:rPr>
                <w:rFonts w:cs="Calibri"/>
              </w:rPr>
            </w:pPr>
            <w:r>
              <w:rPr>
                <w:rFonts w:cs="Calibri"/>
                <w:lang w:val="en-US"/>
              </w:rPr>
              <w:t xml:space="preserve">Hastanın </w:t>
            </w:r>
            <w:r>
              <w:rPr>
                <w:rFonts w:cs="Calibri"/>
                <w:lang w:val="en-US"/>
              </w:rPr>
              <w:t>ağrısın</w:t>
            </w:r>
            <w:r>
              <w:rPr>
                <w:rFonts w:cs="Calibri"/>
                <w:lang w:val="en-US"/>
              </w:rPr>
              <w:t>ı giderlip hi</w:t>
            </w:r>
            <w:r>
              <w:rPr>
                <w:rFonts w:cs="Calibri"/>
                <w:lang w:val="en-US"/>
              </w:rPr>
              <w:t>potrioidzim tedavisini ilaç etkileşimi olma</w:t>
            </w:r>
            <w:r>
              <w:rPr>
                <w:rFonts w:cs="Calibri"/>
                <w:lang w:val="en-US"/>
              </w:rPr>
              <w:t>dan gerçekleştiri</w:t>
            </w:r>
            <w:r>
              <w:rPr>
                <w:rFonts w:cs="Calibri"/>
                <w:lang w:val="en-US"/>
              </w:rPr>
              <w:t>mesi hedeflenmektedir</w:t>
            </w:r>
          </w:p>
        </w:tc>
        <w:tc>
          <w:tcPr>
            <w:tcW w:w="1872" w:type="dxa"/>
            <w:tcBorders/>
          </w:tcPr>
          <w:p>
            <w:pPr>
              <w:pStyle w:val="style0"/>
              <w:ind w:left="82"/>
              <w:rPr>
                <w:rFonts w:cs="Calibri"/>
              </w:rPr>
            </w:pPr>
            <w:r>
              <w:rPr>
                <w:rFonts w:cs="Calibri"/>
                <w:lang w:val="en-US"/>
              </w:rPr>
              <w:t>Levat</w:t>
            </w:r>
            <w:r>
              <w:rPr>
                <w:rFonts w:cs="Calibri"/>
                <w:lang w:val="en-US"/>
              </w:rPr>
              <w:t>iroksin sodyum ve</w:t>
            </w:r>
            <w:r>
              <w:rPr>
                <w:rFonts w:cs="Calibri"/>
                <w:lang w:val="en-US"/>
              </w:rPr>
              <w:t xml:space="preserve"> parasetamol </w:t>
            </w:r>
            <w:r>
              <w:rPr>
                <w:rFonts w:cs="Calibri"/>
                <w:lang w:val="en-US"/>
              </w:rPr>
              <w:t xml:space="preserve">beraber </w:t>
            </w:r>
            <w:r>
              <w:rPr>
                <w:rFonts w:cs="Calibri"/>
                <w:lang w:val="en-US"/>
              </w:rPr>
              <w:t>alındığında parasetamol serum konsantrasyon</w:t>
            </w:r>
            <w:r>
              <w:rPr>
                <w:rFonts w:cs="Calibri"/>
                <w:lang w:val="en-US"/>
              </w:rPr>
              <w:t xml:space="preserve">u </w:t>
            </w:r>
            <w:r>
              <w:rPr>
                <w:rFonts w:cs="Calibri"/>
                <w:lang w:val="en-US"/>
              </w:rPr>
              <w:t xml:space="preserve">azalabilir  ve hastanın </w:t>
            </w:r>
            <w:r>
              <w:rPr>
                <w:rFonts w:cs="Calibri"/>
                <w:lang w:val="en-US"/>
              </w:rPr>
              <w:t xml:space="preserve">yaşadığı baş ağrıları </w:t>
            </w:r>
            <w:r>
              <w:rPr>
                <w:rFonts w:cs="Calibri"/>
                <w:lang w:val="en-US"/>
              </w:rPr>
              <w:t>ge</w:t>
            </w:r>
            <w:r>
              <w:rPr>
                <w:rFonts w:cs="Calibri"/>
                <w:lang w:val="en-US"/>
              </w:rPr>
              <w:t xml:space="preserve">çmeyebilir </w:t>
            </w:r>
          </w:p>
        </w:tc>
        <w:tc>
          <w:tcPr>
            <w:tcW w:w="1813" w:type="dxa"/>
            <w:tcBorders/>
          </w:tcPr>
          <w:p>
            <w:pPr>
              <w:pStyle w:val="style0"/>
              <w:ind w:left="82"/>
              <w:rPr>
                <w:rFonts w:cs="Calibri"/>
              </w:rPr>
            </w:pPr>
            <w:r>
              <w:rPr>
                <w:rFonts w:cs="Calibri"/>
                <w:lang w:val="en-US"/>
              </w:rPr>
              <w:t>Hasatayı dok</w:t>
            </w:r>
            <w:r>
              <w:rPr>
                <w:rFonts w:cs="Calibri"/>
                <w:lang w:val="en-US"/>
              </w:rPr>
              <w:t>tora yönlendirerek hastanın reçete</w:t>
            </w:r>
            <w:r>
              <w:rPr>
                <w:rFonts w:cs="Calibri"/>
                <w:lang w:val="en-US"/>
              </w:rPr>
              <w:t xml:space="preserve">sinden etkileşime görmeyecek bir </w:t>
            </w:r>
            <w:r>
              <w:rPr>
                <w:rFonts w:cs="Calibri"/>
                <w:lang w:val="en-US"/>
              </w:rPr>
              <w:t xml:space="preserve">ilaç </w:t>
            </w:r>
            <w:r>
              <w:rPr>
                <w:rFonts w:cs="Calibri"/>
                <w:lang w:val="en-US"/>
              </w:rPr>
              <w:t xml:space="preserve">reçete edilmesi söylenmelidir </w:t>
            </w:r>
          </w:p>
        </w:tc>
        <w:tc>
          <w:tcPr>
            <w:tcW w:w="1763" w:type="dxa"/>
            <w:tcBorders/>
          </w:tcPr>
          <w:p>
            <w:pPr>
              <w:pStyle w:val="style0"/>
              <w:ind w:left="82"/>
              <w:rPr>
                <w:rFonts w:cs="Calibri"/>
              </w:rPr>
            </w:pPr>
            <w:r>
              <w:rPr>
                <w:rFonts w:cs="Calibri"/>
                <w:lang w:val="en-US"/>
              </w:rPr>
              <w:t>Dokto</w:t>
            </w:r>
            <w:r>
              <w:rPr>
                <w:rFonts w:cs="Calibri"/>
                <w:lang w:val="en-US"/>
              </w:rPr>
              <w:t xml:space="preserve">run eklediği yeni ilacın etkileşim yapıp </w:t>
            </w:r>
            <w:r>
              <w:rPr>
                <w:rFonts w:cs="Calibri"/>
                <w:lang w:val="en-US"/>
              </w:rPr>
              <w:t>yapmadığını kon</w:t>
            </w:r>
            <w:r>
              <w:rPr>
                <w:rFonts w:cs="Calibri"/>
                <w:lang w:val="en-US"/>
              </w:rPr>
              <w:t xml:space="preserve">trol </w:t>
            </w:r>
            <w:r>
              <w:rPr>
                <w:rFonts w:cs="Calibri"/>
                <w:lang w:val="en-US"/>
              </w:rPr>
              <w:t>yapılmalıdır</w:t>
            </w:r>
          </w:p>
        </w:tc>
      </w:tr>
      <w:tr>
        <w:tblPrEx/>
        <w:trPr>
          <w:trHeight w:val="565" w:hRule="atLeast"/>
        </w:trPr>
        <w:tc>
          <w:tcPr>
            <w:tcW w:w="1786" w:type="dxa"/>
            <w:tcBorders/>
          </w:tcPr>
          <w:p>
            <w:pPr>
              <w:pStyle w:val="style0"/>
              <w:rPr>
                <w:rFonts w:cs="Calibri"/>
              </w:rPr>
            </w:pPr>
            <w:r>
              <w:rPr>
                <w:rFonts w:cs="Calibri"/>
              </w:rPr>
              <w:t>3.</w:t>
            </w:r>
            <w:r>
              <w:rPr>
                <w:rFonts w:cs="Calibri"/>
                <w:lang w:val="en-US"/>
              </w:rPr>
              <w:t xml:space="preserve">Hastanın yaşadığı konstipasyon </w:t>
            </w:r>
            <w:r>
              <w:rPr>
                <w:rFonts w:cs="Calibri"/>
                <w:lang w:val="en-US"/>
              </w:rPr>
              <w:t>(</w:t>
            </w:r>
            <w:r>
              <w:rPr>
                <w:rFonts w:cs="Calibri"/>
                <w:lang w:val="en-US"/>
              </w:rPr>
              <w:t>Güncel Problem</w:t>
            </w:r>
            <w:r>
              <w:rPr>
                <w:rFonts w:cs="Calibri"/>
                <w:lang w:val="en-US"/>
              </w:rPr>
              <w:t>)</w:t>
            </w:r>
          </w:p>
        </w:tc>
        <w:tc>
          <w:tcPr>
            <w:tcW w:w="1828" w:type="dxa"/>
            <w:tcBorders/>
          </w:tcPr>
          <w:p>
            <w:pPr>
              <w:pStyle w:val="style0"/>
              <w:ind w:left="82"/>
              <w:rPr>
                <w:rFonts w:cs="Calibri"/>
              </w:rPr>
            </w:pPr>
            <w:r>
              <w:rPr>
                <w:rFonts w:cs="Calibri"/>
                <w:lang w:val="en-US"/>
              </w:rPr>
              <w:t>Konstipasyo</w:t>
            </w:r>
            <w:r>
              <w:rPr>
                <w:rFonts w:cs="Calibri"/>
                <w:lang w:val="en-US"/>
              </w:rPr>
              <w:t>n</w:t>
            </w:r>
            <w:r>
              <w:rPr>
                <w:rFonts w:cs="Calibri"/>
                <w:lang w:val="en-US"/>
              </w:rPr>
              <w:t xml:space="preserve">un </w:t>
            </w:r>
            <w:r>
              <w:rPr>
                <w:rFonts w:cs="Calibri"/>
                <w:lang w:val="en-US"/>
              </w:rPr>
              <w:t xml:space="preserve"> giderilmesi</w:t>
            </w:r>
            <w:r>
              <w:rPr>
                <w:rFonts w:cs="Calibri"/>
                <w:lang w:val="en-US"/>
              </w:rPr>
              <w:t xml:space="preserve"> hedeflenmektedir</w:t>
            </w:r>
          </w:p>
        </w:tc>
        <w:tc>
          <w:tcPr>
            <w:tcW w:w="1872" w:type="dxa"/>
            <w:tcBorders/>
          </w:tcPr>
          <w:p>
            <w:pPr>
              <w:pStyle w:val="style0"/>
              <w:ind w:left="82"/>
              <w:rPr>
                <w:rFonts w:cs="Calibri"/>
              </w:rPr>
            </w:pPr>
            <w:r>
              <w:rPr>
                <w:rFonts w:cs="Calibri"/>
                <w:lang w:val="en-US"/>
              </w:rPr>
              <w:t>Hastanın TSH değerleri düşüktür.Hipotiroidizm hastada konstipasyona sebep olmuş olabilir. Aynı zamanda kullandığı demir ilacının bir yan etkisi de konstipasyondur. Hasta konstipasyon için Dulcosoft kullanıyor.</w:t>
            </w:r>
          </w:p>
        </w:tc>
        <w:tc>
          <w:tcPr>
            <w:tcW w:w="1813" w:type="dxa"/>
            <w:tcBorders/>
          </w:tcPr>
          <w:p>
            <w:pPr>
              <w:pStyle w:val="style0"/>
              <w:ind w:left="82"/>
              <w:rPr>
                <w:rFonts w:cs="Calibri"/>
                <w:lang w:val="en-US"/>
              </w:rPr>
            </w:pPr>
            <w:r>
              <w:rPr>
                <w:rFonts w:cs="Calibri"/>
                <w:lang w:val="en-US"/>
              </w:rPr>
              <w:t xml:space="preserve">Hastanın konstipasyon takibi yapılır.Tiroid değerleri düzelirse konstipasyon da düzelebilir.Eğer düzelirse hastanın dulcosoftu kesmesi gerekir. </w:t>
            </w:r>
          </w:p>
          <w:p>
            <w:pPr>
              <w:pStyle w:val="style0"/>
              <w:ind w:left="82"/>
              <w:rPr>
                <w:rFonts w:cs="Calibri"/>
              </w:rPr>
            </w:pPr>
            <w:r>
              <w:rPr>
                <w:rFonts w:cs="Calibri"/>
                <w:lang w:val="en-US"/>
              </w:rPr>
              <w:t>Hastanın Oroferon bırakmasıyla birlikte konstipasyon düzelebilir. Oroferon kulanıp kullanmasına gerek var mı bakılmalıdır. Hasta doktora yönlendirilmelidir.</w:t>
            </w:r>
          </w:p>
        </w:tc>
        <w:tc>
          <w:tcPr>
            <w:tcW w:w="1763" w:type="dxa"/>
            <w:tcBorders/>
          </w:tcPr>
          <w:p>
            <w:pPr>
              <w:pStyle w:val="style0"/>
              <w:ind w:left="82"/>
              <w:rPr>
                <w:rFonts w:cs="Calibri"/>
                <w:lang w:val="en-US"/>
              </w:rPr>
            </w:pPr>
            <w:r>
              <w:rPr>
                <w:rFonts w:cs="Calibri"/>
                <w:lang w:val="en-US"/>
              </w:rPr>
              <w:t xml:space="preserve">Düzenli TSH ve konstipasyon takibi yapılmalıdır. </w:t>
            </w:r>
          </w:p>
          <w:p>
            <w:pPr>
              <w:pStyle w:val="style0"/>
              <w:ind w:left="82"/>
              <w:rPr>
                <w:rFonts w:cs="Calibri"/>
                <w:lang w:val="en-US"/>
              </w:rPr>
            </w:pPr>
            <w:r>
              <w:rPr>
                <w:rFonts w:cs="Calibri"/>
                <w:lang w:val="en-US"/>
              </w:rPr>
              <w:t>Demir ilacını bırakıp bırakmadığı kontrol edilir</w:t>
            </w:r>
          </w:p>
          <w:p>
            <w:pPr>
              <w:pStyle w:val="style0"/>
              <w:ind w:left="82"/>
              <w:rPr>
                <w:rFonts w:cs="Calibri"/>
              </w:rPr>
            </w:pPr>
            <w:r>
              <w:rPr>
                <w:rFonts w:cs="Calibri"/>
                <w:lang w:val="en-US"/>
              </w:rPr>
              <w:t>Dulcosoftun kesilip kesilmediğine bakılır</w:t>
            </w:r>
          </w:p>
        </w:tc>
      </w:tr>
      <w:tr>
        <w:tblPrEx/>
        <w:trPr>
          <w:trHeight w:val="403" w:hRule="atLeast"/>
        </w:trPr>
        <w:tc>
          <w:tcPr>
            <w:tcW w:w="1786" w:type="dxa"/>
            <w:tcBorders/>
          </w:tcPr>
          <w:p>
            <w:pPr>
              <w:pStyle w:val="style0"/>
              <w:rPr>
                <w:rFonts w:cs="Calibri"/>
              </w:rPr>
            </w:pPr>
            <w:r>
              <w:rPr>
                <w:rFonts w:cs="Calibri"/>
              </w:rPr>
              <w:t>4</w:t>
            </w:r>
            <w:r>
              <w:rPr>
                <w:rFonts w:cs="Calibri"/>
                <w:lang w:val="en-US"/>
              </w:rPr>
              <w:t xml:space="preserve">.Gereksiz İlaç Kullanımı </w:t>
            </w:r>
            <w:r>
              <w:rPr>
                <w:rFonts w:cs="Calibri"/>
                <w:lang w:val="en-US"/>
              </w:rPr>
              <w:t>(</w:t>
            </w:r>
            <w:r>
              <w:rPr>
                <w:rFonts w:cs="Calibri"/>
                <w:lang w:val="en-US"/>
              </w:rPr>
              <w:t xml:space="preserve">Potansiyel </w:t>
            </w:r>
            <w:r>
              <w:rPr>
                <w:rFonts w:cs="Calibri"/>
                <w:lang w:val="en-US"/>
              </w:rPr>
              <w:t>p</w:t>
            </w:r>
            <w:r>
              <w:rPr>
                <w:rFonts w:cs="Calibri"/>
                <w:lang w:val="en-US"/>
              </w:rPr>
              <w:t>roblem</w:t>
            </w:r>
            <w:r>
              <w:rPr>
                <w:rFonts w:cs="Calibri"/>
                <w:lang w:val="en-US"/>
              </w:rPr>
              <w:t>)</w:t>
            </w:r>
            <w:r>
              <w:rPr>
                <w:rFonts w:cs="Calibri"/>
                <w:lang w:val="en-US"/>
              </w:rPr>
              <w:t xml:space="preserve"> </w:t>
            </w:r>
          </w:p>
        </w:tc>
        <w:tc>
          <w:tcPr>
            <w:tcW w:w="1828" w:type="dxa"/>
            <w:tcBorders/>
          </w:tcPr>
          <w:p>
            <w:pPr>
              <w:pStyle w:val="style0"/>
              <w:ind w:left="82"/>
              <w:rPr>
                <w:rFonts w:cs="Calibri"/>
              </w:rPr>
            </w:pPr>
            <w:r>
              <w:rPr>
                <w:rFonts w:cs="Calibri"/>
                <w:lang w:val="en-US"/>
              </w:rPr>
              <w:t xml:space="preserve">Kan değerlerinde demir ekskliğine bakılmadığı için hastanın bu ilacı kullanmasının gerekli olup olmadığı bilinmemektedir. </w:t>
            </w:r>
            <w:r>
              <w:rPr>
                <w:rFonts w:cs="Calibri"/>
                <w:lang w:val="en-US"/>
              </w:rPr>
              <w:t xml:space="preserve">Hastanın </w:t>
            </w:r>
            <w:r>
              <w:rPr>
                <w:rFonts w:cs="Calibri"/>
                <w:lang w:val="en-US"/>
              </w:rPr>
              <w:t>ihtiyacı</w:t>
            </w:r>
            <w:r>
              <w:rPr>
                <w:rFonts w:cs="Calibri"/>
                <w:lang w:val="en-US"/>
              </w:rPr>
              <w:t xml:space="preserve"> olmayan bir ilacın </w:t>
            </w:r>
            <w:r>
              <w:rPr>
                <w:rFonts w:cs="Calibri"/>
                <w:lang w:val="en-US"/>
              </w:rPr>
              <w:t>kullanımını e</w:t>
            </w:r>
            <w:r>
              <w:rPr>
                <w:rFonts w:cs="Calibri"/>
                <w:lang w:val="en-US"/>
              </w:rPr>
              <w:t>ngellemek hedeflenmektedir</w:t>
            </w:r>
          </w:p>
        </w:tc>
        <w:tc>
          <w:tcPr>
            <w:tcW w:w="1872" w:type="dxa"/>
            <w:tcBorders/>
          </w:tcPr>
          <w:p>
            <w:pPr>
              <w:pStyle w:val="style0"/>
              <w:ind w:left="82"/>
              <w:rPr>
                <w:rFonts w:cs="Calibri"/>
              </w:rPr>
            </w:pPr>
            <w:r>
              <w:rPr>
                <w:rFonts w:cs="Calibri"/>
                <w:lang w:val="en-US"/>
              </w:rPr>
              <w:t>Hasta ergenlik çağından beridir Oroferon kullanmakta.  Yakın zamanda yapılmış demir eksikliği testi olmadığı için ilacı gereksi yere kullanıyor olabilir. Düşük bir ihtimal de olsa demir ilacının yan etkisi olan konstipasyonu hasta yaşadığı için bu ilacın kullanımı tekrar değerlendirilebilir.</w:t>
            </w:r>
          </w:p>
        </w:tc>
        <w:tc>
          <w:tcPr>
            <w:tcW w:w="1813" w:type="dxa"/>
            <w:tcBorders/>
          </w:tcPr>
          <w:p>
            <w:pPr>
              <w:pStyle w:val="style0"/>
              <w:ind w:left="82"/>
              <w:rPr>
                <w:rFonts w:cs="Calibri"/>
              </w:rPr>
            </w:pPr>
            <w:r>
              <w:rPr>
                <w:rFonts w:cs="Calibri"/>
                <w:lang w:val="en-US"/>
              </w:rPr>
              <w:t>Hastayı kanındaki demir değerlerine baktırması için doktora yönlendirmeliyiz. Eğer demir düzeyleri normalse hastanın doktor onayıyla ilacı bırakması gerekir.</w:t>
            </w:r>
          </w:p>
        </w:tc>
        <w:tc>
          <w:tcPr>
            <w:tcW w:w="1763" w:type="dxa"/>
            <w:tcBorders/>
          </w:tcPr>
          <w:p>
            <w:pPr>
              <w:pStyle w:val="style0"/>
              <w:ind w:left="82"/>
              <w:rPr>
                <w:rFonts w:cs="Calibri"/>
                <w:lang w:val="en-US"/>
              </w:rPr>
            </w:pPr>
            <w:r>
              <w:rPr>
                <w:rFonts w:cs="Calibri"/>
                <w:lang w:val="en-US"/>
              </w:rPr>
              <w:t>Hastanın ilacı bırakıp bırakmadığına bakılır. Demir düzeylerini takip etmesi önerilir.</w:t>
            </w:r>
          </w:p>
          <w:p>
            <w:pPr>
              <w:pStyle w:val="style0"/>
              <w:ind w:left="82"/>
              <w:rPr>
                <w:rFonts w:cs="Calibri"/>
              </w:rPr>
            </w:pPr>
            <w:r>
              <w:rPr>
                <w:rFonts w:cs="Calibri"/>
                <w:lang w:val="en-US"/>
              </w:rPr>
              <w:t>Kabızlığın geçip geçmediği kontrol edilebilir.Geçmediyse  hasta doktora yönlendirilmelidir.</w:t>
            </w:r>
          </w:p>
        </w:tc>
      </w:tr>
    </w:tbl>
    <w:p>
      <w:pPr>
        <w:pStyle w:val="style0"/>
        <w:rPr/>
      </w:pPr>
    </w:p>
    <w:p>
      <w:pPr>
        <w:pStyle w:val="style0"/>
        <w:rPr/>
      </w:pPr>
    </w:p>
    <w:sectPr>
      <w:headerReference w:type="default" r:id="rId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a2"/>
    <w:family w:val="swiss"/>
    <w:pitch w:val="variable"/>
    <w:sig w:usb0="E4002EFF" w:usb1="C000247B" w:usb2="00000009" w:usb3="00000000" w:csb0="000001FF" w:csb1="00000000"/>
  </w:font>
  <w:font w:name="Times New Roman">
    <w:altName w:val="Times New Roman"/>
    <w:panose1 w:val="02020603050000020304"/>
    <w:charset w:val="a2"/>
    <w:family w:val="roman"/>
    <w:pitch w:val="variable"/>
    <w:sig w:usb0="E0002EFF" w:usb1="C000785B" w:usb2="00000009" w:usb3="00000000" w:csb0="000001FF" w:csb1="00000000"/>
  </w:font>
  <w:font w:name="Segoe UI">
    <w:altName w:val="Segoe UI"/>
    <w:panose1 w:val="020b0502040000020203"/>
    <w:charset w:val="a2"/>
    <w:family w:val="swiss"/>
    <w:pitch w:val="variable"/>
    <w:sig w:usb0="E4002EFF" w:usb1="C000E47F" w:usb2="00000009" w:usb3="00000000" w:csb0="000001FF" w:csb1="00000000"/>
  </w:font>
  <w:font w:name="Calibri Light">
    <w:altName w:val="Calibri Light"/>
    <w:panose1 w:val="020f0302020000030204"/>
    <w:charset w:val="a2"/>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Klinik Eczacılık – II Dersi</w:t>
    </w:r>
  </w:p>
  <w:p>
    <w:pPr>
      <w:pStyle w:val="style31"/>
      <w:rPr/>
    </w:pPr>
    <w:r>
      <w:t>Uygulama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tr-TR"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tabs>
        <w:tab w:val="center" w:leader="none" w:pos="4536"/>
        <w:tab w:val="right" w:leader="none" w:pos="9072"/>
      </w:tabs>
      <w:spacing w:after="0" w:lineRule="auto" w:line="240"/>
    </w:pPr>
    <w:rPr/>
  </w:style>
  <w:style w:type="character" w:customStyle="1" w:styleId="style4097">
    <w:name w:val="Üst Bilgi Char"/>
    <w:basedOn w:val="style65"/>
    <w:next w:val="style4097"/>
    <w:link w:val="style31"/>
    <w:uiPriority w:val="99"/>
  </w:style>
  <w:style w:type="paragraph" w:styleId="style32">
    <w:name w:val="footer"/>
    <w:basedOn w:val="style0"/>
    <w:next w:val="style32"/>
    <w:link w:val="style4098"/>
    <w:uiPriority w:val="99"/>
    <w:pPr>
      <w:tabs>
        <w:tab w:val="center" w:leader="none" w:pos="4536"/>
        <w:tab w:val="right" w:leader="none" w:pos="9072"/>
      </w:tabs>
      <w:spacing w:after="0" w:lineRule="auto" w:line="240"/>
    </w:pPr>
    <w:rPr/>
  </w:style>
  <w:style w:type="character" w:customStyle="1" w:styleId="style4098">
    <w:name w:val="Alt Bilgi Char"/>
    <w:basedOn w:val="style65"/>
    <w:next w:val="style4098"/>
    <w:link w:val="style32"/>
    <w:uiPriority w:val="99"/>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9"/>
    <w:uiPriority w:val="99"/>
    <w:pPr>
      <w:spacing w:lineRule="auto" w:line="240"/>
    </w:pPr>
    <w:rPr>
      <w:sz w:val="20"/>
      <w:szCs w:val="20"/>
    </w:rPr>
  </w:style>
  <w:style w:type="character" w:customStyle="1" w:styleId="style4099">
    <w:name w:val="Açıklama Metni Char"/>
    <w:basedOn w:val="style65"/>
    <w:next w:val="style4099"/>
    <w:link w:val="style30"/>
    <w:uiPriority w:val="99"/>
    <w:rPr>
      <w:sz w:val="20"/>
      <w:szCs w:val="20"/>
    </w:rPr>
  </w:style>
  <w:style w:type="paragraph" w:styleId="style106">
    <w:name w:val="annotation subject"/>
    <w:basedOn w:val="style30"/>
    <w:next w:val="style30"/>
    <w:link w:val="style4100"/>
    <w:uiPriority w:val="99"/>
    <w:pPr/>
    <w:rPr>
      <w:b/>
      <w:bCs/>
    </w:rPr>
  </w:style>
  <w:style w:type="character" w:customStyle="1" w:styleId="style4100">
    <w:name w:val="Açıklama Konusu Char"/>
    <w:basedOn w:val="style4099"/>
    <w:next w:val="style4100"/>
    <w:link w:val="style106"/>
    <w:uiPriority w:val="99"/>
    <w:rPr>
      <w:b/>
      <w:bCs/>
      <w:sz w:val="20"/>
      <w:szCs w:val="20"/>
    </w:rPr>
  </w:style>
  <w:style w:type="paragraph" w:styleId="style153">
    <w:name w:val="Balloon Text"/>
    <w:basedOn w:val="style0"/>
    <w:next w:val="style153"/>
    <w:link w:val="style4101"/>
    <w:uiPriority w:val="99"/>
    <w:pPr>
      <w:spacing w:after="0" w:lineRule="auto" w:line="240"/>
    </w:pPr>
    <w:rPr>
      <w:rFonts w:ascii="Segoe UI" w:cs="Segoe UI" w:hAnsi="Segoe UI"/>
      <w:sz w:val="18"/>
      <w:szCs w:val="18"/>
    </w:rPr>
  </w:style>
  <w:style w:type="character" w:customStyle="1" w:styleId="style4101">
    <w:name w:val="Balon Metni Char"/>
    <w:basedOn w:val="style65"/>
    <w:next w:val="style4101"/>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Words>860</Words>
  <Pages>3</Pages>
  <Characters>5846</Characters>
  <Application>WPS Office</Application>
  <DocSecurity>0</DocSecurity>
  <Paragraphs>178</Paragraphs>
  <ScaleCrop>false</ScaleCrop>
  <LinksUpToDate>false</LinksUpToDate>
  <CharactersWithSpaces>6683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2021-03-18T16:21:00Z</dcterms:created>
  <dc:creator>Mehmet Arun</dc:creator>
  <lastModifiedBy>Redmi Note 8 Pro</lastModifiedBy>
  <dcterms:modified xsi:type="dcterms:W3CDTF">2021-03-23T10:55:39Z</dcterms:modified>
  <revision>2</revision>
</coreProperties>
</file>

<file path=docProps/custom.xml><?xml version="1.0" encoding="utf-8"?>
<Properties xmlns="http://schemas.openxmlformats.org/officeDocument/2006/custom-properties" xmlns:vt="http://schemas.openxmlformats.org/officeDocument/2006/docPropsVTypes"/>
</file>