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A7C28" w14:textId="28C920AF" w:rsidR="000F64A8" w:rsidRDefault="008D2457" w:rsidP="000F64A8">
      <w:pPr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>AD: PINAR BÜYÜKDEMİR</w:t>
      </w:r>
      <w:r w:rsidR="000F64A8">
        <w:rPr>
          <w:rFonts w:ascii="Calibri" w:eastAsia="Calibri" w:hAnsi="Calibri" w:cs="Times New Roman"/>
          <w:b/>
          <w:bCs/>
        </w:rPr>
        <w:t xml:space="preserve">     NO: 03170000060</w:t>
      </w:r>
    </w:p>
    <w:p w14:paraId="09788719" w14:textId="270B5069" w:rsidR="00AB514B" w:rsidRPr="00AB514B" w:rsidRDefault="00AB514B" w:rsidP="00AB514B">
      <w:pPr>
        <w:rPr>
          <w:rFonts w:ascii="Calibri" w:eastAsia="Calibri" w:hAnsi="Calibri" w:cs="Times New Roman"/>
          <w:b/>
          <w:bCs/>
        </w:rPr>
      </w:pPr>
      <w:r w:rsidRPr="00AB514B">
        <w:rPr>
          <w:rFonts w:ascii="Calibri" w:eastAsia="Calibri" w:hAnsi="Calibri" w:cs="Times New Roman"/>
          <w:b/>
          <w:bCs/>
        </w:rPr>
        <w:t>BAKIM PLANINIZI YAZINIZ:</w:t>
      </w:r>
    </w:p>
    <w:tbl>
      <w:tblPr>
        <w:tblW w:w="1148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1512"/>
        <w:gridCol w:w="2644"/>
        <w:gridCol w:w="3807"/>
        <w:gridCol w:w="1984"/>
      </w:tblGrid>
      <w:tr w:rsidR="008D2457" w:rsidRPr="00AB514B" w14:paraId="3E6EB1EF" w14:textId="77777777" w:rsidTr="00410BC7">
        <w:tc>
          <w:tcPr>
            <w:tcW w:w="1535" w:type="dxa"/>
          </w:tcPr>
          <w:p w14:paraId="6FE38CC4" w14:textId="77777777" w:rsidR="00AB514B" w:rsidRPr="00AB514B" w:rsidRDefault="00AB514B" w:rsidP="00AB514B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  <w:r w:rsidRPr="00AB514B">
              <w:rPr>
                <w:rFonts w:ascii="Calibri" w:eastAsia="Calibri" w:hAnsi="Calibri" w:cs="Calibri"/>
                <w:b/>
              </w:rPr>
              <w:t>TANIM</w:t>
            </w:r>
          </w:p>
        </w:tc>
        <w:tc>
          <w:tcPr>
            <w:tcW w:w="1512" w:type="dxa"/>
          </w:tcPr>
          <w:p w14:paraId="079C2E5F" w14:textId="77777777" w:rsidR="00AB514B" w:rsidRPr="00AB514B" w:rsidRDefault="00AB514B" w:rsidP="00AB514B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  <w:r w:rsidRPr="00AB514B">
              <w:rPr>
                <w:rFonts w:ascii="Calibri" w:eastAsia="Calibri" w:hAnsi="Calibri" w:cs="Calibri"/>
                <w:b/>
              </w:rPr>
              <w:t>Tedavi hedefi</w:t>
            </w:r>
          </w:p>
        </w:tc>
        <w:tc>
          <w:tcPr>
            <w:tcW w:w="2644" w:type="dxa"/>
          </w:tcPr>
          <w:p w14:paraId="0DABAD09" w14:textId="77777777" w:rsidR="00AB514B" w:rsidRPr="00AB514B" w:rsidRDefault="00AB514B" w:rsidP="00AB514B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  <w:r w:rsidRPr="00AB514B">
              <w:rPr>
                <w:rFonts w:ascii="Calibri" w:eastAsia="Calibri" w:hAnsi="Calibri" w:cs="Calibri"/>
                <w:b/>
              </w:rPr>
              <w:t>Detaylı</w:t>
            </w:r>
          </w:p>
          <w:p w14:paraId="0E19E06E" w14:textId="77777777" w:rsidR="00AB514B" w:rsidRPr="00AB514B" w:rsidRDefault="00AB514B" w:rsidP="00AB514B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  <w:r w:rsidRPr="00AB514B">
              <w:rPr>
                <w:rFonts w:ascii="Calibri" w:eastAsia="Calibri" w:hAnsi="Calibri" w:cs="Calibri"/>
                <w:b/>
              </w:rPr>
              <w:t>değerlendirme</w:t>
            </w:r>
          </w:p>
        </w:tc>
        <w:tc>
          <w:tcPr>
            <w:tcW w:w="3807" w:type="dxa"/>
          </w:tcPr>
          <w:p w14:paraId="11C38B3E" w14:textId="77777777" w:rsidR="00AB514B" w:rsidRPr="00AB514B" w:rsidRDefault="00AB514B" w:rsidP="00AB514B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  <w:r w:rsidRPr="00AB514B">
              <w:rPr>
                <w:rFonts w:ascii="Calibri" w:eastAsia="Calibri" w:hAnsi="Calibri" w:cs="Calibri"/>
                <w:b/>
              </w:rPr>
              <w:t>Girişim</w:t>
            </w:r>
          </w:p>
        </w:tc>
        <w:tc>
          <w:tcPr>
            <w:tcW w:w="1984" w:type="dxa"/>
          </w:tcPr>
          <w:p w14:paraId="15C1949B" w14:textId="77777777" w:rsidR="00AB514B" w:rsidRPr="00AB514B" w:rsidRDefault="00AB514B" w:rsidP="00AB514B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  <w:r w:rsidRPr="00AB514B">
              <w:rPr>
                <w:rFonts w:ascii="Calibri" w:eastAsia="Calibri" w:hAnsi="Calibri" w:cs="Calibri"/>
                <w:b/>
              </w:rPr>
              <w:t>Takip ve İzlem</w:t>
            </w:r>
          </w:p>
        </w:tc>
      </w:tr>
      <w:tr w:rsidR="008D2457" w:rsidRPr="00AB514B" w14:paraId="381E5182" w14:textId="77777777" w:rsidTr="00410BC7">
        <w:trPr>
          <w:trHeight w:val="491"/>
        </w:trPr>
        <w:tc>
          <w:tcPr>
            <w:tcW w:w="1535" w:type="dxa"/>
          </w:tcPr>
          <w:p w14:paraId="37ACFD6F" w14:textId="7118AE85" w:rsidR="00AB514B" w:rsidRPr="00AB514B" w:rsidRDefault="008073D5" w:rsidP="00AB514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Hipotiroidizm</w:t>
            </w:r>
            <w:proofErr w:type="spellEnd"/>
            <w:r w:rsidR="00135E9F">
              <w:rPr>
                <w:rFonts w:ascii="Calibri" w:eastAsia="Calibri" w:hAnsi="Calibri" w:cs="Calibri"/>
              </w:rPr>
              <w:t xml:space="preserve"> ve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35E9F">
              <w:t>İnfertilite</w:t>
            </w:r>
            <w:proofErr w:type="spellEnd"/>
            <w:r w:rsidR="00135E9F">
              <w:t xml:space="preserve"> </w:t>
            </w:r>
          </w:p>
        </w:tc>
        <w:tc>
          <w:tcPr>
            <w:tcW w:w="1512" w:type="dxa"/>
          </w:tcPr>
          <w:p w14:paraId="02835C7A" w14:textId="31CB1761" w:rsidR="00AB514B" w:rsidRPr="00AB514B" w:rsidRDefault="0085019F" w:rsidP="0085019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Tiroid</w:t>
            </w:r>
            <w:proofErr w:type="spellEnd"/>
            <w:r>
              <w:rPr>
                <w:rFonts w:ascii="Calibri" w:eastAsia="Calibri" w:hAnsi="Calibri" w:cs="Calibri"/>
              </w:rPr>
              <w:t xml:space="preserve"> değerlerini </w:t>
            </w:r>
            <w:proofErr w:type="spellStart"/>
            <w:r>
              <w:rPr>
                <w:rFonts w:ascii="Calibri" w:eastAsia="Calibri" w:hAnsi="Calibri" w:cs="Calibri"/>
              </w:rPr>
              <w:t>normalize</w:t>
            </w:r>
            <w:proofErr w:type="spellEnd"/>
            <w:r>
              <w:rPr>
                <w:rFonts w:ascii="Calibri" w:eastAsia="Calibri" w:hAnsi="Calibri" w:cs="Calibri"/>
              </w:rPr>
              <w:t xml:space="preserve"> etmek. (0.5-2.5 </w:t>
            </w:r>
            <w:proofErr w:type="spellStart"/>
            <w:r>
              <w:rPr>
                <w:rFonts w:ascii="Calibri" w:eastAsia="Calibri" w:hAnsi="Calibri" w:cs="Calibri"/>
              </w:rPr>
              <w:t>mlU</w:t>
            </w:r>
            <w:proofErr w:type="spellEnd"/>
            <w:r>
              <w:rPr>
                <w:rFonts w:ascii="Calibri" w:eastAsia="Calibri" w:hAnsi="Calibri" w:cs="Calibri"/>
              </w:rPr>
              <w:t>/L)</w:t>
            </w:r>
            <w:r w:rsidR="002E550F">
              <w:rPr>
                <w:rFonts w:ascii="Calibri" w:eastAsia="Calibri" w:hAnsi="Calibri" w:cs="Calibri"/>
              </w:rPr>
              <w:t xml:space="preserve"> ve hamile kalmayı kolaylaştırmak</w:t>
            </w:r>
          </w:p>
        </w:tc>
        <w:tc>
          <w:tcPr>
            <w:tcW w:w="2644" w:type="dxa"/>
          </w:tcPr>
          <w:p w14:paraId="047F5CEF" w14:textId="0E6BAAA2" w:rsidR="00AB514B" w:rsidRPr="00AB514B" w:rsidRDefault="009755B7" w:rsidP="0085019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Hipotiroidi</w:t>
            </w:r>
            <w:proofErr w:type="spellEnd"/>
            <w:r>
              <w:rPr>
                <w:rFonts w:ascii="Calibri" w:eastAsia="Calibri" w:hAnsi="Calibri" w:cs="Calibri"/>
              </w:rPr>
              <w:t xml:space="preserve"> geçici değil öm</w:t>
            </w:r>
            <w:r w:rsidR="002E550F">
              <w:rPr>
                <w:rFonts w:ascii="Calibri" w:eastAsia="Calibri" w:hAnsi="Calibri" w:cs="Calibri"/>
              </w:rPr>
              <w:t>ü</w:t>
            </w:r>
            <w:r>
              <w:rPr>
                <w:rFonts w:ascii="Calibri" w:eastAsia="Calibri" w:hAnsi="Calibri" w:cs="Calibri"/>
              </w:rPr>
              <w:t>r boyu tedavi edilmesi gereken bir hastalıktır.</w:t>
            </w:r>
            <w:r w:rsidR="002E550F">
              <w:rPr>
                <w:rFonts w:ascii="Calibri" w:eastAsia="Calibri" w:hAnsi="Calibri" w:cs="Calibri"/>
              </w:rPr>
              <w:t xml:space="preserve"> Düşük normal T4, </w:t>
            </w:r>
            <w:proofErr w:type="spellStart"/>
            <w:r w:rsidR="002E550F">
              <w:rPr>
                <w:rFonts w:ascii="Calibri" w:eastAsia="Calibri" w:hAnsi="Calibri" w:cs="Calibri"/>
              </w:rPr>
              <w:t>otoimmun</w:t>
            </w:r>
            <w:proofErr w:type="spellEnd"/>
            <w:r w:rsidR="002E550F">
              <w:rPr>
                <w:rFonts w:ascii="Calibri" w:eastAsia="Calibri" w:hAnsi="Calibri" w:cs="Calibri"/>
              </w:rPr>
              <w:t xml:space="preserve"> antikor yanıt, hafif yüksek LDL ve yüksek TSH değerlerine sahip bir hastalıktır. </w:t>
            </w:r>
            <w:proofErr w:type="spellStart"/>
            <w:r w:rsidR="002E550F">
              <w:rPr>
                <w:rFonts w:ascii="Calibri" w:eastAsia="Calibri" w:hAnsi="Calibri" w:cs="Calibri"/>
              </w:rPr>
              <w:t>T</w:t>
            </w:r>
            <w:r w:rsidR="0085019F">
              <w:rPr>
                <w:rFonts w:ascii="Calibri" w:eastAsia="Calibri" w:hAnsi="Calibri" w:cs="Calibri"/>
              </w:rPr>
              <w:t>iroid</w:t>
            </w:r>
            <w:proofErr w:type="spellEnd"/>
            <w:r w:rsidR="0085019F">
              <w:rPr>
                <w:rFonts w:ascii="Calibri" w:eastAsia="Calibri" w:hAnsi="Calibri" w:cs="Calibri"/>
              </w:rPr>
              <w:t xml:space="preserve"> değerlerinin 5 </w:t>
            </w:r>
            <w:proofErr w:type="spellStart"/>
            <w:r w:rsidR="002F5C73">
              <w:rPr>
                <w:rFonts w:ascii="Calibri" w:eastAsia="Calibri" w:hAnsi="Calibri" w:cs="Calibri"/>
              </w:rPr>
              <w:t>mlU</w:t>
            </w:r>
            <w:proofErr w:type="spellEnd"/>
            <w:r w:rsidR="002F5C73">
              <w:rPr>
                <w:rFonts w:ascii="Calibri" w:eastAsia="Calibri" w:hAnsi="Calibri" w:cs="Calibri"/>
              </w:rPr>
              <w:t>/</w:t>
            </w:r>
            <w:proofErr w:type="spellStart"/>
            <w:r w:rsidR="002F5C73">
              <w:rPr>
                <w:rFonts w:ascii="Calibri" w:eastAsia="Calibri" w:hAnsi="Calibri" w:cs="Calibri"/>
              </w:rPr>
              <w:t>L’</w:t>
            </w:r>
            <w:r w:rsidR="0085019F">
              <w:rPr>
                <w:rFonts w:ascii="Calibri" w:eastAsia="Calibri" w:hAnsi="Calibri" w:cs="Calibri"/>
              </w:rPr>
              <w:t>in</w:t>
            </w:r>
            <w:proofErr w:type="spellEnd"/>
            <w:r w:rsidR="0085019F">
              <w:rPr>
                <w:rFonts w:ascii="Calibri" w:eastAsia="Calibri" w:hAnsi="Calibri" w:cs="Calibri"/>
              </w:rPr>
              <w:t xml:space="preserve"> altında olması önerilmektedir. Fakat istenen normal aralık 0.5-2.5 </w:t>
            </w:r>
            <w:proofErr w:type="spellStart"/>
            <w:r w:rsidR="0085019F">
              <w:rPr>
                <w:rFonts w:ascii="Calibri" w:eastAsia="Calibri" w:hAnsi="Calibri" w:cs="Calibri"/>
              </w:rPr>
              <w:t>mlU</w:t>
            </w:r>
            <w:proofErr w:type="spellEnd"/>
            <w:r w:rsidR="0085019F">
              <w:rPr>
                <w:rFonts w:ascii="Calibri" w:eastAsia="Calibri" w:hAnsi="Calibri" w:cs="Calibri"/>
              </w:rPr>
              <w:t xml:space="preserve">/L aralığıdır. Özellikle çocuk sahibi olmak isteyen hastalarda </w:t>
            </w:r>
            <w:proofErr w:type="spellStart"/>
            <w:r w:rsidR="0085019F">
              <w:rPr>
                <w:rFonts w:ascii="Calibri" w:eastAsia="Calibri" w:hAnsi="Calibri" w:cs="Calibri"/>
              </w:rPr>
              <w:t>tiroid</w:t>
            </w:r>
            <w:proofErr w:type="spellEnd"/>
            <w:r w:rsidR="0085019F">
              <w:rPr>
                <w:rFonts w:ascii="Calibri" w:eastAsia="Calibri" w:hAnsi="Calibri" w:cs="Calibri"/>
              </w:rPr>
              <w:t xml:space="preserve"> değerleri 2.5 </w:t>
            </w:r>
            <w:proofErr w:type="spellStart"/>
            <w:r w:rsidR="0085019F">
              <w:rPr>
                <w:rFonts w:ascii="Calibri" w:eastAsia="Calibri" w:hAnsi="Calibri" w:cs="Calibri"/>
              </w:rPr>
              <w:t>mlU’nun</w:t>
            </w:r>
            <w:proofErr w:type="spellEnd"/>
            <w:r w:rsidR="0085019F">
              <w:rPr>
                <w:rFonts w:ascii="Calibri" w:eastAsia="Calibri" w:hAnsi="Calibri" w:cs="Calibri"/>
              </w:rPr>
              <w:t xml:space="preserve"> altında olmalıdır.</w:t>
            </w:r>
            <w:r w:rsidR="00A82BE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82BE1">
              <w:rPr>
                <w:rFonts w:ascii="Calibri" w:eastAsia="Calibri" w:hAnsi="Calibri" w:cs="Calibri"/>
              </w:rPr>
              <w:t>Hipotiroid</w:t>
            </w:r>
            <w:proofErr w:type="spellEnd"/>
            <w:r w:rsidR="00A82BE1">
              <w:rPr>
                <w:rFonts w:ascii="Calibri" w:eastAsia="Calibri" w:hAnsi="Calibri" w:cs="Calibri"/>
              </w:rPr>
              <w:t xml:space="preserve"> için verilen </w:t>
            </w:r>
            <w:proofErr w:type="spellStart"/>
            <w:r w:rsidR="00A82BE1">
              <w:rPr>
                <w:rFonts w:ascii="Calibri" w:eastAsia="Calibri" w:hAnsi="Calibri" w:cs="Calibri"/>
              </w:rPr>
              <w:t>Euthyrox</w:t>
            </w:r>
            <w:proofErr w:type="spellEnd"/>
            <w:r w:rsidR="00A82BE1">
              <w:rPr>
                <w:rFonts w:ascii="Calibri" w:eastAsia="Calibri" w:hAnsi="Calibri" w:cs="Calibri"/>
              </w:rPr>
              <w:t xml:space="preserve"> tabletinin dozu başlangıç için uygun bir dozdur.(50-100 </w:t>
            </w:r>
            <w:proofErr w:type="spellStart"/>
            <w:r w:rsidR="00A82BE1">
              <w:rPr>
                <w:rFonts w:ascii="Calibri" w:eastAsia="Calibri" w:hAnsi="Calibri" w:cs="Calibri"/>
              </w:rPr>
              <w:t>m</w:t>
            </w:r>
            <w:r w:rsidR="006530FD">
              <w:rPr>
                <w:rFonts w:ascii="Calibri" w:eastAsia="Calibri" w:hAnsi="Calibri" w:cs="Calibri"/>
              </w:rPr>
              <w:t>c</w:t>
            </w:r>
            <w:r w:rsidR="00A82BE1">
              <w:rPr>
                <w:rFonts w:ascii="Calibri" w:eastAsia="Calibri" w:hAnsi="Calibri" w:cs="Calibri"/>
              </w:rPr>
              <w:t>g</w:t>
            </w:r>
            <w:proofErr w:type="spellEnd"/>
            <w:r w:rsidR="00A82BE1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3807" w:type="dxa"/>
          </w:tcPr>
          <w:p w14:paraId="251D018A" w14:textId="1DC33D09" w:rsidR="00AB514B" w:rsidRPr="00AB514B" w:rsidRDefault="00A82BE1" w:rsidP="009755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Hastaya egzersiz ve düzenli beslenme önerilir. Bu konuda hasta bilgilendirilir. </w:t>
            </w:r>
            <w:r w:rsidR="009755B7">
              <w:rPr>
                <w:rFonts w:ascii="Calibri" w:eastAsia="Calibri" w:hAnsi="Calibri" w:cs="Calibri"/>
              </w:rPr>
              <w:t xml:space="preserve">Hastaya ilacının nasıl kullanması gerektiği anlatılır. İlacın kahvaltıdan 1 saat önce alınması gerektiği ve </w:t>
            </w:r>
            <w:proofErr w:type="spellStart"/>
            <w:r w:rsidR="009755B7">
              <w:rPr>
                <w:rFonts w:ascii="Calibri" w:eastAsia="Calibri" w:hAnsi="Calibri" w:cs="Calibri"/>
              </w:rPr>
              <w:t>biyoyararlanım</w:t>
            </w:r>
            <w:proofErr w:type="spellEnd"/>
            <w:r w:rsidR="009755B7">
              <w:rPr>
                <w:rFonts w:ascii="Calibri" w:eastAsia="Calibri" w:hAnsi="Calibri" w:cs="Calibri"/>
              </w:rPr>
              <w:t xml:space="preserve"> açısından </w:t>
            </w:r>
            <w:r w:rsidR="000F64A8">
              <w:rPr>
                <w:rFonts w:ascii="Calibri" w:eastAsia="Calibri" w:hAnsi="Calibri" w:cs="Calibri"/>
              </w:rPr>
              <w:t xml:space="preserve">aynı ilacı ve </w:t>
            </w:r>
            <w:r w:rsidR="009755B7">
              <w:rPr>
                <w:rFonts w:ascii="Calibri" w:eastAsia="Calibri" w:hAnsi="Calibri" w:cs="Calibri"/>
              </w:rPr>
              <w:t>aynı marka</w:t>
            </w:r>
            <w:r w:rsidR="000F64A8">
              <w:rPr>
                <w:rFonts w:ascii="Calibri" w:eastAsia="Calibri" w:hAnsi="Calibri" w:cs="Calibri"/>
              </w:rPr>
              <w:t>yı</w:t>
            </w:r>
            <w:r w:rsidR="009755B7">
              <w:rPr>
                <w:rFonts w:ascii="Calibri" w:eastAsia="Calibri" w:hAnsi="Calibri" w:cs="Calibri"/>
              </w:rPr>
              <w:t xml:space="preserve"> kullan</w:t>
            </w:r>
            <w:r w:rsidR="000F64A8">
              <w:rPr>
                <w:rFonts w:ascii="Calibri" w:eastAsia="Calibri" w:hAnsi="Calibri" w:cs="Calibri"/>
              </w:rPr>
              <w:t>masına</w:t>
            </w:r>
            <w:r w:rsidR="009755B7">
              <w:rPr>
                <w:rFonts w:ascii="Calibri" w:eastAsia="Calibri" w:hAnsi="Calibri" w:cs="Calibri"/>
              </w:rPr>
              <w:t xml:space="preserve"> özen gösterilmesi gerektiği anlatılır. Hastalığa ve ilaca bağlı oluşabilecek yan etkiler hastaya açıklanır. Uzun süreli ilaç kullanımında olacak </w:t>
            </w:r>
            <w:proofErr w:type="spellStart"/>
            <w:r w:rsidR="006530FD">
              <w:rPr>
                <w:rFonts w:ascii="Calibri" w:eastAsia="Calibri" w:hAnsi="Calibri" w:cs="Calibri"/>
              </w:rPr>
              <w:t>kardiyovasküler</w:t>
            </w:r>
            <w:proofErr w:type="spellEnd"/>
            <w:r w:rsidR="006530FD">
              <w:rPr>
                <w:rFonts w:ascii="Calibri" w:eastAsia="Calibri" w:hAnsi="Calibri" w:cs="Calibri"/>
              </w:rPr>
              <w:t xml:space="preserve"> ve kemik sistemine olan </w:t>
            </w:r>
            <w:r w:rsidR="009755B7">
              <w:rPr>
                <w:rFonts w:ascii="Calibri" w:eastAsia="Calibri" w:hAnsi="Calibri" w:cs="Calibri"/>
              </w:rPr>
              <w:t>etkiler</w:t>
            </w:r>
            <w:r w:rsidR="006530FD">
              <w:rPr>
                <w:rFonts w:ascii="Calibri" w:eastAsia="Calibri" w:hAnsi="Calibri" w:cs="Calibri"/>
              </w:rPr>
              <w:t>i hastaya açıklanır</w:t>
            </w:r>
            <w:r w:rsidR="009755B7">
              <w:rPr>
                <w:rFonts w:ascii="Calibri" w:eastAsia="Calibri" w:hAnsi="Calibri" w:cs="Calibri"/>
              </w:rPr>
              <w:t xml:space="preserve"> ve yüksek doz ilaç kullanımında olabilecek terleme</w:t>
            </w:r>
            <w:r w:rsidR="006530FD">
              <w:rPr>
                <w:rFonts w:ascii="Calibri" w:eastAsia="Calibri" w:hAnsi="Calibri" w:cs="Calibri"/>
              </w:rPr>
              <w:t>,</w:t>
            </w:r>
            <w:r w:rsidR="009755B7">
              <w:rPr>
                <w:rFonts w:ascii="Calibri" w:eastAsia="Calibri" w:hAnsi="Calibri" w:cs="Calibri"/>
              </w:rPr>
              <w:t xml:space="preserve"> çarpıntı</w:t>
            </w:r>
            <w:r w:rsidR="006530FD">
              <w:rPr>
                <w:rFonts w:ascii="Calibri" w:eastAsia="Calibri" w:hAnsi="Calibri" w:cs="Calibri"/>
              </w:rPr>
              <w:t>,</w:t>
            </w:r>
            <w:r w:rsidR="009755B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755B7">
              <w:rPr>
                <w:rFonts w:ascii="Calibri" w:eastAsia="Calibri" w:hAnsi="Calibri" w:cs="Calibri"/>
              </w:rPr>
              <w:t>diyare</w:t>
            </w:r>
            <w:proofErr w:type="spellEnd"/>
            <w:r w:rsidR="006530FD">
              <w:rPr>
                <w:rFonts w:ascii="Calibri" w:eastAsia="Calibri" w:hAnsi="Calibri" w:cs="Calibri"/>
              </w:rPr>
              <w:t>, tremor</w:t>
            </w:r>
            <w:r w:rsidR="009755B7">
              <w:rPr>
                <w:rFonts w:ascii="Calibri" w:eastAsia="Calibri" w:hAnsi="Calibri" w:cs="Calibri"/>
              </w:rPr>
              <w:t xml:space="preserve"> gibi yan etkiler</w:t>
            </w:r>
            <w:r w:rsidR="006530FD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="006530FD">
              <w:rPr>
                <w:rFonts w:ascii="Calibri" w:eastAsia="Calibri" w:hAnsi="Calibri" w:cs="Calibri"/>
              </w:rPr>
              <w:t>hipertiroidi</w:t>
            </w:r>
            <w:proofErr w:type="spellEnd"/>
            <w:r w:rsidR="006530FD">
              <w:rPr>
                <w:rFonts w:ascii="Calibri" w:eastAsia="Calibri" w:hAnsi="Calibri" w:cs="Calibri"/>
              </w:rPr>
              <w:t>)</w:t>
            </w:r>
            <w:r w:rsidR="009755B7">
              <w:rPr>
                <w:rFonts w:ascii="Calibri" w:eastAsia="Calibri" w:hAnsi="Calibri" w:cs="Calibri"/>
              </w:rPr>
              <w:t xml:space="preserve"> açıklanır. Hastaya TSH değerlerinin kontrolü hakkında ne sıklıkta doktora gidip TSH değerlerini ölçtürmesi gerektiği hakkında bilgi verilir.</w:t>
            </w:r>
            <w:r w:rsidR="006530FD">
              <w:rPr>
                <w:rFonts w:ascii="Calibri" w:eastAsia="Calibri" w:hAnsi="Calibri" w:cs="Calibri"/>
              </w:rPr>
              <w:t xml:space="preserve"> Eğer hamile kalma durumu olursa hastaya ayda 1 kere düzenli TSH değerini ölçtürmesi gerektiği ve ona göre doz ayarlanması yapılabileceği söylenir.</w:t>
            </w:r>
          </w:p>
        </w:tc>
        <w:tc>
          <w:tcPr>
            <w:tcW w:w="1984" w:type="dxa"/>
          </w:tcPr>
          <w:p w14:paraId="64D0C4E4" w14:textId="537DC6AB" w:rsidR="00AB514B" w:rsidRPr="00AB514B" w:rsidRDefault="009755B7" w:rsidP="00B370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TSH değeri 4-6 haftada bir izlenmelidir. Değerler stabil olduktan sonra bu aralık 6 ay </w:t>
            </w:r>
            <w:r w:rsidR="007C1D0A">
              <w:rPr>
                <w:rFonts w:ascii="Calibri" w:eastAsia="Calibri" w:hAnsi="Calibri" w:cs="Calibri"/>
              </w:rPr>
              <w:t>veya</w:t>
            </w:r>
            <w:r>
              <w:rPr>
                <w:rFonts w:ascii="Calibri" w:eastAsia="Calibri" w:hAnsi="Calibri" w:cs="Calibri"/>
              </w:rPr>
              <w:t xml:space="preserve"> 12 ay</w:t>
            </w:r>
            <w:r w:rsidR="007C1D0A">
              <w:rPr>
                <w:rFonts w:ascii="Calibri" w:eastAsia="Calibri" w:hAnsi="Calibri" w:cs="Calibri"/>
              </w:rPr>
              <w:t>da bir</w:t>
            </w:r>
            <w:r>
              <w:rPr>
                <w:rFonts w:ascii="Calibri" w:eastAsia="Calibri" w:hAnsi="Calibri" w:cs="Calibri"/>
              </w:rPr>
              <w:t xml:space="preserve"> izlenmesi gerekmektedir. Hastanın hamile olması durumunda TSH değeri </w:t>
            </w:r>
            <w:r w:rsidR="00B37080">
              <w:rPr>
                <w:rFonts w:ascii="Calibri" w:eastAsia="Calibri" w:hAnsi="Calibri" w:cs="Calibri"/>
              </w:rPr>
              <w:t>ayda 1 kere düzenli kontrol edilmelidir. Hastanın yan etki şikayetlerinin sıklı</w:t>
            </w:r>
            <w:r w:rsidR="006530FD">
              <w:rPr>
                <w:rFonts w:ascii="Calibri" w:eastAsia="Calibri" w:hAnsi="Calibri" w:cs="Calibri"/>
              </w:rPr>
              <w:t>ğ</w:t>
            </w:r>
            <w:r w:rsidR="00B37080">
              <w:rPr>
                <w:rFonts w:ascii="Calibri" w:eastAsia="Calibri" w:hAnsi="Calibri" w:cs="Calibri"/>
              </w:rPr>
              <w:t>ı ve durumu da takip edilmelidir. Duruma göre tekrar doktora yönlendirme gerekebilir.</w:t>
            </w:r>
          </w:p>
        </w:tc>
      </w:tr>
      <w:tr w:rsidR="008D2457" w:rsidRPr="00AB514B" w14:paraId="7286D144" w14:textId="77777777" w:rsidTr="00410BC7">
        <w:trPr>
          <w:trHeight w:val="557"/>
        </w:trPr>
        <w:tc>
          <w:tcPr>
            <w:tcW w:w="1535" w:type="dxa"/>
          </w:tcPr>
          <w:p w14:paraId="7E29AEF5" w14:textId="1FFAA703" w:rsidR="00AB514B" w:rsidRPr="00AB514B" w:rsidRDefault="00B37080" w:rsidP="00AB514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</w:t>
            </w:r>
            <w:r w:rsidR="00A234CC">
              <w:rPr>
                <w:rFonts w:ascii="Calibri" w:eastAsia="Calibri" w:hAnsi="Calibri" w:cs="Calibri"/>
              </w:rPr>
              <w:t>ipotiroide</w:t>
            </w:r>
            <w:proofErr w:type="spellEnd"/>
            <w:r>
              <w:rPr>
                <w:rFonts w:ascii="Calibri" w:eastAsia="Calibri" w:hAnsi="Calibri" w:cs="Calibri"/>
              </w:rPr>
              <w:t xml:space="preserve"> bağlı semptomlar</w:t>
            </w:r>
            <w:r w:rsidR="009D7BB7">
              <w:rPr>
                <w:rFonts w:ascii="Calibri" w:eastAsia="Calibri" w:hAnsi="Calibri" w:cs="Calibri"/>
              </w:rPr>
              <w:t xml:space="preserve"> (hastanın cilt kuruluğu şikayeti</w:t>
            </w:r>
            <w:r w:rsidR="00A234CC">
              <w:rPr>
                <w:rFonts w:ascii="Calibri" w:eastAsia="Calibri" w:hAnsi="Calibri" w:cs="Calibri"/>
              </w:rPr>
              <w:t xml:space="preserve"> var ve eczacıda</w:t>
            </w:r>
            <w:r w:rsidR="00ED017B">
              <w:rPr>
                <w:rFonts w:ascii="Calibri" w:eastAsia="Calibri" w:hAnsi="Calibri" w:cs="Calibri"/>
              </w:rPr>
              <w:t>n</w:t>
            </w:r>
            <w:r w:rsidR="00A234CC">
              <w:rPr>
                <w:rFonts w:ascii="Calibri" w:eastAsia="Calibri" w:hAnsi="Calibri" w:cs="Calibri"/>
              </w:rPr>
              <w:t xml:space="preserve"> nemlendirici istiyor</w:t>
            </w:r>
            <w:r w:rsidR="009D7BB7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512" w:type="dxa"/>
          </w:tcPr>
          <w:p w14:paraId="2029D8D4" w14:textId="147B209F" w:rsidR="00AB514B" w:rsidRPr="00AB514B" w:rsidRDefault="002E550F" w:rsidP="002E55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Semptomları rahatlatmak</w:t>
            </w:r>
          </w:p>
        </w:tc>
        <w:tc>
          <w:tcPr>
            <w:tcW w:w="2644" w:type="dxa"/>
          </w:tcPr>
          <w:p w14:paraId="006FFF2E" w14:textId="5760871C" w:rsidR="00AB514B" w:rsidRPr="00AB514B" w:rsidRDefault="008D2457" w:rsidP="008D245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Hipotiroidizmin</w:t>
            </w:r>
            <w:proofErr w:type="spellEnd"/>
            <w:r>
              <w:rPr>
                <w:rFonts w:ascii="Calibri" w:eastAsia="Calibri" w:hAnsi="Calibri" w:cs="Calibri"/>
              </w:rPr>
              <w:t xml:space="preserve"> yan etki semptomları; yorgunluk, uykusuzluk, kabızlık ve cilt kuruluğu olarak kendini gösterebilmektedir. Hastada bu şikayetler bulunmaktadır ve cilt kuruluğu için nemlendirici istemektedir. </w:t>
            </w:r>
          </w:p>
        </w:tc>
        <w:tc>
          <w:tcPr>
            <w:tcW w:w="3807" w:type="dxa"/>
          </w:tcPr>
          <w:p w14:paraId="639D4A18" w14:textId="73D25C39" w:rsidR="00AB514B" w:rsidRPr="00AB514B" w:rsidRDefault="008D2457" w:rsidP="006530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Hastaya sahip olduğu bu şikayetlerin </w:t>
            </w:r>
            <w:proofErr w:type="spellStart"/>
            <w:r>
              <w:rPr>
                <w:rFonts w:ascii="Calibri" w:eastAsia="Calibri" w:hAnsi="Calibri" w:cs="Calibri"/>
              </w:rPr>
              <w:t>hipotiroidizmden</w:t>
            </w:r>
            <w:proofErr w:type="spellEnd"/>
            <w:r>
              <w:rPr>
                <w:rFonts w:ascii="Calibri" w:eastAsia="Calibri" w:hAnsi="Calibri" w:cs="Calibri"/>
              </w:rPr>
              <w:t xml:space="preserve"> kaynaklanabilecek olası yan etki semptomları olduğu hakkında bilgi verilmelidir. Cilt kuruluğu şikayetinden dolayı hastaya </w:t>
            </w:r>
            <w:proofErr w:type="spellStart"/>
            <w:r>
              <w:rPr>
                <w:rFonts w:ascii="Calibri" w:eastAsia="Calibri" w:hAnsi="Calibri" w:cs="Calibri"/>
              </w:rPr>
              <w:t>tiroid</w:t>
            </w:r>
            <w:proofErr w:type="spellEnd"/>
            <w:r>
              <w:rPr>
                <w:rFonts w:ascii="Calibri" w:eastAsia="Calibri" w:hAnsi="Calibri" w:cs="Calibri"/>
              </w:rPr>
              <w:t xml:space="preserve"> fonksiyonları </w:t>
            </w:r>
            <w:proofErr w:type="spellStart"/>
            <w:r>
              <w:rPr>
                <w:rFonts w:ascii="Calibri" w:eastAsia="Calibri" w:hAnsi="Calibri" w:cs="Calibri"/>
              </w:rPr>
              <w:t>normalize</w:t>
            </w:r>
            <w:proofErr w:type="spellEnd"/>
            <w:r>
              <w:rPr>
                <w:rFonts w:ascii="Calibri" w:eastAsia="Calibri" w:hAnsi="Calibri" w:cs="Calibri"/>
              </w:rPr>
              <w:t xml:space="preserve"> olana kadar alerjen olmayan nemlendirici önerilir. Cilt kuruluğuna neden olabilecek kozmetik ve bakım ürünlerinden kaçınması gerektiği anlatılır. Bol sıvı alımı, egzersiz, dengeli beslenme önerileri yapılır. </w:t>
            </w:r>
            <w:proofErr w:type="spellStart"/>
            <w:r>
              <w:rPr>
                <w:rFonts w:ascii="Calibri" w:eastAsia="Calibri" w:hAnsi="Calibri" w:cs="Calibri"/>
              </w:rPr>
              <w:t>Tiroid</w:t>
            </w:r>
            <w:proofErr w:type="spellEnd"/>
            <w:r>
              <w:rPr>
                <w:rFonts w:ascii="Calibri" w:eastAsia="Calibri" w:hAnsi="Calibri" w:cs="Calibri"/>
              </w:rPr>
              <w:t xml:space="preserve"> fonksiyonlarının düzenli ölçülmesi gerektiği ve ilacının düzenli kullanması gerektiğinin ve ilerleyen zamanlarda semptomları cilt kuruluğu, yorgunluğu hala geçmiyorsa tekrar doktora başvurması gerektiği hakkında hastaya bilgi verilir.</w:t>
            </w:r>
          </w:p>
        </w:tc>
        <w:tc>
          <w:tcPr>
            <w:tcW w:w="1984" w:type="dxa"/>
          </w:tcPr>
          <w:p w14:paraId="24307860" w14:textId="22F6CCBA" w:rsidR="00AB514B" w:rsidRPr="00AB514B" w:rsidRDefault="008D2457" w:rsidP="00410B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Hastanın cilt kuruluğu, yorgunluk</w:t>
            </w:r>
            <w:r w:rsidR="006530FD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6530FD">
              <w:rPr>
                <w:rFonts w:ascii="Calibri" w:eastAsia="Calibri" w:hAnsi="Calibri" w:cs="Calibri"/>
              </w:rPr>
              <w:t>menstrüel</w:t>
            </w:r>
            <w:proofErr w:type="spellEnd"/>
            <w:r w:rsidR="006530FD">
              <w:rPr>
                <w:rFonts w:ascii="Calibri" w:eastAsia="Calibri" w:hAnsi="Calibri" w:cs="Calibri"/>
              </w:rPr>
              <w:t xml:space="preserve"> döngü, uykusuzluk ve </w:t>
            </w:r>
            <w:proofErr w:type="spellStart"/>
            <w:r w:rsidR="006530FD">
              <w:rPr>
                <w:rFonts w:ascii="Calibri" w:eastAsia="Calibri" w:hAnsi="Calibri" w:cs="Calibri"/>
              </w:rPr>
              <w:t>konstipasyon</w:t>
            </w:r>
            <w:proofErr w:type="spellEnd"/>
            <w:r w:rsidR="006530FD">
              <w:rPr>
                <w:rFonts w:ascii="Calibri" w:eastAsia="Calibri" w:hAnsi="Calibri" w:cs="Calibri"/>
              </w:rPr>
              <w:t xml:space="preserve"> gibi</w:t>
            </w:r>
            <w:r>
              <w:rPr>
                <w:rFonts w:ascii="Calibri" w:eastAsia="Calibri" w:hAnsi="Calibri" w:cs="Calibri"/>
              </w:rPr>
              <w:t xml:space="preserve"> semptomlarının durumu ve şiddeti takip edilmelidir. Duruma göre tekrar incelenmelidir.</w:t>
            </w:r>
          </w:p>
        </w:tc>
      </w:tr>
      <w:tr w:rsidR="008D2457" w:rsidRPr="00AB514B" w14:paraId="212AF704" w14:textId="77777777" w:rsidTr="00410BC7">
        <w:trPr>
          <w:trHeight w:val="565"/>
        </w:trPr>
        <w:tc>
          <w:tcPr>
            <w:tcW w:w="1535" w:type="dxa"/>
          </w:tcPr>
          <w:p w14:paraId="3917081A" w14:textId="41BD3863" w:rsidR="00AB514B" w:rsidRPr="00AB514B" w:rsidRDefault="00CF6EBA" w:rsidP="00AB51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Olası ilaç-ilaç etkileşimleri</w:t>
            </w:r>
          </w:p>
        </w:tc>
        <w:tc>
          <w:tcPr>
            <w:tcW w:w="1512" w:type="dxa"/>
          </w:tcPr>
          <w:p w14:paraId="439EA496" w14:textId="5362E2C8" w:rsidR="00AB514B" w:rsidRPr="00AB514B" w:rsidRDefault="00E22851" w:rsidP="00E22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İlaç alım zamanlarını düzenlemek</w:t>
            </w:r>
          </w:p>
        </w:tc>
        <w:tc>
          <w:tcPr>
            <w:tcW w:w="2644" w:type="dxa"/>
          </w:tcPr>
          <w:p w14:paraId="381CF1D9" w14:textId="6CC617BE" w:rsidR="00AB514B" w:rsidRPr="00AB514B" w:rsidRDefault="0097000F" w:rsidP="00E22851">
            <w:pPr>
              <w:rPr>
                <w:rFonts w:ascii="Calibri" w:eastAsia="Calibri" w:hAnsi="Calibri" w:cs="Calibri"/>
              </w:rPr>
            </w:pPr>
            <w:r>
              <w:t xml:space="preserve">Demir ve kalsiyum </w:t>
            </w:r>
            <w:proofErr w:type="spellStart"/>
            <w:r>
              <w:t>Levotiroksinin</w:t>
            </w:r>
            <w:proofErr w:type="spellEnd"/>
            <w:r>
              <w:t xml:space="preserve"> </w:t>
            </w:r>
            <w:proofErr w:type="spellStart"/>
            <w:r>
              <w:t>biyoyararlanımını</w:t>
            </w:r>
            <w:proofErr w:type="spellEnd"/>
            <w:r>
              <w:t xml:space="preserve"> etkileyen preparatlardır. </w:t>
            </w:r>
            <w:proofErr w:type="spellStart"/>
            <w:r w:rsidR="00E22851">
              <w:t>Solgar’ın</w:t>
            </w:r>
            <w:proofErr w:type="spellEnd"/>
            <w:r w:rsidR="00E22851">
              <w:t xml:space="preserve"> </w:t>
            </w:r>
            <w:proofErr w:type="spellStart"/>
            <w:r w:rsidR="00E22851">
              <w:t>Calcium</w:t>
            </w:r>
            <w:proofErr w:type="spellEnd"/>
            <w:r w:rsidR="00E22851">
              <w:t xml:space="preserve"> </w:t>
            </w:r>
            <w:proofErr w:type="spellStart"/>
            <w:r w:rsidR="00E22851">
              <w:t>Magnesium</w:t>
            </w:r>
            <w:proofErr w:type="spellEnd"/>
            <w:r w:rsidR="00E22851">
              <w:t xml:space="preserve"> Plus </w:t>
            </w:r>
            <w:proofErr w:type="spellStart"/>
            <w:r w:rsidR="00E22851">
              <w:t>Boron</w:t>
            </w:r>
            <w:proofErr w:type="spellEnd"/>
            <w:r w:rsidR="00E22851">
              <w:t xml:space="preserve"> Tableti ile </w:t>
            </w:r>
            <w:proofErr w:type="spellStart"/>
            <w:r w:rsidR="000F64A8">
              <w:t>Levotiroksin</w:t>
            </w:r>
            <w:proofErr w:type="spellEnd"/>
            <w:r w:rsidR="000F64A8">
              <w:t xml:space="preserve"> </w:t>
            </w:r>
            <w:r w:rsidR="00E22851">
              <w:t>etkileşime girmekt</w:t>
            </w:r>
            <w:r w:rsidR="000F64A8">
              <w:t xml:space="preserve">e ve </w:t>
            </w:r>
            <w:proofErr w:type="spellStart"/>
            <w:r w:rsidR="000F64A8">
              <w:t>levotiroksinin</w:t>
            </w:r>
            <w:proofErr w:type="spellEnd"/>
            <w:r w:rsidR="000F64A8">
              <w:t xml:space="preserve"> e</w:t>
            </w:r>
            <w:r>
              <w:t xml:space="preserve">milimini </w:t>
            </w:r>
            <w:r w:rsidR="000F64A8">
              <w:t>azaltmaktadır</w:t>
            </w:r>
            <w:r w:rsidR="00E22851">
              <w:t xml:space="preserve">. Bundan dolayı alım zamanları arasında </w:t>
            </w:r>
            <w:r>
              <w:t xml:space="preserve">en az </w:t>
            </w:r>
            <w:r w:rsidR="000F64A8">
              <w:t xml:space="preserve">4 </w:t>
            </w:r>
            <w:r w:rsidR="00E22851">
              <w:t>saat</w:t>
            </w:r>
            <w:r w:rsidR="000F64A8">
              <w:t xml:space="preserve"> gibi bir</w:t>
            </w:r>
            <w:r w:rsidR="00E22851">
              <w:t xml:space="preserve"> fark olmalıdır. </w:t>
            </w:r>
            <w:r>
              <w:t xml:space="preserve">Demir preparatı ile de </w:t>
            </w:r>
            <w:proofErr w:type="spellStart"/>
            <w:r>
              <w:t>levotiroksin</w:t>
            </w:r>
            <w:proofErr w:type="spellEnd"/>
            <w:r>
              <w:t xml:space="preserve"> etkileşerek emilimini azaltacağından  dolayı demir alımı ve </w:t>
            </w:r>
            <w:proofErr w:type="spellStart"/>
            <w:r>
              <w:t>levotiroksin</w:t>
            </w:r>
            <w:proofErr w:type="spellEnd"/>
            <w:r>
              <w:t xml:space="preserve"> alımı arasında da en az 4 saat olmalıdır. </w:t>
            </w:r>
          </w:p>
        </w:tc>
        <w:tc>
          <w:tcPr>
            <w:tcW w:w="3807" w:type="dxa"/>
          </w:tcPr>
          <w:p w14:paraId="4976E620" w14:textId="1E19EA49" w:rsidR="00AB514B" w:rsidRPr="00AB514B" w:rsidRDefault="00E22851" w:rsidP="00E22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Öncelikle hastanın demirine bakılması gereklidir. Çok uzun süredir demir hapı kullanmaktadır bundan dolayı rahatsızlığın altında yatan başka </w:t>
            </w:r>
            <w:proofErr w:type="spellStart"/>
            <w:r>
              <w:rPr>
                <w:rFonts w:ascii="Calibri" w:eastAsia="Calibri" w:hAnsi="Calibri" w:cs="Calibri"/>
              </w:rPr>
              <w:t>sebebler</w:t>
            </w:r>
            <w:proofErr w:type="spellEnd"/>
            <w:r>
              <w:rPr>
                <w:rFonts w:ascii="Calibri" w:eastAsia="Calibri" w:hAnsi="Calibri" w:cs="Calibri"/>
              </w:rPr>
              <w:t xml:space="preserve"> olabilme şüphesi oluşmaktadır. Bu yüzden hasta demir düzeyi kontrolü için doktora yönlendirilmelidir.</w:t>
            </w:r>
            <w:r w:rsidR="009700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7000F">
              <w:rPr>
                <w:rFonts w:ascii="Calibri" w:eastAsia="Calibri" w:hAnsi="Calibri" w:cs="Calibri"/>
              </w:rPr>
              <w:t>Oroferona</w:t>
            </w:r>
            <w:proofErr w:type="spellEnd"/>
            <w:r w:rsidR="0097000F">
              <w:rPr>
                <w:rFonts w:ascii="Calibri" w:eastAsia="Calibri" w:hAnsi="Calibri" w:cs="Calibri"/>
              </w:rPr>
              <w:t xml:space="preserve"> gerek olmayabilir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97000F">
              <w:rPr>
                <w:rFonts w:ascii="Calibri" w:eastAsia="Calibri" w:hAnsi="Calibri" w:cs="Calibri"/>
              </w:rPr>
              <w:t xml:space="preserve">Eğer gerekliyse de kalsiyum tuzlarıyla demirin etkileşmesi söz konusu olacağından kalsiyum ve demir preparatlarının alım zamanı arasında da </w:t>
            </w:r>
            <w:r w:rsidR="003E198C">
              <w:rPr>
                <w:rFonts w:ascii="Calibri" w:eastAsia="Calibri" w:hAnsi="Calibri" w:cs="Calibri"/>
              </w:rPr>
              <w:t xml:space="preserve">2-3 </w:t>
            </w:r>
            <w:r w:rsidR="0097000F">
              <w:rPr>
                <w:rFonts w:ascii="Calibri" w:eastAsia="Calibri" w:hAnsi="Calibri" w:cs="Calibri"/>
              </w:rPr>
              <w:t xml:space="preserve">saat olması gerekmektedir. </w:t>
            </w:r>
            <w:proofErr w:type="spellStart"/>
            <w:r w:rsidR="0097000F">
              <w:rPr>
                <w:rFonts w:ascii="Calibri" w:eastAsia="Calibri" w:hAnsi="Calibri" w:cs="Calibri"/>
              </w:rPr>
              <w:t>Levotiroksin</w:t>
            </w:r>
            <w:proofErr w:type="spellEnd"/>
            <w:r w:rsidR="0097000F">
              <w:rPr>
                <w:rFonts w:ascii="Calibri" w:eastAsia="Calibri" w:hAnsi="Calibri" w:cs="Calibri"/>
              </w:rPr>
              <w:t xml:space="preserve"> ile demir ve kalsiyum etkileşmesinden dolayı arada olacak 4 saat de hesaba katılarak </w:t>
            </w:r>
            <w:proofErr w:type="spellStart"/>
            <w:r w:rsidR="0097000F">
              <w:rPr>
                <w:rFonts w:ascii="Calibri" w:eastAsia="Calibri" w:hAnsi="Calibri" w:cs="Calibri"/>
              </w:rPr>
              <w:t>levotiroksin</w:t>
            </w:r>
            <w:proofErr w:type="spellEnd"/>
            <w:r w:rsidR="0097000F">
              <w:rPr>
                <w:rFonts w:ascii="Calibri" w:eastAsia="Calibri" w:hAnsi="Calibri" w:cs="Calibri"/>
              </w:rPr>
              <w:t xml:space="preserve"> sabah aç karna alındıktan en az 4 saat sonra demir hapı alımı ve </w:t>
            </w:r>
            <w:r w:rsidR="003E198C">
              <w:rPr>
                <w:rFonts w:ascii="Calibri" w:eastAsia="Calibri" w:hAnsi="Calibri" w:cs="Calibri"/>
              </w:rPr>
              <w:t>gece de</w:t>
            </w:r>
            <w:r w:rsidR="003E198C">
              <w:t xml:space="preserve"> </w:t>
            </w:r>
            <w:proofErr w:type="spellStart"/>
            <w:r w:rsidR="003E198C">
              <w:t>Solgar’ın</w:t>
            </w:r>
            <w:proofErr w:type="spellEnd"/>
            <w:r w:rsidR="003E198C">
              <w:t xml:space="preserve"> </w:t>
            </w:r>
            <w:proofErr w:type="spellStart"/>
            <w:r w:rsidR="003E198C">
              <w:t>Calcium</w:t>
            </w:r>
            <w:proofErr w:type="spellEnd"/>
            <w:r w:rsidR="003E198C">
              <w:t xml:space="preserve"> </w:t>
            </w:r>
            <w:proofErr w:type="spellStart"/>
            <w:r w:rsidR="003E198C">
              <w:t>Magnesium</w:t>
            </w:r>
            <w:proofErr w:type="spellEnd"/>
            <w:r w:rsidR="003E198C">
              <w:t xml:space="preserve"> Plus </w:t>
            </w:r>
            <w:proofErr w:type="spellStart"/>
            <w:r w:rsidR="003E198C">
              <w:t>Boron</w:t>
            </w:r>
            <w:proofErr w:type="spellEnd"/>
            <w:r w:rsidR="003E198C">
              <w:t xml:space="preserve"> Tableti</w:t>
            </w:r>
            <w:r w:rsidR="003E198C">
              <w:rPr>
                <w:rFonts w:ascii="Calibri" w:eastAsia="Calibri" w:hAnsi="Calibri" w:cs="Calibri"/>
              </w:rPr>
              <w:t xml:space="preserve"> alımı önerilir. Çünkü demir hapının gece alımı </w:t>
            </w:r>
            <w:proofErr w:type="spellStart"/>
            <w:r w:rsidR="007D059A">
              <w:rPr>
                <w:rFonts w:ascii="Calibri" w:eastAsia="Calibri" w:hAnsi="Calibri" w:cs="Calibri"/>
              </w:rPr>
              <w:t>flatulans</w:t>
            </w:r>
            <w:proofErr w:type="spellEnd"/>
            <w:r w:rsidR="007D059A">
              <w:rPr>
                <w:rFonts w:ascii="Calibri" w:eastAsia="Calibri" w:hAnsi="Calibri" w:cs="Calibri"/>
              </w:rPr>
              <w:t xml:space="preserve"> yan etkisinden </w:t>
            </w:r>
            <w:r w:rsidR="003E198C">
              <w:rPr>
                <w:rFonts w:ascii="Calibri" w:eastAsia="Calibri" w:hAnsi="Calibri" w:cs="Calibri"/>
              </w:rPr>
              <w:t xml:space="preserve">dolayı önerilmemektedir. </w:t>
            </w:r>
          </w:p>
        </w:tc>
        <w:tc>
          <w:tcPr>
            <w:tcW w:w="1984" w:type="dxa"/>
          </w:tcPr>
          <w:p w14:paraId="716740B9" w14:textId="13290BC7" w:rsidR="00AB514B" w:rsidRPr="00AB514B" w:rsidRDefault="00E22851" w:rsidP="00E22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Hastanın demir düzeyi takip edilmelidir. Demir hapını alması gerekiyorsa hasta kalsiyum tableti ile birlikte kullanımını gerektiği gibi doğru zaman aralıklarıyla yapıyor mu diye takip edilmelidir</w:t>
            </w:r>
            <w:r w:rsidR="00CF6EBA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="00CF6EBA">
              <w:rPr>
                <w:rFonts w:ascii="Calibri" w:eastAsia="Calibri" w:hAnsi="Calibri" w:cs="Calibri"/>
              </w:rPr>
              <w:t>Tiroid</w:t>
            </w:r>
            <w:proofErr w:type="spellEnd"/>
            <w:r w:rsidR="00CF6EBA">
              <w:rPr>
                <w:rFonts w:ascii="Calibri" w:eastAsia="Calibri" w:hAnsi="Calibri" w:cs="Calibri"/>
              </w:rPr>
              <w:t xml:space="preserve"> ilacı ile kalsiyum ve demir alım zamanları arasında en az 4 saat fark sağlanıyor mu diye hasta takip edilmelidir.</w:t>
            </w:r>
          </w:p>
        </w:tc>
      </w:tr>
      <w:tr w:rsidR="008D2457" w:rsidRPr="00AB514B" w14:paraId="674C5B5A" w14:textId="77777777" w:rsidTr="00410BC7">
        <w:trPr>
          <w:trHeight w:val="403"/>
        </w:trPr>
        <w:tc>
          <w:tcPr>
            <w:tcW w:w="1535" w:type="dxa"/>
          </w:tcPr>
          <w:p w14:paraId="08530709" w14:textId="087563C1" w:rsidR="00AB514B" w:rsidRPr="00AB514B" w:rsidRDefault="008D2457" w:rsidP="00AB514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Konstipasyon</w:t>
            </w:r>
            <w:proofErr w:type="spellEnd"/>
            <w:r w:rsidR="007D059A">
              <w:rPr>
                <w:rFonts w:ascii="Calibri" w:eastAsia="Calibri" w:hAnsi="Calibri" w:cs="Calibri"/>
              </w:rPr>
              <w:t xml:space="preserve"> şikayeti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12" w:type="dxa"/>
          </w:tcPr>
          <w:p w14:paraId="744188AF" w14:textId="36CF9B83" w:rsidR="00AB514B" w:rsidRPr="00AB514B" w:rsidRDefault="009D7BB7" w:rsidP="009D7BB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Kontipasyon</w:t>
            </w:r>
            <w:proofErr w:type="spellEnd"/>
            <w:r>
              <w:rPr>
                <w:rFonts w:ascii="Calibri" w:eastAsia="Calibri" w:hAnsi="Calibri" w:cs="Calibri"/>
              </w:rPr>
              <w:t xml:space="preserve"> şikayetinin hafifletmek veya gidermeye yardımcı olmak</w:t>
            </w:r>
          </w:p>
        </w:tc>
        <w:tc>
          <w:tcPr>
            <w:tcW w:w="2644" w:type="dxa"/>
          </w:tcPr>
          <w:p w14:paraId="1125860E" w14:textId="445A1EE2" w:rsidR="00AB514B" w:rsidRPr="00AB514B" w:rsidRDefault="009D7BB7" w:rsidP="009D7B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Demir hapları kabızlığa neden olabilmektedir. Hasta yıllardır demir hapı kullanmaktadır ancak kabızlık şikayeti son 1 yıldır olduğundan dolayı </w:t>
            </w:r>
            <w:proofErr w:type="spellStart"/>
            <w:r>
              <w:rPr>
                <w:rFonts w:ascii="Calibri" w:eastAsia="Calibri" w:hAnsi="Calibri" w:cs="Calibri"/>
              </w:rPr>
              <w:t>hipotiroitten</w:t>
            </w:r>
            <w:proofErr w:type="spellEnd"/>
            <w:r>
              <w:rPr>
                <w:rFonts w:ascii="Calibri" w:eastAsia="Calibri" w:hAnsi="Calibri" w:cs="Calibri"/>
              </w:rPr>
              <w:t xml:space="preserve"> kaynaklı bir </w:t>
            </w:r>
            <w:proofErr w:type="spellStart"/>
            <w:r>
              <w:rPr>
                <w:rFonts w:ascii="Calibri" w:eastAsia="Calibri" w:hAnsi="Calibri" w:cs="Calibri"/>
              </w:rPr>
              <w:t>konstipasyon</w:t>
            </w:r>
            <w:proofErr w:type="spellEnd"/>
            <w:r>
              <w:rPr>
                <w:rFonts w:ascii="Calibri" w:eastAsia="Calibri" w:hAnsi="Calibri" w:cs="Calibri"/>
              </w:rPr>
              <w:t xml:space="preserve"> oluştuğu düşünülmektedir.</w:t>
            </w:r>
          </w:p>
        </w:tc>
        <w:tc>
          <w:tcPr>
            <w:tcW w:w="3807" w:type="dxa"/>
          </w:tcPr>
          <w:p w14:paraId="679490E3" w14:textId="389AE235" w:rsidR="003E198C" w:rsidRPr="00AB514B" w:rsidRDefault="009D7BB7" w:rsidP="00457D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Hastanın </w:t>
            </w:r>
            <w:proofErr w:type="spellStart"/>
            <w:r>
              <w:rPr>
                <w:rFonts w:ascii="Calibri" w:eastAsia="Calibri" w:hAnsi="Calibri" w:cs="Calibri"/>
              </w:rPr>
              <w:t>konstipasyon</w:t>
            </w:r>
            <w:proofErr w:type="spellEnd"/>
            <w:r>
              <w:rPr>
                <w:rFonts w:ascii="Calibri" w:eastAsia="Calibri" w:hAnsi="Calibri" w:cs="Calibri"/>
              </w:rPr>
              <w:t xml:space="preserve"> şikayetinin </w:t>
            </w:r>
            <w:proofErr w:type="spellStart"/>
            <w:r>
              <w:rPr>
                <w:rFonts w:ascii="Calibri" w:eastAsia="Calibri" w:hAnsi="Calibri" w:cs="Calibri"/>
              </w:rPr>
              <w:t>hipotiroidizmden</w:t>
            </w:r>
            <w:proofErr w:type="spellEnd"/>
            <w:r>
              <w:rPr>
                <w:rFonts w:ascii="Calibri" w:eastAsia="Calibri" w:hAnsi="Calibri" w:cs="Calibri"/>
              </w:rPr>
              <w:t xml:space="preserve"> kaynaklı olabileceğinden</w:t>
            </w:r>
            <w:r w:rsidR="00457DCE">
              <w:rPr>
                <w:rFonts w:ascii="Calibri" w:eastAsia="Calibri" w:hAnsi="Calibri" w:cs="Calibri"/>
              </w:rPr>
              <w:t xml:space="preserve"> dolayı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E198C">
              <w:rPr>
                <w:rFonts w:ascii="Calibri" w:eastAsia="Calibri" w:hAnsi="Calibri" w:cs="Calibri"/>
              </w:rPr>
              <w:t xml:space="preserve">şikayetin devam etmesi durumunda </w:t>
            </w:r>
            <w:proofErr w:type="spellStart"/>
            <w:r>
              <w:rPr>
                <w:rFonts w:ascii="Calibri" w:eastAsia="Calibri" w:hAnsi="Calibri" w:cs="Calibri"/>
              </w:rPr>
              <w:t>tiroid</w:t>
            </w:r>
            <w:proofErr w:type="spellEnd"/>
            <w:r>
              <w:rPr>
                <w:rFonts w:ascii="Calibri" w:eastAsia="Calibri" w:hAnsi="Calibri" w:cs="Calibri"/>
              </w:rPr>
              <w:t xml:space="preserve"> kontrolü ve düzenlenmesi için hasta doktora yönlendirilir. </w:t>
            </w:r>
            <w:r w:rsidR="00457DCE">
              <w:rPr>
                <w:rFonts w:ascii="Calibri" w:eastAsia="Calibri" w:hAnsi="Calibri" w:cs="Calibri"/>
              </w:rPr>
              <w:t>Bol sıvı tüketimi önerilir.</w:t>
            </w:r>
            <w:r w:rsidR="003E198C">
              <w:rPr>
                <w:rFonts w:ascii="Calibri" w:eastAsia="Calibri" w:hAnsi="Calibri" w:cs="Calibri"/>
              </w:rPr>
              <w:t xml:space="preserve"> Ayrıca demir hapının kesilme</w:t>
            </w:r>
            <w:r w:rsidR="00BF52E4">
              <w:rPr>
                <w:rFonts w:ascii="Calibri" w:eastAsia="Calibri" w:hAnsi="Calibri" w:cs="Calibri"/>
              </w:rPr>
              <w:t xml:space="preserve">si durumunda kabızlık sorunu giderilirse </w:t>
            </w:r>
            <w:proofErr w:type="spellStart"/>
            <w:r w:rsidR="00BF52E4">
              <w:t>Dulcosoft</w:t>
            </w:r>
            <w:proofErr w:type="spellEnd"/>
            <w:r w:rsidR="00BF52E4">
              <w:t xml:space="preserve"> Oral solüsyon kullanımının kesilmesi gerektiği hastaya anlatılır.</w:t>
            </w:r>
          </w:p>
        </w:tc>
        <w:tc>
          <w:tcPr>
            <w:tcW w:w="1984" w:type="dxa"/>
          </w:tcPr>
          <w:p w14:paraId="49875172" w14:textId="4817E660" w:rsidR="00AB514B" w:rsidRPr="00AB514B" w:rsidRDefault="00457DCE" w:rsidP="00457D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Demir hapı kesilmiş mi ve eğer kesildiyse daha sonrasındaki kabızlık durumu izlenmelidir.</w:t>
            </w:r>
            <w:r w:rsidR="00BF52E4">
              <w:rPr>
                <w:rFonts w:ascii="Calibri" w:eastAsia="Calibri" w:hAnsi="Calibri" w:cs="Calibri"/>
              </w:rPr>
              <w:t xml:space="preserve"> Hastanın hamile kalması durumunda demir hapı kullanımı gerekli olabileceğinden dolayı yeniden düzenleme için hastanın durumu izlenmelidir.</w:t>
            </w:r>
            <w:r>
              <w:rPr>
                <w:rFonts w:ascii="Calibri" w:eastAsia="Calibri" w:hAnsi="Calibri" w:cs="Calibri"/>
              </w:rPr>
              <w:t xml:space="preserve"> Ve hasta </w:t>
            </w:r>
            <w:proofErr w:type="spellStart"/>
            <w:r>
              <w:rPr>
                <w:rFonts w:ascii="Calibri" w:eastAsia="Calibri" w:hAnsi="Calibri" w:cs="Calibri"/>
              </w:rPr>
              <w:t>hipotiroide</w:t>
            </w:r>
            <w:proofErr w:type="spellEnd"/>
            <w:r>
              <w:rPr>
                <w:rFonts w:ascii="Calibri" w:eastAsia="Calibri" w:hAnsi="Calibri" w:cs="Calibri"/>
              </w:rPr>
              <w:t xml:space="preserve"> bağlı </w:t>
            </w:r>
            <w:proofErr w:type="spellStart"/>
            <w:r>
              <w:rPr>
                <w:rFonts w:ascii="Calibri" w:eastAsia="Calibri" w:hAnsi="Calibri" w:cs="Calibri"/>
              </w:rPr>
              <w:t>konstipasyon</w:t>
            </w:r>
            <w:proofErr w:type="spellEnd"/>
            <w:r>
              <w:rPr>
                <w:rFonts w:ascii="Calibri" w:eastAsia="Calibri" w:hAnsi="Calibri" w:cs="Calibri"/>
              </w:rPr>
              <w:t xml:space="preserve"> şikayeti için doktora gitmiş mi </w:t>
            </w:r>
            <w:r w:rsidR="00BF52E4">
              <w:rPr>
                <w:rFonts w:ascii="Calibri" w:eastAsia="Calibri" w:hAnsi="Calibri" w:cs="Calibri"/>
              </w:rPr>
              <w:t>ve şikayet durumu</w:t>
            </w:r>
            <w:r w:rsidR="00CF6EBA">
              <w:rPr>
                <w:rFonts w:ascii="Calibri" w:eastAsia="Calibri" w:hAnsi="Calibri" w:cs="Calibri"/>
              </w:rPr>
              <w:t xml:space="preserve"> nasıl diye hasta</w:t>
            </w:r>
            <w:r w:rsidR="00BF52E4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izlenmelidir</w:t>
            </w:r>
            <w:r w:rsidR="00BF52E4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</w:tbl>
    <w:p w14:paraId="77597CD5" w14:textId="77777777" w:rsidR="00AB514B" w:rsidRPr="00AB514B" w:rsidRDefault="00AB514B" w:rsidP="00AB514B">
      <w:pPr>
        <w:rPr>
          <w:rFonts w:ascii="Calibri" w:eastAsia="Calibri" w:hAnsi="Calibri" w:cs="Times New Roman"/>
        </w:rPr>
      </w:pPr>
    </w:p>
    <w:p w14:paraId="3F170239" w14:textId="77777777" w:rsidR="00AB514B" w:rsidRPr="00AB514B" w:rsidRDefault="00AB514B" w:rsidP="00AB514B">
      <w:pPr>
        <w:rPr>
          <w:rFonts w:ascii="Calibri" w:eastAsia="Calibri" w:hAnsi="Calibri" w:cs="Times New Roman"/>
        </w:rPr>
      </w:pPr>
    </w:p>
    <w:p w14:paraId="1466DA54" w14:textId="77777777" w:rsidR="005458AE" w:rsidRDefault="005458AE"/>
    <w:sectPr w:rsidR="005458A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553F5" w14:textId="77777777" w:rsidR="00DA6801" w:rsidRDefault="00DA6801">
      <w:pPr>
        <w:spacing w:after="0" w:line="240" w:lineRule="auto"/>
      </w:pPr>
      <w:r>
        <w:separator/>
      </w:r>
    </w:p>
  </w:endnote>
  <w:endnote w:type="continuationSeparator" w:id="0">
    <w:p w14:paraId="0D7D752D" w14:textId="77777777" w:rsidR="00DA6801" w:rsidRDefault="00DA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AFB6F" w14:textId="77777777" w:rsidR="00DA6801" w:rsidRDefault="00DA6801">
      <w:pPr>
        <w:spacing w:after="0" w:line="240" w:lineRule="auto"/>
      </w:pPr>
      <w:r>
        <w:separator/>
      </w:r>
    </w:p>
  </w:footnote>
  <w:footnote w:type="continuationSeparator" w:id="0">
    <w:p w14:paraId="21BB8469" w14:textId="77777777" w:rsidR="00DA6801" w:rsidRDefault="00DA6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D0E82" w14:textId="77777777" w:rsidR="00261364" w:rsidRDefault="00CF6EBA">
    <w:pPr>
      <w:pStyle w:val="stBilgi1"/>
    </w:pPr>
    <w:r>
      <w:t>Klinik Eczacılık – II Dersi</w:t>
    </w:r>
  </w:p>
  <w:p w14:paraId="1FE28E36" w14:textId="77777777" w:rsidR="00261364" w:rsidRDefault="00CF6EBA">
    <w:pPr>
      <w:pStyle w:val="stBilgi1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4B"/>
    <w:rsid w:val="000F64A8"/>
    <w:rsid w:val="00135E9F"/>
    <w:rsid w:val="00206105"/>
    <w:rsid w:val="002E3BFE"/>
    <w:rsid w:val="002E550F"/>
    <w:rsid w:val="002F5C73"/>
    <w:rsid w:val="003E198C"/>
    <w:rsid w:val="003F4DC1"/>
    <w:rsid w:val="00410BC7"/>
    <w:rsid w:val="00457DCE"/>
    <w:rsid w:val="00460EF2"/>
    <w:rsid w:val="005458AE"/>
    <w:rsid w:val="00553D57"/>
    <w:rsid w:val="006530FD"/>
    <w:rsid w:val="00766C26"/>
    <w:rsid w:val="007C1D0A"/>
    <w:rsid w:val="007D059A"/>
    <w:rsid w:val="008073D5"/>
    <w:rsid w:val="0085019F"/>
    <w:rsid w:val="008D2457"/>
    <w:rsid w:val="0097000F"/>
    <w:rsid w:val="009755B7"/>
    <w:rsid w:val="009D7BB7"/>
    <w:rsid w:val="00A234CC"/>
    <w:rsid w:val="00A82BE1"/>
    <w:rsid w:val="00AB514B"/>
    <w:rsid w:val="00B37080"/>
    <w:rsid w:val="00BF52E4"/>
    <w:rsid w:val="00CF6EBA"/>
    <w:rsid w:val="00DA6801"/>
    <w:rsid w:val="00E22851"/>
    <w:rsid w:val="00ED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0CE28"/>
  <w15:chartTrackingRefBased/>
  <w15:docId w15:val="{29A35F6E-C789-480F-9542-92FDF9F1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 Bilgi1"/>
    <w:basedOn w:val="Normal"/>
    <w:next w:val="stBilgi"/>
    <w:link w:val="stBilgiChar"/>
    <w:uiPriority w:val="99"/>
    <w:unhideWhenUsed/>
    <w:rsid w:val="00AB5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1"/>
    <w:uiPriority w:val="99"/>
    <w:rsid w:val="00AB514B"/>
  </w:style>
  <w:style w:type="paragraph" w:styleId="stBilgi">
    <w:name w:val="header"/>
    <w:basedOn w:val="Normal"/>
    <w:link w:val="stBilgiChar1"/>
    <w:uiPriority w:val="99"/>
    <w:semiHidden/>
    <w:unhideWhenUsed/>
    <w:rsid w:val="00AB5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1">
    <w:name w:val="Üst Bilgi Char1"/>
    <w:basedOn w:val="VarsaylanParagrafYazTipi"/>
    <w:link w:val="stBilgi"/>
    <w:uiPriority w:val="99"/>
    <w:semiHidden/>
    <w:rsid w:val="00AB5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büyükdemir</dc:creator>
  <cp:keywords/>
  <dc:description/>
  <cp:lastModifiedBy>uğur büyükdemir</cp:lastModifiedBy>
  <cp:revision>8</cp:revision>
  <dcterms:created xsi:type="dcterms:W3CDTF">2021-03-21T13:56:00Z</dcterms:created>
  <dcterms:modified xsi:type="dcterms:W3CDTF">2021-03-21T18:32:00Z</dcterms:modified>
</cp:coreProperties>
</file>