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B2A4A" w:val="clear"/>
            <w:tcMar>
              <w:top w:type="dxa" w:w="1400"/>
              <w:left w:type="dxa" w:w="400"/>
              <w:bottom w:type="dxa" w:w="1400"/>
              <w:right w:type="dxa" w:w="400"/>
            </w:tcMar>
          </w:tcPr>
          <w:p>
            <w:pPr>
              <w:spacing w:after="900" w:before="0" w:line="300"/>
              <w:jc w:val="center"/>
            </w:pPr>
            <w:r>
              <w:rPr>
                <w:rFonts w:ascii="Arial" w:cs="Arial" w:eastAsia="Arial" w:hAnsi="Arial"/>
                <w:b/>
                <w:bCs/>
                <w:i w:val="false"/>
                <w:iCs w:val="false"/>
                <w:color w:val="FFFFFF"/>
                <w:sz w:val="22"/>
                <w:szCs w:val="22"/>
              </w:rPr>
              <w:t xml:space="preserve"/>
            </w:r>
          </w:p>
          <w:p>
            <w:pPr>
              <w:spacing w:after="200" w:before="0" w:line="300"/>
              <w:jc w:val="center"/>
            </w:pPr>
            <w:r>
              <w:rPr>
                <w:rFonts w:ascii="Arial" w:cs="Arial" w:eastAsia="Arial" w:hAnsi="Arial"/>
                <w:b/>
                <w:bCs/>
                <w:i w:val="false"/>
                <w:iCs w:val="false"/>
                <w:color w:val="FFFFFF"/>
                <w:sz w:val="72"/>
                <w:szCs w:val="72"/>
              </w:rPr>
              <w:t xml:space="preserve">al-azhar.org.pk</w:t>
            </w:r>
          </w:p>
          <w:p>
            <w:pPr>
              <w:spacing w:after="160" w:before="0" w:line="300"/>
              <w:jc w:val="center"/>
            </w:pPr>
            <w:r>
              <w:rPr>
                <w:rFonts w:ascii="Arial" w:cs="Arial" w:eastAsia="Arial" w:hAnsi="Arial"/>
                <w:b/>
                <w:bCs/>
                <w:i w:val="false"/>
                <w:iCs w:val="false"/>
                <w:color w:val="93C5FD"/>
                <w:sz w:val="36"/>
                <w:szCs w:val="36"/>
              </w:rPr>
              <w:t xml:space="preserve">SEO / GEO / AEO Audit Report</w:t>
            </w:r>
          </w:p>
          <w:p>
            <w:pPr>
              <w:spacing w:after="400" w:before="0" w:line="300"/>
              <w:jc w:val="center"/>
            </w:pPr>
            <w:r>
              <w:rPr>
                <w:rFonts w:ascii="Arial" w:cs="Arial" w:eastAsia="Arial" w:hAnsi="Arial"/>
                <w:b/>
                <w:bCs/>
                <w:i w:val="false"/>
                <w:iCs w:val="false"/>
                <w:color w:val="FFFFFF"/>
                <w:sz w:val="22"/>
                <w:szCs w:val="22"/>
              </w:rPr>
              <w:t xml:space="preserve">FULL AUDIT</w:t>
            </w:r>
          </w:p>
          <w:tbl>
            <w:tblPr>
              <w:tblW w:type="dxa" w:w="8400"/>
              <w:jc w:val="center"/>
              <w:tblBorders>
                <w:top w:val="none"/>
                <w:left w:val="none"/>
                <w:bottom w:val="none"/>
                <w:right w:val="none"/>
                <w:insideH w:val="none"/>
                <w:insideV w:val="none"/>
              </w:tblBorders>
            </w:tblPr>
            <w:tblGrid>
              <w:gridCol w:w="2800"/>
              <w:gridCol w:w="2800"/>
              <w:gridCol w:w="2800"/>
            </w:tblGrid>
            <w:tr>
              <w:tc>
                <w:tcPr>
                  <w:tcW w:type="dxa" w:w="2800"/>
                  <w:tcBorders>
                    <w:top w:val="single" w:color="1B2A4A" w:sz="12"/>
                    <w:left w:val="single" w:color="1B2A4A" w:sz="12"/>
                    <w:bottom w:val="single" w:color="1B2A4A" w:sz="12"/>
                    <w:right w:val="single" w:color="1B2A4A" w:sz="12"/>
                  </w:tcBorders>
                  <w:shd w:fill="D97706" w:val="clear"/>
                  <w:tcMar>
                    <w:top w:type="dxa" w:w="260"/>
                    <w:left w:type="dxa" w:w="80"/>
                    <w:bottom w:type="dxa" w:w="260"/>
                    <w:right w:type="dxa" w:w="80"/>
                  </w:tcMar>
                </w:tcPr>
                <w:p>
                  <w:pPr>
                    <w:spacing w:after="40"/>
                    <w:jc w:val="center"/>
                  </w:pPr>
                  <w:r>
                    <w:rPr>
                      <w:rFonts w:ascii="Arial" w:cs="Arial" w:eastAsia="Arial" w:hAnsi="Arial"/>
                      <w:b/>
                      <w:bCs/>
                      <w:color w:val="FFFFFF"/>
                      <w:sz w:val="20"/>
                      <w:szCs w:val="20"/>
                    </w:rPr>
                    <w:t xml:space="preserve">SEO</w:t>
                  </w:r>
                </w:p>
                <w:p>
                  <w:pPr>
                    <w:spacing w:after="40"/>
                    <w:jc w:val="center"/>
                  </w:pPr>
                  <w:r>
                    <w:rPr>
                      <w:rFonts w:ascii="Arial" w:cs="Arial" w:eastAsia="Arial" w:hAnsi="Arial"/>
                      <w:b/>
                      <w:bCs/>
                      <w:color w:val="FFFFFF"/>
                      <w:sz w:val="72"/>
                      <w:szCs w:val="72"/>
                    </w:rPr>
                    <w:t xml:space="preserve">4</w:t>
                  </w:r>
                </w:p>
                <w:p>
                  <w:pPr>
                    <w:jc w:val="center"/>
                  </w:pPr>
                  <w:r>
                    <w:rPr>
                      <w:rFonts w:ascii="Arial" w:cs="Arial" w:eastAsia="Arial" w:hAnsi="Arial"/>
                      <w:i/>
                      <w:iCs/>
                      <w:color w:val="FFFFFF"/>
                      <w:sz w:val="18"/>
                      <w:szCs w:val="18"/>
                    </w:rPr>
                    <w:t xml:space="preserve">Needs Work</w:t>
                  </w:r>
                </w:p>
              </w:tc>
              <w:tc>
                <w:tcPr>
                  <w:tcW w:type="dxa" w:w="2800"/>
                  <w:tcBorders>
                    <w:top w:val="single" w:color="1B2A4A" w:sz="12"/>
                    <w:left w:val="single" w:color="1B2A4A" w:sz="12"/>
                    <w:bottom w:val="single" w:color="1B2A4A" w:sz="12"/>
                    <w:right w:val="single" w:color="1B2A4A" w:sz="12"/>
                  </w:tcBorders>
                  <w:shd w:fill="DC2626" w:val="clear"/>
                  <w:tcMar>
                    <w:top w:type="dxa" w:w="260"/>
                    <w:left w:type="dxa" w:w="80"/>
                    <w:bottom w:type="dxa" w:w="260"/>
                    <w:right w:type="dxa" w:w="80"/>
                  </w:tcMar>
                </w:tcPr>
                <w:p>
                  <w:pPr>
                    <w:spacing w:after="40"/>
                    <w:jc w:val="center"/>
                  </w:pPr>
                  <w:r>
                    <w:rPr>
                      <w:rFonts w:ascii="Arial" w:cs="Arial" w:eastAsia="Arial" w:hAnsi="Arial"/>
                      <w:b/>
                      <w:bCs/>
                      <w:color w:val="FFFFFF"/>
                      <w:sz w:val="20"/>
                      <w:szCs w:val="20"/>
                    </w:rPr>
                    <w:t xml:space="preserve">GEO</w:t>
                  </w:r>
                </w:p>
                <w:p>
                  <w:pPr>
                    <w:spacing w:after="40"/>
                    <w:jc w:val="center"/>
                  </w:pPr>
                  <w:r>
                    <w:rPr>
                      <w:rFonts w:ascii="Arial" w:cs="Arial" w:eastAsia="Arial" w:hAnsi="Arial"/>
                      <w:b/>
                      <w:bCs/>
                      <w:color w:val="FFFFFF"/>
                      <w:sz w:val="72"/>
                      <w:szCs w:val="72"/>
                    </w:rPr>
                    <w:t xml:space="preserve">3</w:t>
                  </w:r>
                </w:p>
                <w:p>
                  <w:pPr>
                    <w:jc w:val="center"/>
                  </w:pPr>
                  <w:r>
                    <w:rPr>
                      <w:rFonts w:ascii="Arial" w:cs="Arial" w:eastAsia="Arial" w:hAnsi="Arial"/>
                      <w:i/>
                      <w:iCs/>
                      <w:color w:val="FFFFFF"/>
                      <w:sz w:val="18"/>
                      <w:szCs w:val="18"/>
                    </w:rPr>
                    <w:t xml:space="preserve">Needs Work</w:t>
                  </w:r>
                </w:p>
              </w:tc>
              <w:tc>
                <w:tcPr>
                  <w:tcW w:type="dxa" w:w="2800"/>
                  <w:tcBorders>
                    <w:top w:val="single" w:color="1B2A4A" w:sz="12"/>
                    <w:left w:val="single" w:color="1B2A4A" w:sz="12"/>
                    <w:bottom w:val="single" w:color="1B2A4A" w:sz="12"/>
                    <w:right w:val="single" w:color="1B2A4A" w:sz="12"/>
                  </w:tcBorders>
                  <w:shd w:fill="DC2626" w:val="clear"/>
                  <w:tcMar>
                    <w:top w:type="dxa" w:w="260"/>
                    <w:left w:type="dxa" w:w="80"/>
                    <w:bottom w:type="dxa" w:w="260"/>
                    <w:right w:type="dxa" w:w="80"/>
                  </w:tcMar>
                </w:tcPr>
                <w:p>
                  <w:pPr>
                    <w:spacing w:after="40"/>
                    <w:jc w:val="center"/>
                  </w:pPr>
                  <w:r>
                    <w:rPr>
                      <w:rFonts w:ascii="Arial" w:cs="Arial" w:eastAsia="Arial" w:hAnsi="Arial"/>
                      <w:b/>
                      <w:bCs/>
                      <w:color w:val="FFFFFF"/>
                      <w:sz w:val="20"/>
                      <w:szCs w:val="20"/>
                    </w:rPr>
                    <w:t xml:space="preserve">AEO</w:t>
                  </w:r>
                </w:p>
                <w:p>
                  <w:pPr>
                    <w:spacing w:after="40"/>
                    <w:jc w:val="center"/>
                  </w:pPr>
                  <w:r>
                    <w:rPr>
                      <w:rFonts w:ascii="Arial" w:cs="Arial" w:eastAsia="Arial" w:hAnsi="Arial"/>
                      <w:b/>
                      <w:bCs/>
                      <w:color w:val="FFFFFF"/>
                      <w:sz w:val="72"/>
                      <w:szCs w:val="72"/>
                    </w:rPr>
                    <w:t xml:space="preserve">2</w:t>
                  </w:r>
                </w:p>
                <w:p>
                  <w:pPr>
                    <w:jc w:val="center"/>
                  </w:pPr>
                  <w:r>
                    <w:rPr>
                      <w:rFonts w:ascii="Arial" w:cs="Arial" w:eastAsia="Arial" w:hAnsi="Arial"/>
                      <w:i/>
                      <w:iCs/>
                      <w:color w:val="FFFFFF"/>
                      <w:sz w:val="18"/>
                      <w:szCs w:val="18"/>
                    </w:rPr>
                    <w:t xml:space="preserve">Needs Work</w:t>
                  </w:r>
                </w:p>
              </w:tc>
            </w:tr>
          </w:tbl>
          <w:p>
            <w:pPr>
              <w:spacing w:after="200" w:before="0" w:line="300"/>
              <w:jc w:val="center"/>
            </w:pPr>
            <w:r>
              <w:rPr>
                <w:rFonts w:ascii="Arial" w:cs="Arial" w:eastAsia="Arial" w:hAnsi="Arial"/>
                <w:b/>
                <w:bCs/>
                <w:i w:val="false"/>
                <w:iCs w:val="false"/>
                <w:color w:val="FFFFFF"/>
                <w:sz w:val="22"/>
                <w:szCs w:val="22"/>
              </w:rPr>
              <w:t xml:space="preserve"/>
            </w:r>
          </w:p>
          <w:p>
            <w:pPr>
              <w:spacing w:after="900" w:before="0" w:line="300"/>
              <w:jc w:val="center"/>
            </w:pPr>
            <w:r>
              <w:rPr>
                <w:rFonts w:ascii="Arial" w:cs="Arial" w:eastAsia="Arial" w:hAnsi="Arial"/>
                <w:b/>
                <w:bCs/>
                <w:i w:val="false"/>
                <w:iCs w:val="false"/>
                <w:color w:val="93C5FD"/>
                <w:sz w:val="24"/>
                <w:szCs w:val="24"/>
              </w:rPr>
              <w:t xml:space="preserve">Combined: 9 / 30</w:t>
            </w:r>
          </w:p>
          <w:p>
            <w:pPr>
              <w:spacing w:after="900" w:before="0" w:line="300"/>
              <w:jc w:val="center"/>
            </w:pPr>
            <w:r>
              <w:rPr>
                <w:rFonts w:ascii="Arial" w:cs="Arial" w:eastAsia="Arial" w:hAnsi="Arial"/>
                <w:b/>
                <w:bCs/>
                <w:i w:val="false"/>
                <w:iCs w:val="false"/>
                <w:color w:val="FFFFFF"/>
                <w:sz w:val="22"/>
                <w:szCs w:val="22"/>
              </w:rPr>
              <w:t xml:space="preserve"/>
            </w:r>
          </w:p>
          <w:p>
            <w:pPr>
              <w:spacing w:after="60" w:before="0" w:line="300"/>
              <w:jc w:val="center"/>
            </w:pPr>
            <w:r>
              <w:rPr>
                <w:rFonts w:ascii="Arial" w:cs="Arial" w:eastAsia="Arial" w:hAnsi="Arial"/>
                <w:b w:val="false"/>
                <w:bCs w:val="false"/>
                <w:i w:val="false"/>
                <w:iCs w:val="false"/>
                <w:color w:val="94A3B8"/>
                <w:sz w:val="18"/>
                <w:szCs w:val="18"/>
              </w:rPr>
              <w:t xml:space="preserve">Audit date: 3 August 2026</w:t>
            </w:r>
          </w:p>
          <w:p>
            <w:pPr>
              <w:spacing w:after="0" w:before="0" w:line="300"/>
              <w:jc w:val="center"/>
            </w:pPr>
            <w:r>
              <w:rPr>
                <w:rFonts w:ascii="Arial" w:cs="Arial" w:eastAsia="Arial" w:hAnsi="Arial"/>
                <w:b w:val="false"/>
                <w:bCs w:val="false"/>
                <w:i w:val="false"/>
                <w:iCs w:val="false"/>
                <w:color w:val="94A3B8"/>
                <w:sz w:val="18"/>
                <w:szCs w:val="18"/>
              </w:rPr>
              <w:t xml:space="preserve">Claude Skill and Plugin by Alex Labat</w:t>
            </w:r>
          </w:p>
        </w:tc>
      </w:tr>
    </w:tbl>
    <w:p>
      <w:r>
        <w:br w:type="page"/>
      </w:r>
    </w:p>
    <w:p>
      <w:pPr>
        <w:sectPr>
          <w:pgSz w:w="12240" w:h="15840" w:orient="portrait"/>
          <w:pgMar w:top="720" w:right="720" w:bottom="720" w:left="720" w:header="708" w:footer="708" w:gutter="0"/>
          <w:pgNumType/>
          <w:docGrid w:linePitch="360"/>
        </w:sectPr>
      </w:pPr>
    </w:p>
    <w:p>
      <w:pPr>
        <w:pStyle w:val="Heading1"/>
        <w:pBdr>
          <w:bottom w:val="single" w:color="2563EB" w:sz="12" w:space="6"/>
        </w:pBdr>
        <w:spacing w:after="180" w:before="360"/>
      </w:pPr>
      <w:r>
        <w:rPr>
          <w:rFonts w:ascii="Arial" w:cs="Arial" w:eastAsia="Arial" w:hAnsi="Arial"/>
          <w:b/>
          <w:bCs/>
          <w:color w:val="1B2A4A"/>
          <w:sz w:val="48"/>
          <w:szCs w:val="48"/>
        </w:rPr>
        <w:t xml:space="preserve">Executive Summary</w:t>
      </w:r>
    </w:p>
    <w:tbl>
      <w:tblPr>
        <w:tblW w:type="dxa" w:w="9360"/>
        <w:tblBorders>
          <w:top w:val="none"/>
          <w:left w:val="none"/>
          <w:bottom w:val="none"/>
          <w:right w:val="none"/>
          <w:insideH w:val="none"/>
          <w:insideV w:val="none"/>
        </w:tblBorders>
      </w:tblPr>
      <w:tblGrid>
        <w:gridCol w:w="9360"/>
      </w:tblGrid>
      <w:tr>
        <w:tc>
          <w:tcPr>
            <w:tcW w:type="dxa" w:w="9360"/>
            <w:shd w:fill="EFF6FF" w:val="clear"/>
            <w:tcMar>
              <w:top w:type="dxa" w:w="200"/>
              <w:left w:type="dxa" w:w="240"/>
              <w:bottom w:type="dxa" w:w="200"/>
              <w:right w:type="dxa" w:w="240"/>
            </w:tcMar>
          </w:tcPr>
          <w:p>
            <w:pPr>
              <w:spacing w:after="120" w:before="0" w:line="276"/>
              <w:jc w:val="left"/>
            </w:pPr>
            <w:r>
              <w:rPr>
                <w:rFonts w:ascii="Arial" w:cs="Arial" w:eastAsia="Arial" w:hAnsi="Arial"/>
                <w:b w:val="false"/>
                <w:bCs w:val="false"/>
                <w:i w:val="false"/>
                <w:iCs w:val="false"/>
                <w:color w:val="1E293B"/>
                <w:sz w:val="21"/>
                <w:szCs w:val="21"/>
              </w:rPr>
              <w:t xml:space="preserve">Kingway Store is a technically functional Laravel storefront with a clean information architecture, a genuinely broad catalogue and correct indexability directives — the foundations are sound. But it is close to invisible to both classical search and AI answer engines, and the causes are structural rather than cosmetic.</w:t>
            </w:r>
          </w:p>
          <w:p>
            <w:pPr>
              <w:spacing w:after="120" w:before="0" w:line="276"/>
              <w:jc w:val="left"/>
            </w:pPr>
            <w:r>
              <w:rPr>
                <w:rFonts w:ascii="Arial" w:cs="Arial" w:eastAsia="Arial" w:hAnsi="Arial"/>
                <w:b w:val="false"/>
                <w:bCs w:val="false"/>
                <w:i w:val="false"/>
                <w:iCs w:val="false"/>
                <w:color w:val="1E293B"/>
                <w:sz w:val="21"/>
                <w:szCs w:val="21"/>
              </w:rPr>
              <w:t xml:space="preserve">The single most damaging issue is entity confusion: the brand is "Kingway Store" while the domain is al-azhar.org.pk, a .org.pk address whose name matches the well-known Egyptian religious institutions. A brand search does not resolve to this site, and AI engines have no basis on which to associate the domain with an appliance retailer. Compounding this, no structured data was detected anywhere on the homepage — no Organization, LocalBusiness, Product, Breadcrumb or ItemList markup — which removes every machine-readable signal that would otherwise carry price, availability and identity into rich results and AI citations.</w:t>
            </w:r>
          </w:p>
          <w:p>
            <w:pPr>
              <w:spacing w:after="40" w:before="0" w:line="276"/>
              <w:jc w:val="left"/>
            </w:pPr>
            <w:r>
              <w:rPr>
                <w:rFonts w:ascii="Arial" w:cs="Arial" w:eastAsia="Arial" w:hAnsi="Arial"/>
                <w:b w:val="false"/>
                <w:bCs w:val="false"/>
                <w:i w:val="false"/>
                <w:iCs w:val="false"/>
                <w:color w:val="1E293B"/>
                <w:sz w:val="21"/>
                <w:szCs w:val="21"/>
              </w:rPr>
              <w:t xml:space="preserve">The homepage also carries five competing H1 headings inside the hero carousel, placeholder images from picsum.photos still live in the Bestsellers block, duplicated "-copy" and "-2" product slugs, and hero price claims that contradict the actual catalogue prices below them. The biggest single opportunity is the fastest: adding Product and LocalBusiness schema across an already well-populated catalogue would convert existing inventory into rich results with minimal content work.</w:t>
            </w:r>
          </w:p>
        </w:tc>
      </w:tr>
    </w:tbl>
    <w:p>
      <w:pPr>
        <w:spacing w:after="200" w:before="0" w:line="276"/>
        <w:jc w:val="left"/>
      </w:pPr>
      <w:r>
        <w:rPr>
          <w:rFonts w:ascii="Arial" w:cs="Arial" w:eastAsia="Arial" w:hAnsi="Arial"/>
          <w:b w:val="false"/>
          <w:bCs w:val="false"/>
          <w:i w:val="false"/>
          <w:iCs w:val="false"/>
          <w:color w:val="1E293B"/>
          <w:sz w:val="22"/>
          <w:szCs w:val="22"/>
        </w:rPr>
        <w:t xml:space="preserve"/>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800"/>
        <w:gridCol w:w="1200"/>
        <w:gridCol w:w="2000"/>
        <w:gridCol w:w="4360"/>
      </w:tblGrid>
      <w:tr>
        <w:trPr>
          <w:tblHeader/>
        </w:trPr>
        <w:tc>
          <w:tcPr>
            <w:tcW w:type="dxa" w:w="18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Dimension</w:t>
            </w:r>
          </w:p>
        </w:tc>
        <w:tc>
          <w:tcPr>
            <w:tcW w:type="dxa" w:w="12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Score</w:t>
            </w:r>
          </w:p>
        </w:tc>
        <w:tc>
          <w:tcPr>
            <w:tcW w:type="dxa" w:w="20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c>
          <w:tcPr>
            <w:tcW w:type="dxa" w:w="43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Key Takeaway</w:t>
            </w:r>
          </w:p>
        </w:tc>
      </w:tr>
      <w:tr>
        <w:tc>
          <w:tcPr>
            <w:tcW w:type="dxa" w:w="18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SEO</w:t>
            </w:r>
          </w:p>
        </w:tc>
        <w:tc>
          <w:tcPr>
            <w:tcW w:type="dxa" w:w="12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4/10</w:t>
            </w:r>
          </w:p>
        </w:tc>
        <w:tc>
          <w:tcPr>
            <w:tcW w:type="dxa" w:w="20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20"/>
                <w:szCs w:val="20"/>
              </w:rPr>
              <w:t xml:space="preserve">Needs Work</w:t>
            </w:r>
          </w:p>
        </w:tc>
        <w:tc>
          <w:tcPr>
            <w:tcW w:type="dxa" w:w="43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Good title and meta description, but five H1s, zero schema, parameter-based category URLs and duplicate product slugs.</w:t>
            </w:r>
          </w:p>
        </w:tc>
      </w:tr>
      <w:tr>
        <w:tc>
          <w:tcPr>
            <w:tcW w:type="dxa" w:w="18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GEO</w:t>
            </w:r>
          </w:p>
        </w:tc>
        <w:tc>
          <w:tcPr>
            <w:tcW w:type="dxa" w:w="12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3/10</w:t>
            </w:r>
          </w:p>
        </w:tc>
        <w:tc>
          <w:tcPr>
            <w:tcW w:type="dxa" w:w="20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20"/>
                <w:szCs w:val="20"/>
              </w:rPr>
              <w:t xml:space="preserve">Needs Work</w:t>
            </w:r>
          </w:p>
        </w:tc>
        <w:tc>
          <w:tcPr>
            <w:tcW w:type="dxa" w:w="43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Domain/brand mismatch destroys entity clarity; no sameAs links, no prose content, icon ligature text pollutes raw HTML extraction.</w:t>
            </w:r>
          </w:p>
        </w:tc>
      </w:tr>
      <w:tr>
        <w:tc>
          <w:tcPr>
            <w:tcW w:type="dxa" w:w="18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AEO</w:t>
            </w:r>
          </w:p>
        </w:tc>
        <w:tc>
          <w:tcPr>
            <w:tcW w:type="dxa" w:w="12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2/10</w:t>
            </w:r>
          </w:p>
        </w:tc>
        <w:tc>
          <w:tcPr>
            <w:tcW w:type="dxa" w:w="20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20"/>
                <w:szCs w:val="20"/>
              </w:rPr>
              <w:t xml:space="preserve">Needs Work</w:t>
            </w:r>
          </w:p>
        </w:tc>
        <w:tc>
          <w:tcPr>
            <w:tcW w:type="dxa" w:w="43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FAQ schema, no question-phrased headings, no answer paragraphs, no comparison tables, incomplete NAP data.</w:t>
            </w:r>
          </w:p>
        </w:tc>
      </w:tr>
      <w:tr>
        <w:tc>
          <w:tcPr>
            <w:tcW w:type="dxa" w:w="18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Combined</w:t>
            </w:r>
          </w:p>
        </w:tc>
        <w:tc>
          <w:tcPr>
            <w:tcW w:type="dxa" w:w="12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9/30</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
            </w:r>
          </w:p>
        </w:tc>
        <w:tc>
          <w:tcPr>
            <w:tcW w:type="dxa" w:w="43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iCs/>
                <w:color w:val="1E293B"/>
                <w:sz w:val="20"/>
                <w:szCs w:val="20"/>
              </w:rPr>
              <w:t xml:space="preserve">Sound foundations, structurally under-optimised. Most fixes are template-level and ship once.</w:t>
            </w:r>
          </w:p>
        </w:tc>
      </w:tr>
    </w:tbl>
    <w:p>
      <w:pPr>
        <w:pStyle w:val="Heading1"/>
        <w:pBdr>
          <w:bottom w:val="single" w:color="2563EB" w:sz="12" w:space="6"/>
        </w:pBdr>
        <w:spacing w:after="180" w:before="360"/>
      </w:pPr>
      <w:r>
        <w:rPr>
          <w:rFonts w:ascii="Arial" w:cs="Arial" w:eastAsia="Arial" w:hAnsi="Arial"/>
          <w:b/>
          <w:bCs/>
          <w:color w:val="1B2A4A"/>
          <w:sz w:val="48"/>
          <w:szCs w:val="48"/>
        </w:rPr>
        <w:t xml:space="preserve">Scope and Pages Audited</w:t>
      </w:r>
    </w:p>
    <w:p>
      <w:pPr>
        <w:spacing w:after="120" w:before="0" w:line="276"/>
        <w:jc w:val="left"/>
      </w:pPr>
      <w:r>
        <w:rPr>
          <w:rFonts w:ascii="Arial" w:cs="Arial" w:eastAsia="Arial" w:hAnsi="Arial"/>
          <w:b w:val="false"/>
          <w:bCs w:val="false"/>
          <w:i w:val="false"/>
          <w:iCs w:val="false"/>
          <w:color w:val="1E293B"/>
          <w:sz w:val="21"/>
          <w:szCs w:val="21"/>
        </w:rPr>
        <w:t xml:space="preserve">An important caveat on scope. The crawl tool available in this session can only fetch URLs that have already appeared in the conversation, and the homepage HTML does not link to /robots.txt or /sitemap.xml. A full sitemap crawl was therefore not possible. This audit is built on a complete fetch and parse of the homepage, plus the site architecture that page exposes: the full navigation tree, footer, category taxonomy, brand filters and roughly forty product URLs.</w:t>
      </w:r>
    </w:p>
    <w:p>
      <w:pPr>
        <w:spacing w:after="200" w:before="0" w:line="276"/>
        <w:jc w:val="left"/>
      </w:pPr>
      <w:r>
        <w:rPr>
          <w:rFonts w:ascii="Arial" w:cs="Arial" w:eastAsia="Arial" w:hAnsi="Arial"/>
          <w:b w:val="false"/>
          <w:bCs w:val="false"/>
          <w:i w:val="false"/>
          <w:iCs w:val="false"/>
          <w:color w:val="1E293B"/>
          <w:sz w:val="21"/>
          <w:szCs w:val="21"/>
        </w:rPr>
        <w:t xml:space="preserve">Findings below are marked as VERIFIED where they were directly observed, and UNVERIFIED where they are inferred from architecture and require you to confirm against the codebase. Nothing is flagged as "missing" purely because it was not crawled.</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400"/>
        <w:gridCol w:w="2000"/>
        <w:gridCol w:w="3960"/>
      </w:tblGrid>
      <w:tr>
        <w:trPr>
          <w:tblHeader/>
        </w:trPr>
        <w:tc>
          <w:tcPr>
            <w:tcW w:type="dxa" w:w="3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URL</w:t>
            </w:r>
          </w:p>
        </w:tc>
        <w:tc>
          <w:tcPr>
            <w:tcW w:type="dxa" w:w="20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Page Type</w:t>
            </w:r>
          </w:p>
        </w:tc>
        <w:tc>
          <w:tcPr>
            <w:tcW w:type="dxa" w:w="39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Status / Notes</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https://al-azhar.org.pk/</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Homepage</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Fully fetched and parsed. All findings in this report are drawn from it.</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/about</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About</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in nav and footer. Exists — not fetchable in this session.</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/contact</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Contact</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in nav and footer. Exists — not fetchable.</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/blog</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Blog index</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in nav and footer. Exists — not fetchable.</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/shop</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Shop / catalogue</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Uses ?category= and ?brand= query parameters.</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/request-quote</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Lead capture</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Notable commercial-intent page.</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/track-order</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Order tracking</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Should be noindex — see recommendations.</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/cart, /wishlist, /compare, /login, /account</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Transactional</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Discovered. Should all be noindex, follow.</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/product/* (approx. 40 URLs)</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Product detail</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Slugs harvested from homepage. Several duplicate patterns found.</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/shop?category=* (20 values)</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Category listing</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Parameter-based. Crawl-budget and duplication risk.</w:t>
            </w:r>
          </w:p>
        </w:tc>
      </w:tr>
      <w:tr>
        <w:tc>
          <w:tcPr>
            <w:tcW w:type="dxa" w:w="34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/robots.txt</w:t>
            </w:r>
          </w:p>
        </w:tc>
        <w:tc>
          <w:tcPr>
            <w:tcW w:type="dxa" w:w="200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Crawl directives</w:t>
            </w:r>
          </w:p>
        </w:tc>
        <w:tc>
          <w:tcPr>
            <w:tcW w:type="dxa" w:w="39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NOT FETCHABLE — verify manually.</w:t>
            </w:r>
          </w:p>
        </w:tc>
      </w:tr>
      <w:tr>
        <w:tc>
          <w:tcPr>
            <w:tcW w:type="dxa" w:w="3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/sitemap.xml</w:t>
            </w:r>
          </w:p>
        </w:tc>
        <w:tc>
          <w:tcPr>
            <w:tcW w:type="dxa" w:w="20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XML sitemap</w:t>
            </w:r>
          </w:p>
        </w:tc>
        <w:tc>
          <w:tcPr>
            <w:tcW w:type="dxa" w:w="39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NOT FETCHABLE — verify manually.</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SEO Analysis</w:t>
      </w:r>
    </w:p>
    <w:p>
      <w:pPr>
        <w:spacing w:after="160" w:before="0" w:line="276"/>
        <w:jc w:val="left"/>
      </w:pPr>
      <w:r>
        <w:rPr>
          <w:rFonts w:ascii="Arial" w:cs="Arial" w:eastAsia="Arial" w:hAnsi="Arial"/>
          <w:b/>
          <w:bCs/>
          <w:i w:val="false"/>
          <w:iCs w:val="false"/>
          <w:color w:val="D97706"/>
          <w:sz w:val="24"/>
          <w:szCs w:val="24"/>
        </w:rPr>
        <w:t xml:space="preserve">Score: 4 / 10 — Needs Work</w:t>
      </w:r>
    </w:p>
    <w:p>
      <w:pPr>
        <w:pStyle w:val="Heading2"/>
        <w:spacing w:after="140" w:before="280"/>
      </w:pPr>
      <w:r>
        <w:rPr>
          <w:rFonts w:ascii="Arial" w:cs="Arial" w:eastAsia="Arial" w:hAnsi="Arial"/>
          <w:b/>
          <w:bCs/>
          <w:color w:val="2563EB"/>
          <w:sz w:val="36"/>
          <w:szCs w:val="36"/>
        </w:rPr>
        <w:t xml:space="preserve">Technical On-Page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Title tag</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"Kingway Store — Home Appliances &amp; Electronics Store in Lahore" — 61 characters. Brand, category and city all present. Slightly over the 60-character display limit so the final word may truncate, but the construction is correct.</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Meta description</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Present at approximately 167 characters — over the 150-160 sweet spot, so the tail ("across Lahore &amp; all Pakistan") risks being cut. Names products, brands and delivery area, but contains no call to action and no price hook.</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H1 hierarchy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CRITICAL. Five separate H1 elements, one per hero carousel slide: "HOME APPLIANCES SAVE UP TO 25% OFF", "ELECTRIC Shop Water Cooler STARTING AT Rs 74,999", "BATTERIES FOR UPS &amp; SOLAR", "ROOM Room AIR COOLERS", "AUTOMATIC WASHING MACHINES". None contains the brand name. All are promotional rather than descriptive. Note also the duplicated word in "ROOM Room AIR COOLERS".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Canonical tag</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Present and pointing to https://al-azhar.org.pk (no trailing slash) while the page is served at the root path. Harmless in practice but worth normalising.</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Robots meta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"index, follow" — correct for the homepage. However the same directive appears to apply to /cart, /wishlist, /compare, /login and /track-order, which should be excluded.</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Viewport meta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width=device-width, initial-scale=1.0 — correct.</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URL structure</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Category pages use query parameters (/shop?category=air-cooler) rather than clean paths. One homepage link uses /shop?q=&amp;category=batteries, where the empty q parameter generates a second URL for identical content. Product URLs are clean and readable by comparison.</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Duplicate URL patterns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CRITICAL. /product/kingway-electric-water-cooler-copy is live in production — a "-copy" slug leaked from the admin duplicate function. Three further slugs end in "-2" (chioce-...-stove-2, national-electricgas-ghesar-...-2, burhan-gas-company-...-10-kg-2), indicating duplicated product records competing with their originals.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URL case consistency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/product/PEL-2-tap-water-dispenser-icon uses uppercase while every other slug is lowercase. On a case-sensitive Linux filesystem this creates two addressable variants of one product.</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Image alt text</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Alt attributes are present and descriptive on hero and product images ("Home appliances from Dawlance, PEL and Haier", "Room air cooler"). WebP with width-suffixed variants (-w400, -w800, -w160) indicates a working responsive pipeline. This is the strongest technical area on the site.</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Placeholder images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CRITICAL. The Bestsellers block serves three thumbnails from picsum.photos (random stock photography) rather than product imagery. This is development scaffolding still live in production.</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Internal link anchors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Heavily non-descriptive. "Shop Now" appears four times pointing to four different categories; "See all" appears seven times; "chevron_right" is used as visible anchor text on four promotional links. None passes topical relevance to the destination.</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Open Graph</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og:title, og:description, og:url, og:type, og:site_name and og:locale are present — but og:image is absent, so shared links render without a preview image. og:locale is set to "en", which is not a valid locale format; it should be en_PK or en_US.</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Twitter Card</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twitter:card is set to "summary" rather than "summary_large_image", and twitter:image is absent. Shares will render as a small text-only card.</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bl>
    <w:p>
      <w:pPr>
        <w:pStyle w:val="Heading2"/>
        <w:spacing w:after="140" w:before="280"/>
      </w:pPr>
      <w:r>
        <w:rPr>
          <w:rFonts w:ascii="Arial" w:cs="Arial" w:eastAsia="Arial" w:hAnsi="Arial"/>
          <w:b/>
          <w:bCs/>
          <w:color w:val="2563EB"/>
          <w:sz w:val="36"/>
          <w:szCs w:val="36"/>
        </w:rPr>
        <w:t xml:space="preserve">Content Quality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Word count</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homepage carries effectively no descriptive prose. Content consists almost entirely of product grids, prices and navigation. There is no paragraph explaining who Kingway Store is, what areas it serves, what warranty or installation terms apply, or why a buyer should choose it. For a commercial homepage this is well below the 500-word working threshold.</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Product naming quality</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Widespread typos and inconsistent casing in live product titles, which are almost certainly also the H1 and title tag on each product page: "OPTIMUM ELECTRIC WATER COLER" (cooler), "CHIOCE Stinless Steel -3 dage China barnar IMPOTED stove" (Choice / Stainless / stage / burner / Imported), "Choice Smi instant Electric Ghesar 15liter" (Semi / Geyser), "kenwood stove -3 Burner GALASS Tabletop Gas Stove" (Kenwood / Glass), "National Electric&amp;Gas ghesar". Misspelled titles cannot rank for correctly spelled queries.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Price consistency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Hero and promo claims contradict the catalogue directly beneath them. The hero advertises water coolers "STARTING AT Rs 74,999" while the most expensive water cooler listed is Rs 63,999 and the cheapest is Rs 40,999. The promo strip advertises instant geysers "From Rs 15,999" while the cheapest instant geyser shown is Rs 17,500. Batteries are promoted "Starting From Rs. 6500" against a single listed battery at Rs 7,500. Currency formatting alternates between "Rs" and "Rs.".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Keyword targeting</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catalogue targets English product names only. In the Pakistani market the dominant commercial query patterns are "&lt;product&gt; price in Pakistan" and "&lt;product&gt; price in Lahore" — neither appears in the title, meta description or any heading. Roman-Urdu variants ("geyser", "ghesar") appear only accidentally, via typos.</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Content duplication on page</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Super Asia Room Air Cooler ECM-4000 appears three times on the homepage; the OPTIMUM, NATIONAL and ASIA water coolers each appear twice across the Featured, Trending and Coolers blocks. The tab structure (Featured / On Sale / Top Rated / Batteries) recycles the same inventory rather than differentiating it.</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Freshness signals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publication or update dates are exposed anywhere on the homepage. A blog exists at /blog but its posting cadence and recency could not be verified in this session.</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Trust claim plausibility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value-proposition strip claims "365 days for free return" and "99% Positive Feedbacks". A 365-day free return window on major appliances is commercially implausible and reads as unedited theme boilerplate; an unsourced 99% satisfaction figure with no review count behind it is exactly the kind of claim that damages trust assessment. Five-star rating glyphs are rendered on On-Sale products with no visible review count.</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bl>
    <w:p>
      <w:pPr>
        <w:pStyle w:val="Heading2"/>
        <w:spacing w:after="140" w:before="280"/>
      </w:pPr>
      <w:r>
        <w:rPr>
          <w:rFonts w:ascii="Arial" w:cs="Arial" w:eastAsia="Arial" w:hAnsi="Arial"/>
          <w:b/>
          <w:bCs/>
          <w:color w:val="2563EB"/>
          <w:sz w:val="36"/>
          <w:szCs w:val="36"/>
        </w:rPr>
        <w:t xml:space="preserve">Structured Data</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Schema markup</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CRITICAL. No JSON-LD or microdata was detected in the fetched homepage output. Given a hand-built Laravel front end with no CMS SEO plugin, this is almost certainly a genuine absence rather than an extraction artefact — but confirm by searching your Blade layout for application/ld+json before acting.</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Organization schema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Nothing declares the brand entity — no name, logo, URL, contact point or sameAs array. This is the primary reason the domain and the brand cannot be connected by search or AI engines.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LocalBusiness schema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The business is explicitly local ("Store in Lahore") and displays a phone number, yet carries no LocalBusiness or Store markup, no geo coordinates, no openingHoursSpecification and no areaServed.</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Product schema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Approximately forty products with visible prices, sale prices and brand names — all of the raw material for Product + Offer markup — are published as plain HTML. This is the largest single unrealised gain on the site.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BreadcrumbList schema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and no visible breadcrumb trail either. With a three-level taxonomy (Electronics &gt; Coolers &gt; Air Cooler) this is a straightforward win.</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ItemList schema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on category and collection views.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FAQPage schema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No FAQ content was found on the homepage.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GEO Analysis</w:t>
      </w:r>
    </w:p>
    <w:p>
      <w:pPr>
        <w:spacing w:after="100" w:before="0" w:line="276"/>
        <w:jc w:val="left"/>
      </w:pPr>
      <w:r>
        <w:rPr>
          <w:rFonts w:ascii="Arial" w:cs="Arial" w:eastAsia="Arial" w:hAnsi="Arial"/>
          <w:b w:val="false"/>
          <w:bCs w:val="false"/>
          <w:i/>
          <w:iCs/>
          <w:color w:val="475569"/>
          <w:sz w:val="20"/>
          <w:szCs w:val="20"/>
        </w:rPr>
        <w:t xml:space="preserve">Generative Engine Optimization — visibility inside AI answer engines such as ChatGPT Search, Perplexity, Google AI Overviews and Gemini, which synthesise answers from sources and cite them.</w:t>
      </w:r>
    </w:p>
    <w:p>
      <w:pPr>
        <w:spacing w:after="160" w:before="0" w:line="276"/>
        <w:jc w:val="left"/>
      </w:pPr>
      <w:r>
        <w:rPr>
          <w:rFonts w:ascii="Arial" w:cs="Arial" w:eastAsia="Arial" w:hAnsi="Arial"/>
          <w:b/>
          <w:bCs/>
          <w:i w:val="false"/>
          <w:iCs w:val="false"/>
          <w:color w:val="DC2626"/>
          <w:sz w:val="24"/>
          <w:szCs w:val="24"/>
        </w:rPr>
        <w:t xml:space="preserve">Score: 3 / 10 — Needs Work</w:t>
      </w:r>
    </w:p>
    <w:p>
      <w:pPr>
        <w:pStyle w:val="Heading2"/>
        <w:spacing w:after="140" w:before="280"/>
      </w:pPr>
      <w:r>
        <w:rPr>
          <w:rFonts w:ascii="Arial" w:cs="Arial" w:eastAsia="Arial" w:hAnsi="Arial"/>
          <w:b/>
          <w:bCs/>
          <w:color w:val="2563EB"/>
          <w:sz w:val="36"/>
          <w:szCs w:val="36"/>
        </w:rPr>
        <w:t xml:space="preserve">E-E-A-T Assessment</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Entity clarity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CRITICAL AND FOUNDATIONAL. The brand is "Kingway Store"; the domain is al-azhar.org.pk. There is no lexical, semantic or historical connection between the two. A search for the brand name returns Al-Azhar University, Al-Azhar Al-Sharif and Al-Azhar Park — the Egyptian religious institutions that own this name space globally. The .org.pk extension additionally signals a non-profit or religious organisation, contradicting a retail business. AI engines resolve entities before they cite them; this site currently has no resolvable entity.</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Index visibility</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 site-scoped search returned no pages from this domain in the available index. This is suggestive rather than conclusive — the search provider in this session may not honour the site: operator reliably — but combined with the entity problem it warrants immediate verification in Google Search Console.</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About page</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An /about page exists in both the header and footer navigation. Its depth, ownership disclosure and credential signals could not be assessed in this session. UNVERIFIED.</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Contact information</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Partial. A phone number is displayed — (042) 111 222 333 — but this is a repeating-digit pattern that reads as placeholder data rather than a real UAN, and it should be confirmed. The address is given only as "Lahore, Punjab, Pakistan" with no street, area or postal code. No email address is exposed. Incomplete NAP data blocks both local pack eligibility and AI verification.</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Trust signals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WhatsApp support and a stated response time are present and genuinely useful for the Pakistani market. Payment methods are displayed (Cash on Delivery, Bank Transfer, JazzCash, Easypaisa, VISA), which is a real trust signal. However there are no named testimonials, no certifications, no dealership or authorised-reseller claims, and no press mentions.</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sameAs / social profiles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The footer contains no links to Facebook, Instagram, WhatsApp Business or Google Business Profile. For a Lahore appliance retailer, Facebook and Google Business Profile are the two strongest external entity anchors available, and neither is linked.</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bl>
    <w:p>
      <w:pPr>
        <w:pStyle w:val="Heading2"/>
        <w:spacing w:after="140" w:before="280"/>
      </w:pPr>
      <w:r>
        <w:rPr>
          <w:rFonts w:ascii="Arial" w:cs="Arial" w:eastAsia="Arial" w:hAnsi="Arial"/>
          <w:b/>
          <w:bCs/>
          <w:color w:val="2563EB"/>
          <w:sz w:val="36"/>
          <w:szCs w:val="36"/>
        </w:rPr>
        <w:t xml:space="preserve">Content for AI Synthesis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Icon ligature text pollution</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SIGNIFICANT AND UNDER-APPRECIATED. Material Symbols icons are implemented as text ligatures without aria-hidden, so their literal names sit in the DOM as text nodes. Raw HTML extraction — which is exactly how GPTBot, PerplexityBot and ClaudeBot read pages — yields strings such as "request_quote Get Quotation", "shopping_cart 0 CartRs 0", "local_shipping Track Order", "headset_mic Got Questions? Call us 24/7!" and "mode_fan Fans". Roughly thirty distinct icon names are interleaved through navigation, links and headings. This was directly observed in this audit's own fetch of your homepage.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Factual density</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Very low. The page states prices and product names but no specifications — no capacities, wattages, tank sizes, warranty terms, delivery timeframes or installation details. There is nothing an AI engine could extract and cite as a fact about Kingway Store beyond a list of prices.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Clear value proposition</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only stated proposition is "Welcome to Kingway Store — Home Appliances &amp; Electronics Store", which asserts category membership but no differentiator. Nothing explains service area boundaries, delivery terms, warranty handling or after-sales support.</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Source citation</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external authoritative sources are referenced. No links to manufacturer specification pages for Dawlance, PEL, Haier, GFC or Super Asia — which would both help buyers and strengthen the site's position in the brand entity graph.</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Comprehensiveness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homepage answers "what do you sell" and "at what price" and nothing else. Buyer questions that drive appliance research — inverter versus conventional cooling cost, gas versus electric geyser running cost, correct solar panel sizing, battery plate count and backup duration — are entirely unaddressed.</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Originality signals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original data, buying guides, comparison content or point of view. Nothing distinguishes this catalogue from any other Pakistani appliance listing, which gives AI engines no reason to prefer citing it.</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bl>
    <w:p>
      <w:pPr>
        <w:pStyle w:val="Heading2"/>
        <w:spacing w:after="140" w:before="280"/>
      </w:pPr>
      <w:r>
        <w:rPr>
          <w:rFonts w:ascii="Arial" w:cs="Arial" w:eastAsia="Arial" w:hAnsi="Arial"/>
          <w:b/>
          <w:bCs/>
          <w:color w:val="2563EB"/>
          <w:sz w:val="36"/>
          <w:szCs w:val="36"/>
        </w:rPr>
        <w:t xml:space="preserve">Technical GEO</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HTTPS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Served over HTTPS with a valid certificate.</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Server-side rendering</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Content is rendered server-side by Laravel Blade and fully present in the raw HTML. Products, prices and navigation are all readable without JavaScript execution. This matters more than it used to, because most AI crawlers do not execute JavaScript — this is a genuine and significant structural strength.</w:t>
            </w:r>
          </w:p>
        </w:tc>
        <w:tc>
          <w:tcPr>
            <w:tcW w:type="dxa" w:w="18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Good</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Crawlability</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robots.txt could not be fetched in this session, so crawl directives are UNVERIFIED. Confirm that it exists, that it does not block /storage/ (which would prevent image indexing), and that it declares a sitemap.</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Structured data depth</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basic schema present, so advanced types (Speakable, Dataset, ClaimReview, Author) are not yet a meaningful consideration. Fix the foundation first.</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CSRF token in meta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 csrf-token meta tag is rendered on the public homepage. This is standard Laravel and not an SEO issue in itself, but it becomes an operational one the moment you add full-page caching or a CDN in front of the site: a cached token produces 419 errors for real users. Flagged here because it constrains the performance work recommended below.</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AEO Analysis</w:t>
      </w:r>
    </w:p>
    <w:p>
      <w:pPr>
        <w:spacing w:after="100" w:before="0" w:line="276"/>
        <w:jc w:val="left"/>
      </w:pPr>
      <w:r>
        <w:rPr>
          <w:rFonts w:ascii="Arial" w:cs="Arial" w:eastAsia="Arial" w:hAnsi="Arial"/>
          <w:b w:val="false"/>
          <w:bCs w:val="false"/>
          <w:i/>
          <w:iCs/>
          <w:color w:val="475569"/>
          <w:sz w:val="20"/>
          <w:szCs w:val="20"/>
        </w:rPr>
        <w:t xml:space="preserve">Answer Engine Optimization — eligibility for featured snippets, People Also Ask boxes and voice search results, where an engine must extract one direct answer.</w:t>
      </w:r>
    </w:p>
    <w:p>
      <w:pPr>
        <w:spacing w:after="160" w:before="0" w:line="276"/>
        <w:jc w:val="left"/>
      </w:pPr>
      <w:r>
        <w:rPr>
          <w:rFonts w:ascii="Arial" w:cs="Arial" w:eastAsia="Arial" w:hAnsi="Arial"/>
          <w:b/>
          <w:bCs/>
          <w:i w:val="false"/>
          <w:iCs w:val="false"/>
          <w:color w:val="DC2626"/>
          <w:sz w:val="24"/>
          <w:szCs w:val="24"/>
        </w:rPr>
        <w:t xml:space="preserve">Score: 2 / 10 — Needs Work</w:t>
      </w:r>
    </w:p>
    <w:p>
      <w:pPr>
        <w:pStyle w:val="Heading2"/>
        <w:spacing w:after="140" w:before="280"/>
      </w:pPr>
      <w:r>
        <w:rPr>
          <w:rFonts w:ascii="Arial" w:cs="Arial" w:eastAsia="Arial" w:hAnsi="Arial"/>
          <w:b/>
          <w:bCs/>
          <w:color w:val="2563EB"/>
          <w:sz w:val="36"/>
          <w:szCs w:val="36"/>
        </w:rPr>
        <w:t xml:space="preserve">Featured Snippet Eligibility</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Direct answer paragraphs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None. There is no concise 40-60 word paragraph anywhere on the homepage that answers a question, and therefore nothing extractable as a paragraph snippet.</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Definition patterns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None. No sentence takes the form "An inverter air cooler is..." or "An instant geyser is...". Definition patterns are the highest-yield, lowest-effort AEO format and the site uses none.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List content</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numbered or bulleted content in the body. The only lists on the page are navigation menus, which are not snippet-eligible.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Table content</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comparison tables. This is a notable miss for the catalogue: gas versus electric geyser, inverter versus conventional cooler, and battery plate count versus backup hours are all natural table snippets and all directly relevant to products already stocked.</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bl>
    <w:p>
      <w:pPr>
        <w:pStyle w:val="Heading2"/>
        <w:spacing w:after="140" w:before="280"/>
      </w:pPr>
      <w:r>
        <w:rPr>
          <w:rFonts w:ascii="Arial" w:cs="Arial" w:eastAsia="Arial" w:hAnsi="Arial"/>
          <w:b/>
          <w:bCs/>
          <w:color w:val="2563EB"/>
          <w:sz w:val="36"/>
          <w:szCs w:val="36"/>
        </w:rPr>
        <w:t xml:space="preserve">Structured Answer Formats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FAQ schema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and no FAQ content exists to mark up. For appliance retail the recurring questions are highly predictable — delivery charges and timeframes, installation, warranty claims, return conditions, COD availability, service-area coverage.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HowTo schema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Process content that would justify it — sizing a solar system, choosing cooler capacity by room size, calculating UPS backup duration — does not exist on the site.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Question-phrased headings</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None. Every heading on the page is a category label or a promotional slogan. Not one uses natural question language.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Speakable schema</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Absent. Not a priority until basic answer content exists.</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bl>
    <w:p>
      <w:pPr>
        <w:pStyle w:val="Heading2"/>
        <w:spacing w:after="140" w:before="280"/>
      </w:pPr>
      <w:r>
        <w:rPr>
          <w:rFonts w:ascii="Arial" w:cs="Arial" w:eastAsia="Arial" w:hAnsi="Arial"/>
          <w:b/>
          <w:bCs/>
          <w:color w:val="2563EB"/>
          <w:sz w:val="36"/>
          <w:szCs w:val="36"/>
        </w:rPr>
        <w:t xml:space="preserve">Voice Search Readiness</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400"/>
        <w:gridCol w:w="5160"/>
        <w:gridCol w:w="1800"/>
      </w:tblGrid>
      <w:tr>
        <w:trPr>
          <w:tblHeader/>
        </w:trPr>
        <w:tc>
          <w:tcPr>
            <w:tcW w:type="dxa" w:w="24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5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Finding</w:t>
            </w:r>
          </w:p>
        </w:tc>
        <w:tc>
          <w:tcPr>
            <w:tcW w:type="dxa" w:w="18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Status</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Conversational language</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The page reads as promotional signage rather than natural speech. Hero text such as "ROOM Room AIR COOLERS" is not a phrase any person would say or type.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Long-tail question coverage</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 who/what/when/where/why/how coverage anywhere on the homepage.</w:t>
            </w:r>
          </w:p>
        </w:tc>
        <w:tc>
          <w:tcPr>
            <w:tcW w:type="dxa" w:w="18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Missing</w:t>
            </w:r>
          </w:p>
        </w:tc>
      </w:tr>
      <w:tr>
        <w:tc>
          <w:tcPr>
            <w:tcW w:type="dxa" w:w="24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NAP data</w:t>
            </w:r>
          </w:p>
        </w:tc>
        <w:tc>
          <w:tcPr>
            <w:tcW w:type="dxa" w:w="5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Partial and insufficient. Name is present. Phone is present but appears to be placeholder digits. Address is city-level only with no street address, which is disqualifying for local pack eligibility and for LocalBusiness markup validation.</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r>
        <w:tc>
          <w:tcPr>
            <w:tcW w:type="dxa" w:w="24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Local signals</w:t>
            </w:r>
          </w:p>
        </w:tc>
        <w:tc>
          <w:tcPr>
            <w:tcW w:type="dxa" w:w="5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Genuinely strong on the surface: "Lahore" appears in the title, meta description and Open Graph tags, and "delivery across Lahore &amp; all Pakistan" is stated plainly. But none of it is structured, and there are no location or service-area pages to anchor it.</w:t>
            </w:r>
          </w:p>
        </w:tc>
        <w:tc>
          <w:tcPr>
            <w:tcW w:type="dxa" w:w="18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Needs Attention</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Priority Recommendations</w:t>
      </w:r>
    </w:p>
    <w:p>
      <w:pPr>
        <w:spacing w:after="180" w:before="0" w:line="276"/>
        <w:jc w:val="left"/>
      </w:pPr>
      <w:r>
        <w:rPr>
          <w:rFonts w:ascii="Arial" w:cs="Arial" w:eastAsia="Arial" w:hAnsi="Arial"/>
          <w:b w:val="false"/>
          <w:bCs w:val="false"/>
          <w:i w:val="false"/>
          <w:iCs w:val="false"/>
          <w:color w:val="1E293B"/>
          <w:sz w:val="21"/>
          <w:szCs w:val="21"/>
        </w:rPr>
        <w:t xml:space="preserve">Ordered by impact against effort. Everything in the Critical and Quick Win bands is template-level work in Blade — you fix it once and it propagates across the whole catalogue.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1300"/>
        <w:gridCol w:w="4460"/>
        <w:gridCol w:w="1200"/>
        <w:gridCol w:w="1200"/>
        <w:gridCol w:w="1200"/>
      </w:tblGrid>
      <w:tr>
        <w:trPr>
          <w:tblHeader/>
        </w:trPr>
        <w:tc>
          <w:tcPr>
            <w:tcW w:type="dxa" w:w="13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Priority</w:t>
            </w:r>
          </w:p>
        </w:tc>
        <w:tc>
          <w:tcPr>
            <w:tcW w:type="dxa" w:w="44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Issue &amp; Recommended Action</w:t>
            </w:r>
          </w:p>
        </w:tc>
        <w:tc>
          <w:tcPr>
            <w:tcW w:type="dxa" w:w="12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Dimension</w:t>
            </w:r>
          </w:p>
        </w:tc>
        <w:tc>
          <w:tcPr>
            <w:tcW w:type="dxa" w:w="12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Effort</w:t>
            </w:r>
          </w:p>
        </w:tc>
        <w:tc>
          <w:tcPr>
            <w:tcW w:type="dxa" w:w="1200"/>
            <w:shd w:fill="1B2A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20"/>
                <w:szCs w:val="20"/>
              </w:rPr>
              <w:t xml:space="preserve">Impact</w:t>
            </w:r>
          </w:p>
        </w:tc>
      </w:tr>
      <w:tr>
        <w:tc>
          <w:tcPr>
            <w:tcW w:type="dxa" w:w="13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Critical</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Resolve the domain and brand mismatch. Either migrate to a brand-matched domain (kingwaystore.pk or similar) with 301 redirects from every existing URL, or commit fully to the current domain and force the association through Organization schema, a linked Google Business Profile and consistent off-site citations. The first option is materially stronger. Until this is settled, no amount of on-page work will make brand search resolve correctly.</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GEO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High</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Very High</w:t>
            </w:r>
          </w:p>
        </w:tc>
      </w:tr>
      <w:tr>
        <w:tc>
          <w:tcPr>
            <w:tcW w:type="dxa" w:w="13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Critical</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Organization and LocalBusiness JSON-LD to the main Blade layout — name, logo, url, complete postal address, verified telephone, openingHoursSpecification, areaServed and a sameAs array pointing to Facebook, Instagram and Google Business Profile.</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GEO / 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Very High</w:t>
            </w:r>
          </w:p>
        </w:tc>
      </w:tr>
      <w:tr>
        <w:tc>
          <w:tcPr>
            <w:tcW w:type="dxa" w:w="13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Critical</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Product + Offer JSON-LD to the product page template: name, image, description, brand, sku, price, priceCurrency (PKR), availability and priceValidUntil. One partial in Blade covers all forty-plus products.</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Very High</w:t>
            </w:r>
          </w:p>
        </w:tc>
      </w:tr>
      <w:tr>
        <w:tc>
          <w:tcPr>
            <w:tcW w:type="dxa" w:w="13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Critical</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Reduce the hero carousel to a single H1. Demote the four remaining slide headings to H2 or a styled div, and write one descriptive H1 for the homepage — for example "Home Appliances &amp; Electronics in Lahore — Coolers, Geysers, Fans &amp; Solar".</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DC262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Critical</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Remove the picsum.photos placeholder images from the Bestsellers block and replace them with real product thumbnails.</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Clean up duplicate product records. Delete or 301 the "-copy" slug and consolidate the three "-2" duplicates into their originals. Add a slug-uniqueness guard and strip "-copy" generation from the admin duplicate action so this cannot recur.</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Medium</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Proofread every product title. The catalogue currently cannot rank for correctly spelled queries because the titles themselves are misspelled — COLER, Stinless, IMPOTED, GALASS, Ghesar, barnar, dage.</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Medium</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aria-hidden="true" to every Material Symbols icon span. This single attribute removes roughly thirty junk tokens from every page as seen by AI crawlers and screen readers, and cleans up anchor text at the same time.</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GEO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Fix the price contradictions between hero banners and the live catalogue, and drive banner prices from a MIN() query on actual product prices rather than hard-coded copy so they cannot drift again.</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 / GEO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noindex, follow to /cart, /wishlist, /compare, /login, /account and /track-order, and confirm robots.txt exists, declares the sitemap and does not block /storage/.</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EA580C"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High</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Publish a complete street address and verify the phone number. "(042) 111 222 333" reads as placeholder data. Complete NAP is a hard prerequisite for local pack eligibility and for LocalBusiness schema to validate.</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AEO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Medium</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Convert category URLs from /shop?category=air-cooler to clean paths such as /coolers/air-cooler, with 301s from the old parameter URLs. Also remove the empty q= parameter from the batteries link, which currently generates a duplicate URL.</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Medium</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Medium</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a visible breadcrumb trail plus BreadcrumbList schema across category and product pages.</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 / AEO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Medium</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Write 300-500 words of genuine homepage copy below the product grids: who Kingway Store is, service area, delivery terms, warranty handling, installation. This is the factual substrate AI engines need in order to cite you at all.</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GEO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Medium</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Medium</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Build an FAQ section with FAQPage schema covering delivery charges and timeframes, installation, warranty claims, return conditions and COD availability.</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AEO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Medium</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D97706"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Medium</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Write buying guides targeting the questions your catalogue already implies: gas versus electric geyser running costs, sizing an air cooler by room area, calculating UPS backup from battery plate count, sizing a solar system. Use question-phrased H2s with 40-60 word answers directly beneath, and include comparison tables.</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AEO / GEO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High</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og:image and twitter:image, and switch twitter:card to summary_large_image. Correct og:locale from "en" to "en_PK".</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Very 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Trim the meta description to 155 characters and add a price hook and call to action.</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Very 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Low</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Remove the duplicate "Batteries" entry from the main navigation.</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Very 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Low</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Replace generic anchor text. "Shop Now" becomes "Shop room air coolers"; "See all" becomes "See all geysers"; remove "chevron_right" from visible anchor text entirely.</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Either substantiate or remove the "365 days for free return" and "99% Positive Feedbacks" claims, and hide star ratings on products with no reviews behind them.</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GEO</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Very Low</w:t>
            </w:r>
          </w:p>
        </w:tc>
        <w:tc>
          <w:tcPr>
            <w:tcW w:type="dxa" w:w="1200"/>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Medium</w:t>
            </w:r>
          </w:p>
        </w:tc>
      </w:tr>
      <w:tr>
        <w:tc>
          <w:tcPr>
            <w:tcW w:type="dxa" w:w="1300"/>
            <w:shd w:fill="16A34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FFFFFF"/>
                <w:sz w:val="18"/>
                <w:szCs w:val="18"/>
              </w:rPr>
              <w:t xml:space="preserve">🟢 Quick Win</w:t>
            </w:r>
          </w:p>
        </w:tc>
        <w:tc>
          <w:tcPr>
            <w:tcW w:type="dxa" w:w="44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19"/>
                <w:szCs w:val="19"/>
              </w:rPr>
              <w:t xml:space="preserve">Add "price in Pakistan" and "price in Lahore" patterns to product and category title tags, matching how the market actually searches.</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SEO</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val="false"/>
                <w:bCs w:val="false"/>
                <w:i w:val="false"/>
                <w:iCs w:val="false"/>
                <w:color w:val="1E293B"/>
                <w:sz w:val="18"/>
                <w:szCs w:val="18"/>
              </w:rPr>
              <w:t xml:space="preserve">Low</w:t>
            </w:r>
          </w:p>
        </w:tc>
        <w:tc>
          <w:tcPr>
            <w:tcW w:type="dxa" w:w="1200"/>
            <w:shd w:fill="F8F9FA" w:val="clear"/>
            <w:tcMar>
              <w:top w:type="dxa" w:w="80"/>
              <w:left w:type="dxa" w:w="120"/>
              <w:bottom w:type="dxa" w:w="80"/>
              <w:right w:type="dxa" w:w="120"/>
            </w:tcMar>
            <w:vAlign w:val="center"/>
          </w:tcPr>
          <w:p>
            <w:pPr>
              <w:spacing w:after="40" w:before="40" w:line="260"/>
              <w:jc w:val="center"/>
            </w:pPr>
            <w:r>
              <w:rPr>
                <w:rFonts w:ascii="Arial" w:cs="Arial" w:eastAsia="Arial" w:hAnsi="Arial"/>
                <w:b/>
                <w:bCs/>
                <w:i w:val="false"/>
                <w:iCs w:val="false"/>
                <w:color w:val="1E293B"/>
                <w:sz w:val="18"/>
                <w:szCs w:val="18"/>
              </w:rPr>
              <w:t xml:space="preserve">High</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What's Working Well</w:t>
      </w:r>
    </w:p>
    <w:p>
      <w:pPr>
        <w:spacing w:after="180" w:before="0" w:line="276"/>
        <w:jc w:val="left"/>
      </w:pPr>
      <w:r>
        <w:rPr>
          <w:rFonts w:ascii="Arial" w:cs="Arial" w:eastAsia="Arial" w:hAnsi="Arial"/>
          <w:b w:val="false"/>
          <w:bCs w:val="false"/>
          <w:i w:val="false"/>
          <w:iCs w:val="false"/>
          <w:color w:val="1E293B"/>
          <w:sz w:val="21"/>
          <w:szCs w:val="21"/>
        </w:rPr>
        <w:t xml:space="preserve">These are genuine strengths observed in the crawl, not consolation prizes. Several of them are things that are expensive to retrofit and you already have.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2600"/>
        <w:gridCol w:w="6760"/>
      </w:tblGrid>
      <w:tr>
        <w:trPr>
          <w:tblHeader/>
        </w:trPr>
        <w:tc>
          <w:tcPr>
            <w:tcW w:type="dxa" w:w="2600"/>
            <w:shd w:fill="16A3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Strength</w:t>
            </w:r>
          </w:p>
        </w:tc>
        <w:tc>
          <w:tcPr>
            <w:tcW w:type="dxa" w:w="6760"/>
            <w:shd w:fill="16A3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Evidence from the crawl</w:t>
            </w:r>
          </w:p>
        </w:tc>
      </w:tr>
      <w:tr>
        <w:tc>
          <w:tcPr>
            <w:tcW w:type="dxa" w:w="26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Server-side rendering</w:t>
            </w:r>
          </w:p>
        </w:tc>
        <w:tc>
          <w:tcPr>
            <w:tcW w:type="dxa" w:w="67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All content is present in raw HTML with no JavaScript execution required. Most AI crawlers do not run JavaScript, so this puts you ahead of a large share of React and Vue storefronts by default.</w:t>
            </w:r>
          </w:p>
        </w:tc>
      </w:tr>
      <w:tr>
        <w:tc>
          <w:tcPr>
            <w:tcW w:type="dxa" w:w="260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Responsive image pipeline</w:t>
            </w:r>
          </w:p>
        </w:tc>
        <w:tc>
          <w:tcPr>
            <w:tcW w:type="dxa" w:w="676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WebP output with width-suffixed variants at 160px, 400px and 800px, served from /storage/thumbs/. This is a properly built pipeline, not an afterthought.</w:t>
            </w:r>
          </w:p>
        </w:tc>
      </w:tr>
      <w:tr>
        <w:tc>
          <w:tcPr>
            <w:tcW w:type="dxa" w:w="26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Descriptive image alt text</w:t>
            </w:r>
          </w:p>
        </w:tc>
        <w:tc>
          <w:tcPr>
            <w:tcW w:type="dxa" w:w="67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Alt attributes are meaningful rather than filename dumps — "Home appliances from Dawlance, PEL and Haier", "Electric water cooler", "Room air cooler".</w:t>
            </w:r>
          </w:p>
        </w:tc>
      </w:tr>
      <w:tr>
        <w:tc>
          <w:tcPr>
            <w:tcW w:type="dxa" w:w="260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Title tag construction</w:t>
            </w:r>
          </w:p>
        </w:tc>
        <w:tc>
          <w:tcPr>
            <w:tcW w:type="dxa" w:w="676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Brand, product category and city in a single readable 61-character string. The formula is right; it just needs replicating across category and product templates.</w:t>
            </w:r>
          </w:p>
        </w:tc>
      </w:tr>
      <w:tr>
        <w:tc>
          <w:tcPr>
            <w:tcW w:type="dxa" w:w="26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Information architecture</w:t>
            </w:r>
          </w:p>
        </w:tc>
        <w:tc>
          <w:tcPr>
            <w:tcW w:type="dxa" w:w="67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 clean three-level taxonomy (Electronics &gt; Coolers &gt; Air Cooler) with twenty categories and a working brand filter. The structure is sound — only the URL format needs changing.</w:t>
            </w:r>
          </w:p>
        </w:tc>
      </w:tr>
      <w:tr>
        <w:tc>
          <w:tcPr>
            <w:tcW w:type="dxa" w:w="260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Catalogue depth</w:t>
            </w:r>
          </w:p>
        </w:tc>
        <w:tc>
          <w:tcPr>
            <w:tcW w:type="dxa" w:w="676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Roughly forty products across nine categories with real prices, sale prices and brand attribution. This is the raw material for Product schema and it is already populated.</w:t>
            </w:r>
          </w:p>
        </w:tc>
      </w:tr>
      <w:tr>
        <w:tc>
          <w:tcPr>
            <w:tcW w:type="dxa" w:w="26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Localised commerce signals</w:t>
            </w:r>
          </w:p>
        </w:tc>
        <w:tc>
          <w:tcPr>
            <w:tcW w:type="dxa" w:w="67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Cash on Delivery, JazzCash and Easypaisa displayed alongside bank transfer and VISA, plus WhatsApp support with a stated response time. These are correctly chosen for the Pakistani market.</w:t>
            </w:r>
          </w:p>
        </w:tc>
      </w:tr>
      <w:tr>
        <w:tc>
          <w:tcPr>
            <w:tcW w:type="dxa" w:w="260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Commercial-intent pages exist</w:t>
            </w:r>
          </w:p>
        </w:tc>
        <w:tc>
          <w:tcPr>
            <w:tcW w:type="dxa" w:w="676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 request-quote flow, order tracking, wishlist and compare are all built. Request-a-quote in particular is a high-intent page most small storefronts never ship.</w:t>
            </w:r>
          </w:p>
        </w:tc>
      </w:tr>
      <w:tr>
        <w:tc>
          <w:tcPr>
            <w:tcW w:type="dxa" w:w="26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Correct indexability</w:t>
            </w:r>
          </w:p>
        </w:tc>
        <w:tc>
          <w:tcPr>
            <w:tcW w:type="dxa" w:w="67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meta robots is set to index, follow and a canonical tag is present. Nothing is accidentally blocking the homepage from being crawled.</w:t>
            </w:r>
          </w:p>
        </w:tc>
      </w:tr>
      <w:tr>
        <w:tc>
          <w:tcPr>
            <w:tcW w:type="dxa" w:w="260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Blog infrastructure</w:t>
            </w:r>
          </w:p>
        </w:tc>
        <w:tc>
          <w:tcPr>
            <w:tcW w:type="dxa" w:w="6760"/>
            <w:shd w:fill="F0FDF4"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 blog exists at /blog and is linked from both header and footer. The distribution channel for the AEO content recommended above is already in place.</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Laravel Implementation Notes</w:t>
      </w:r>
    </w:p>
    <w:p>
      <w:pPr>
        <w:spacing w:after="160" w:before="0" w:line="276"/>
        <w:jc w:val="left"/>
      </w:pPr>
      <w:r>
        <w:rPr>
          <w:rFonts w:ascii="Arial" w:cs="Arial" w:eastAsia="Arial" w:hAnsi="Arial"/>
          <w:b w:val="false"/>
          <w:bCs w:val="false"/>
          <w:i w:val="false"/>
          <w:iCs w:val="false"/>
          <w:color w:val="1E293B"/>
          <w:sz w:val="21"/>
          <w:szCs w:val="21"/>
        </w:rPr>
        <w:t xml:space="preserve">Because this is a custom Laravel build rather than a CMS, most of the critical fixes are single-file template changes. Suggested order of work:</w:t>
      </w:r>
    </w:p>
    <w:p>
      <w:pPr>
        <w:pStyle w:val="Heading3"/>
        <w:spacing w:after="100" w:before="200"/>
      </w:pPr>
      <w:r>
        <w:rPr>
          <w:rFonts w:ascii="Arial" w:cs="Arial" w:eastAsia="Arial" w:hAnsi="Arial"/>
          <w:b/>
          <w:bCs/>
          <w:color w:val="1B2A4A"/>
          <w:sz w:val="28"/>
          <w:szCs w:val="28"/>
        </w:rPr>
        <w:t xml:space="preserve">1. Schema partial</w:t>
      </w:r>
    </w:p>
    <w:p>
      <w:pPr>
        <w:spacing w:after="120" w:before="0" w:line="276"/>
        <w:jc w:val="left"/>
      </w:pPr>
      <w:r>
        <w:rPr>
          <w:rFonts w:ascii="Arial" w:cs="Arial" w:eastAsia="Arial" w:hAnsi="Arial"/>
          <w:b w:val="false"/>
          <w:bCs w:val="false"/>
          <w:i w:val="false"/>
          <w:iCs w:val="false"/>
          <w:color w:val="1E293B"/>
          <w:sz w:val="21"/>
          <w:szCs w:val="21"/>
        </w:rPr>
        <w:t xml:space="preserve">Create resources/views/partials/schema/ with organization.blade.php, product.blade.php and breadcrumb.blade.php. Include the Organization and LocalBusiness partial in your main layout head so it renders site-wide, and pull the Product partial into the product show view. Everything needed — name, price, sale price, brand, image, availability — already exists on the model.</w:t>
      </w:r>
    </w:p>
    <w:p>
      <w:pPr>
        <w:pStyle w:val="Heading3"/>
        <w:spacing w:after="100" w:before="200"/>
      </w:pPr>
      <w:r>
        <w:rPr>
          <w:rFonts w:ascii="Arial" w:cs="Arial" w:eastAsia="Arial" w:hAnsi="Arial"/>
          <w:b/>
          <w:bCs/>
          <w:color w:val="1B2A4A"/>
          <w:sz w:val="28"/>
          <w:szCs w:val="28"/>
        </w:rPr>
        <w:t xml:space="preserve">2. Head meta component</w:t>
      </w:r>
    </w:p>
    <w:p>
      <w:pPr>
        <w:spacing w:after="120" w:before="0" w:line="276"/>
        <w:jc w:val="left"/>
      </w:pPr>
      <w:r>
        <w:rPr>
          <w:rFonts w:ascii="Arial" w:cs="Arial" w:eastAsia="Arial" w:hAnsi="Arial"/>
          <w:b w:val="false"/>
          <w:bCs w:val="false"/>
          <w:i w:val="false"/>
          <w:iCs w:val="false"/>
          <w:color w:val="1E293B"/>
          <w:sz w:val="21"/>
          <w:szCs w:val="21"/>
        </w:rPr>
        <w:t xml:space="preserve">The head tags appear to be partly hard-coded. Move them into a Blade component that accepts title, description, canonical and image, with sensible per-page defaults. This is what will let you fix og:image, twitter:image and the "price in Pakistan" title pattern across every template in one change rather than dozens.</w:t>
      </w:r>
    </w:p>
    <w:p>
      <w:pPr>
        <w:pStyle w:val="Heading3"/>
        <w:spacing w:after="100" w:before="200"/>
      </w:pPr>
      <w:r>
        <w:rPr>
          <w:rFonts w:ascii="Arial" w:cs="Arial" w:eastAsia="Arial" w:hAnsi="Arial"/>
          <w:b/>
          <w:bCs/>
          <w:color w:val="1B2A4A"/>
          <w:sz w:val="28"/>
          <w:szCs w:val="28"/>
        </w:rPr>
        <w:t xml:space="preserve">3. Icon accessibility</w:t>
      </w:r>
    </w:p>
    <w:p>
      <w:pPr>
        <w:spacing w:after="120" w:before="0" w:line="276"/>
        <w:jc w:val="left"/>
      </w:pPr>
      <w:r>
        <w:rPr>
          <w:rFonts w:ascii="Arial" w:cs="Arial" w:eastAsia="Arial" w:hAnsi="Arial"/>
          <w:b w:val="false"/>
          <w:bCs w:val="false"/>
          <w:i w:val="false"/>
          <w:iCs w:val="false"/>
          <w:color w:val="1E293B"/>
          <w:sz w:val="21"/>
          <w:szCs w:val="21"/>
        </w:rPr>
        <w:t xml:space="preserve">Search the Blade views for your Material Symbols class and add aria-hidden="true" to every icon span. If icons are emitted through a helper or component, this is a one-line change. Verify by fetching a page with curl and confirming the icon names no longer appear in the text output.</w:t>
      </w:r>
    </w:p>
    <w:p>
      <w:pPr>
        <w:pStyle w:val="Heading3"/>
        <w:spacing w:after="100" w:before="200"/>
      </w:pPr>
      <w:r>
        <w:rPr>
          <w:rFonts w:ascii="Arial" w:cs="Arial" w:eastAsia="Arial" w:hAnsi="Arial"/>
          <w:b/>
          <w:bCs/>
          <w:color w:val="1B2A4A"/>
          <w:sz w:val="28"/>
          <w:szCs w:val="28"/>
        </w:rPr>
        <w:t xml:space="preserve">4. Category routing</w:t>
      </w:r>
    </w:p>
    <w:p>
      <w:pPr>
        <w:spacing w:after="120" w:before="0" w:line="276"/>
        <w:jc w:val="left"/>
      </w:pPr>
      <w:r>
        <w:rPr>
          <w:rFonts w:ascii="Arial" w:cs="Arial" w:eastAsia="Arial" w:hAnsi="Arial"/>
          <w:b w:val="false"/>
          <w:bCs w:val="false"/>
          <w:i w:val="false"/>
          <w:iCs w:val="false"/>
          <w:color w:val="1E293B"/>
          <w:sz w:val="21"/>
          <w:szCs w:val="21"/>
        </w:rPr>
        <w:t xml:space="preserve">Add route model binding for category paths in routes/web.php so /coolers/air-cooler resolves through the existing controller, then 301 the old /shop?category= parameter URLs. Keep the parameter form working for filter and sort combinations, but mark those variants noindex so faceted navigation does not consume crawl budget.</w:t>
      </w:r>
    </w:p>
    <w:p>
      <w:pPr>
        <w:pStyle w:val="Heading3"/>
        <w:spacing w:after="100" w:before="200"/>
      </w:pPr>
      <w:r>
        <w:rPr>
          <w:rFonts w:ascii="Arial" w:cs="Arial" w:eastAsia="Arial" w:hAnsi="Arial"/>
          <w:b/>
          <w:bCs/>
          <w:color w:val="1B2A4A"/>
          <w:sz w:val="28"/>
          <w:szCs w:val="28"/>
        </w:rPr>
        <w:t xml:space="preserve">5. Data hygiene</w:t>
      </w:r>
    </w:p>
    <w:p>
      <w:pPr>
        <w:spacing w:after="120" w:before="0" w:line="276"/>
        <w:jc w:val="left"/>
      </w:pPr>
      <w:r>
        <w:rPr>
          <w:rFonts w:ascii="Arial" w:cs="Arial" w:eastAsia="Arial" w:hAnsi="Arial"/>
          <w:b w:val="false"/>
          <w:bCs w:val="false"/>
          <w:i w:val="false"/>
          <w:iCs w:val="false"/>
          <w:color w:val="1E293B"/>
          <w:sz w:val="21"/>
          <w:szCs w:val="21"/>
        </w:rPr>
        <w:t xml:space="preserve">Write a one-off artisan command to audit the products table for slugs matching -copy or -2 patterns, duplicate names, and mixed-case slugs. Add a mutator that forces slugs to lowercase, and a unique index on the slug column if one is not already present.</w:t>
      </w:r>
    </w:p>
    <w:p>
      <w:pPr>
        <w:pStyle w:val="Heading3"/>
        <w:spacing w:after="100" w:before="200"/>
      </w:pPr>
      <w:r>
        <w:rPr>
          <w:rFonts w:ascii="Arial" w:cs="Arial" w:eastAsia="Arial" w:hAnsi="Arial"/>
          <w:b/>
          <w:bCs/>
          <w:color w:val="1B2A4A"/>
          <w:sz w:val="28"/>
          <w:szCs w:val="28"/>
        </w:rPr>
        <w:t xml:space="preserve">6. Sitemap</w:t>
      </w:r>
    </w:p>
    <w:p>
      <w:pPr>
        <w:spacing w:after="120" w:before="0" w:line="276"/>
        <w:jc w:val="left"/>
      </w:pPr>
      <w:r>
        <w:rPr>
          <w:rFonts w:ascii="Arial" w:cs="Arial" w:eastAsia="Arial" w:hAnsi="Arial"/>
          <w:b w:val="false"/>
          <w:bCs w:val="false"/>
          <w:i w:val="false"/>
          <w:iCs w:val="false"/>
          <w:color w:val="1E293B"/>
          <w:sz w:val="21"/>
          <w:szCs w:val="21"/>
        </w:rPr>
        <w:t xml:space="preserve">Confirm whether a sitemap exists. If not, spatie/laravel-sitemap will generate one from your product and category models in well under an hour, including lastmod values driven by updated_at.</w:t>
      </w:r>
    </w:p>
    <w:p>
      <w:pPr>
        <w:pStyle w:val="Heading3"/>
        <w:spacing w:after="100" w:before="200"/>
      </w:pPr>
      <w:r>
        <w:rPr>
          <w:rFonts w:ascii="Arial" w:cs="Arial" w:eastAsia="Arial" w:hAnsi="Arial"/>
          <w:b/>
          <w:bCs/>
          <w:color w:val="1B2A4A"/>
          <w:sz w:val="28"/>
          <w:szCs w:val="28"/>
        </w:rPr>
        <w:t xml:space="preserve">7. Caching and the CSRF token</w:t>
      </w:r>
    </w:p>
    <w:p>
      <w:pPr>
        <w:spacing w:after="200" w:before="0" w:line="276"/>
        <w:jc w:val="left"/>
      </w:pPr>
      <w:r>
        <w:rPr>
          <w:rFonts w:ascii="Arial" w:cs="Arial" w:eastAsia="Arial" w:hAnsi="Arial"/>
          <w:b w:val="false"/>
          <w:bCs w:val="false"/>
          <w:i w:val="false"/>
          <w:iCs w:val="false"/>
          <w:color w:val="1E293B"/>
          <w:sz w:val="21"/>
          <w:szCs w:val="21"/>
        </w:rPr>
        <w:t xml:space="preserve">Before adding any full-page cache or CDN layer for performance, move the CSRF token out of the cached response — inject it via a small non-cached request or an ESI fragment. Caching the token as-is will produce intermittent 419 errors on forms.</w:t>
      </w:r>
    </w:p>
    <w:p>
      <w:pPr>
        <w:pStyle w:val="Heading1"/>
        <w:pBdr>
          <w:bottom w:val="single" w:color="2563EB" w:sz="12" w:space="6"/>
        </w:pBdr>
        <w:spacing w:after="180" w:before="360"/>
      </w:pPr>
      <w:r>
        <w:rPr>
          <w:rFonts w:ascii="Arial" w:cs="Arial" w:eastAsia="Arial" w:hAnsi="Arial"/>
          <w:b/>
          <w:bCs/>
          <w:color w:val="1B2A4A"/>
          <w:sz w:val="48"/>
          <w:szCs w:val="48"/>
        </w:rPr>
        <w:t xml:space="preserve">What This Audit Could Not Assess</w:t>
      </w:r>
    </w:p>
    <w:p>
      <w:pPr>
        <w:spacing w:after="160" w:before="0" w:line="276"/>
        <w:jc w:val="left"/>
      </w:pPr>
      <w:r>
        <w:rPr>
          <w:rFonts w:ascii="Arial" w:cs="Arial" w:eastAsia="Arial" w:hAnsi="Arial"/>
          <w:b w:val="false"/>
          <w:bCs w:val="false"/>
          <w:i w:val="false"/>
          <w:iCs w:val="false"/>
          <w:color w:val="1E293B"/>
          <w:sz w:val="21"/>
          <w:szCs w:val="21"/>
        </w:rPr>
        <w:t xml:space="preserve">Stated plainly so you know where the gaps are and which tool closes each one.</w:t>
      </w:r>
    </w:p>
    <w:tbl>
      <w:tblPr>
        <w:tblW w:type="dxa" w:w="9360"/>
        <w:tblBorders>
          <w:top w:val="single" w:color="E2E8F0" w:sz="4"/>
          <w:left w:val="single" w:color="E2E8F0" w:sz="4"/>
          <w:bottom w:val="single" w:color="E2E8F0" w:sz="4"/>
          <w:right w:val="single" w:color="E2E8F0" w:sz="4"/>
          <w:insideH w:val="single" w:color="E2E8F0" w:sz="4"/>
          <w:insideV w:val="single" w:color="E2E8F0" w:sz="4"/>
        </w:tblBorders>
      </w:tblPr>
      <w:tblGrid>
        <w:gridCol w:w="3200"/>
        <w:gridCol w:w="6160"/>
      </w:tblGrid>
      <w:tr>
        <w:trPr>
          <w:tblHeader/>
        </w:trPr>
        <w:tc>
          <w:tcPr>
            <w:tcW w:type="dxa" w:w="320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Signal</w:t>
            </w:r>
          </w:p>
        </w:tc>
        <w:tc>
          <w:tcPr>
            <w:tcW w:type="dxa" w:w="6160"/>
            <w:shd w:fill="1B2A4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FFFFFF"/>
                <w:sz w:val="20"/>
                <w:szCs w:val="20"/>
              </w:rPr>
              <w:t xml:space="preserve">How to close the gap</w:t>
            </w:r>
          </w:p>
        </w:tc>
      </w:tr>
      <w:tr>
        <w:tc>
          <w:tcPr>
            <w:tcW w:type="dxa" w:w="32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Core Web Vitals &amp; page speed</w:t>
            </w:r>
          </w:p>
        </w:tc>
        <w:tc>
          <w:tcPr>
            <w:tcW w:type="dxa" w:w="6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Run pagespeed.web.dev against the homepage and one product page. Pay particular attention to CLS from the hero carousel and LCP on the WebP hero images.</w:t>
            </w:r>
          </w:p>
        </w:tc>
      </w:tr>
      <w:tr>
        <w:tc>
          <w:tcPr>
            <w:tcW w:type="dxa" w:w="32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Real indexation status</w:t>
            </w:r>
          </w:p>
        </w:tc>
        <w:tc>
          <w:tcPr>
            <w:tcW w:type="dxa" w:w="6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Google Search Console — Pages report and URL Inspection. This will tell you definitively whether the domain is indexed and whether the entity problem is already costing you coverage.</w:t>
            </w:r>
          </w:p>
        </w:tc>
      </w:tr>
      <w:tr>
        <w:tc>
          <w:tcPr>
            <w:tcW w:type="dxa" w:w="32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Search performance &amp; queries</w:t>
            </w:r>
          </w:p>
        </w:tc>
        <w:tc>
          <w:tcPr>
            <w:tcW w:type="dxa" w:w="6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Search Console Performance report. Without it there is no way to know which queries, if any, currently return this site.</w:t>
            </w:r>
          </w:p>
        </w:tc>
      </w:tr>
      <w:tr>
        <w:tc>
          <w:tcPr>
            <w:tcW w:type="dxa" w:w="32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Backlink profile &amp; authority</w:t>
            </w:r>
          </w:p>
        </w:tc>
        <w:tc>
          <w:tcPr>
            <w:tcW w:type="dxa" w:w="6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Ahrefs, Semrush or Moz. Relevant here because a domain migration decision depends on how much link equity the current domain has accumulated.</w:t>
            </w:r>
          </w:p>
        </w:tc>
      </w:tr>
      <w:tr>
        <w:tc>
          <w:tcPr>
            <w:tcW w:type="dxa" w:w="32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Inner page on-page SEO</w:t>
            </w:r>
          </w:p>
        </w:tc>
        <w:tc>
          <w:tcPr>
            <w:tcW w:type="dxa" w:w="6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About, Contact, Blog, Shop and product pages could not be fetched. Paste their URLs into this conversation and they can be audited directly.</w:t>
            </w:r>
          </w:p>
        </w:tc>
      </w:tr>
      <w:tr>
        <w:tc>
          <w:tcPr>
            <w:tcW w:type="dxa" w:w="32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robots.txt and sitemap.xml</w:t>
            </w:r>
          </w:p>
        </w:tc>
        <w:tc>
          <w:tcPr>
            <w:tcW w:type="dxa" w:w="6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Not fetchable in this session. Open them in a browser and confirm both exist and are correctly configured.</w:t>
            </w:r>
          </w:p>
        </w:tc>
      </w:tr>
      <w:tr>
        <w:tc>
          <w:tcPr>
            <w:tcW w:type="dxa" w:w="3200"/>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Google Shopping &amp; marketplace visibility</w:t>
            </w:r>
          </w:p>
        </w:tc>
        <w:tc>
          <w:tcPr>
            <w:tcW w:type="dxa" w:w="6160"/>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Requires DataForSEO Merchant API credentials, which are not configured in this environment.</w:t>
            </w:r>
          </w:p>
        </w:tc>
      </w:tr>
      <w:tr>
        <w:tc>
          <w:tcPr>
            <w:tcW w:type="dxa" w:w="320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bCs/>
                <w:i w:val="false"/>
                <w:iCs w:val="false"/>
                <w:color w:val="1E293B"/>
                <w:sz w:val="20"/>
                <w:szCs w:val="20"/>
              </w:rPr>
              <w:t xml:space="preserve">Mobile rendering</w:t>
            </w:r>
          </w:p>
        </w:tc>
        <w:tc>
          <w:tcPr>
            <w:tcW w:type="dxa" w:w="6160"/>
            <w:shd w:fill="F8F9FA" w:val="clear"/>
            <w:tcMar>
              <w:top w:type="dxa" w:w="80"/>
              <w:left w:type="dxa" w:w="120"/>
              <w:bottom w:type="dxa" w:w="80"/>
              <w:right w:type="dxa" w:w="120"/>
            </w:tcMar>
            <w:vAlign w:val="center"/>
          </w:tcPr>
          <w:p>
            <w:pPr>
              <w:spacing w:after="40" w:before="40" w:line="260"/>
              <w:jc w:val="left"/>
            </w:pPr>
            <w:r>
              <w:rPr>
                <w:rFonts w:ascii="Arial" w:cs="Arial" w:eastAsia="Arial" w:hAnsi="Arial"/>
                <w:b w:val="false"/>
                <w:bCs w:val="false"/>
                <w:i w:val="false"/>
                <w:iCs w:val="false"/>
                <w:color w:val="1E293B"/>
                <w:sz w:val="20"/>
                <w:szCs w:val="20"/>
              </w:rPr>
              <w:t xml:space="preserve">Search Console Mobile Usability plus manual testing on a real device. Particularly worth checking the bottom navigation bar and the hero carousel.</w:t>
            </w:r>
          </w:p>
        </w:tc>
      </w:tr>
    </w:tbl>
    <w:p>
      <w:r>
        <w:br w:type="page"/>
      </w:r>
    </w:p>
    <w:p>
      <w:pPr>
        <w:pStyle w:val="Heading1"/>
        <w:pBdr>
          <w:bottom w:val="single" w:color="2563EB" w:sz="12" w:space="6"/>
        </w:pBdr>
        <w:spacing w:after="180" w:before="360"/>
      </w:pPr>
      <w:r>
        <w:rPr>
          <w:rFonts w:ascii="Arial" w:cs="Arial" w:eastAsia="Arial" w:hAnsi="Arial"/>
          <w:b/>
          <w:bCs/>
          <w:color w:val="1B2A4A"/>
          <w:sz w:val="48"/>
          <w:szCs w:val="48"/>
        </w:rPr>
        <w:t xml:space="preserve">Glossary</w:t>
      </w:r>
    </w:p>
    <w:p>
      <w:pPr>
        <w:pStyle w:val="Heading3"/>
        <w:spacing w:after="100" w:before="200"/>
      </w:pPr>
      <w:r>
        <w:rPr>
          <w:rFonts w:ascii="Arial" w:cs="Arial" w:eastAsia="Arial" w:hAnsi="Arial"/>
          <w:b/>
          <w:bCs/>
          <w:color w:val="1B2A4A"/>
          <w:sz w:val="28"/>
          <w:szCs w:val="28"/>
        </w:rPr>
        <w:t xml:space="preserve">SEO — Search Engine Optimization</w:t>
      </w:r>
    </w:p>
    <w:p>
      <w:pPr>
        <w:spacing w:after="120" w:before="0" w:line="276"/>
        <w:jc w:val="left"/>
      </w:pPr>
      <w:r>
        <w:rPr>
          <w:rFonts w:ascii="Arial" w:cs="Arial" w:eastAsia="Arial" w:hAnsi="Arial"/>
          <w:b w:val="false"/>
          <w:bCs w:val="false"/>
          <w:i w:val="false"/>
          <w:iCs w:val="false"/>
          <w:color w:val="1E293B"/>
          <w:sz w:val="21"/>
          <w:szCs w:val="21"/>
        </w:rPr>
        <w:t xml:space="preserve">Optimising a site so it ranks in classical search results. Covers technical crawlability, on-page signals such as titles and headings, content quality, and structured data. The audience is Google's ranking systems, and the payoff is a blue link in a results page.</w:t>
      </w:r>
    </w:p>
    <w:p>
      <w:pPr>
        <w:pStyle w:val="Heading3"/>
        <w:spacing w:after="100" w:before="200"/>
      </w:pPr>
      <w:r>
        <w:rPr>
          <w:rFonts w:ascii="Arial" w:cs="Arial" w:eastAsia="Arial" w:hAnsi="Arial"/>
          <w:b/>
          <w:bCs/>
          <w:color w:val="1B2A4A"/>
          <w:sz w:val="28"/>
          <w:szCs w:val="28"/>
        </w:rPr>
        <w:t xml:space="preserve">GEO — Generative Engine Optimization</w:t>
      </w:r>
    </w:p>
    <w:p>
      <w:pPr>
        <w:spacing w:after="120" w:before="0" w:line="276"/>
        <w:jc w:val="left"/>
      </w:pPr>
      <w:r>
        <w:rPr>
          <w:rFonts w:ascii="Arial" w:cs="Arial" w:eastAsia="Arial" w:hAnsi="Arial"/>
          <w:b w:val="false"/>
          <w:bCs w:val="false"/>
          <w:i w:val="false"/>
          <w:iCs w:val="false"/>
          <w:color w:val="1E293B"/>
          <w:sz w:val="21"/>
          <w:szCs w:val="21"/>
        </w:rPr>
        <w:t xml:space="preserve">Optimising for AI-powered search that synthesises an answer from several sources and cites them — ChatGPT Search, Perplexity, Google AI Overviews, Gemini. These systems reward clear entity identity, factual density and demonstrable trustworthiness. The payoff is being the source an AI names when it answers a buyer's question. Critically, most of these crawlers do not execute JavaScript, so server-rendered HTML and clean markup matter more here than in classical SEO.</w:t>
      </w:r>
    </w:p>
    <w:p>
      <w:pPr>
        <w:pStyle w:val="Heading3"/>
        <w:spacing w:after="100" w:before="200"/>
      </w:pPr>
      <w:r>
        <w:rPr>
          <w:rFonts w:ascii="Arial" w:cs="Arial" w:eastAsia="Arial" w:hAnsi="Arial"/>
          <w:b/>
          <w:bCs/>
          <w:color w:val="1B2A4A"/>
          <w:sz w:val="28"/>
          <w:szCs w:val="28"/>
        </w:rPr>
        <w:t xml:space="preserve">AEO — Answer Engine Optimization</w:t>
      </w:r>
    </w:p>
    <w:p>
      <w:pPr>
        <w:spacing w:after="120" w:before="0" w:line="276"/>
        <w:jc w:val="left"/>
      </w:pPr>
      <w:r>
        <w:rPr>
          <w:rFonts w:ascii="Arial" w:cs="Arial" w:eastAsia="Arial" w:hAnsi="Arial"/>
          <w:b w:val="false"/>
          <w:bCs w:val="false"/>
          <w:i w:val="false"/>
          <w:iCs w:val="false"/>
          <w:color w:val="1E293B"/>
          <w:sz w:val="21"/>
          <w:szCs w:val="21"/>
        </w:rPr>
        <w:t xml:space="preserve">Optimising for formats where one direct answer is extracted and displayed: featured snippets, People Also Ask boxes and voice assistants. It rewards question-phrased headings followed immediately by concise 40-60 word answers, plus lists, comparison tables and FAQ schema. The payoff is occupying position zero, above the ranked results.</w:t>
      </w:r>
    </w:p>
    <w:p>
      <w:pPr>
        <w:pStyle w:val="Heading3"/>
        <w:spacing w:after="100" w:before="200"/>
      </w:pPr>
      <w:r>
        <w:rPr>
          <w:rFonts w:ascii="Arial" w:cs="Arial" w:eastAsia="Arial" w:hAnsi="Arial"/>
          <w:b/>
          <w:bCs/>
          <w:color w:val="1B2A4A"/>
          <w:sz w:val="28"/>
          <w:szCs w:val="28"/>
        </w:rPr>
        <w:t xml:space="preserve">E-E-A-T</w:t>
      </w:r>
    </w:p>
    <w:p>
      <w:pPr>
        <w:spacing w:after="120" w:before="0" w:line="276"/>
        <w:jc w:val="left"/>
      </w:pPr>
      <w:r>
        <w:rPr>
          <w:rFonts w:ascii="Arial" w:cs="Arial" w:eastAsia="Arial" w:hAnsi="Arial"/>
          <w:b w:val="false"/>
          <w:bCs w:val="false"/>
          <w:i w:val="false"/>
          <w:iCs w:val="false"/>
          <w:color w:val="1E293B"/>
          <w:sz w:val="21"/>
          <w:szCs w:val="21"/>
        </w:rPr>
        <w:t xml:space="preserve">Experience, Expertise, Authoritativeness, Trustworthiness — the framework Google's quality raters apply, and a useful proxy for how AI engines assess whether a source is worth citing. For a retailer it comes down to verifiable identity, complete contact details, real reviews and honest claims.</w:t>
      </w:r>
    </w:p>
    <w:p>
      <w:pPr>
        <w:pStyle w:val="Heading3"/>
        <w:spacing w:after="100" w:before="200"/>
      </w:pPr>
      <w:r>
        <w:rPr>
          <w:rFonts w:ascii="Arial" w:cs="Arial" w:eastAsia="Arial" w:hAnsi="Arial"/>
          <w:b/>
          <w:bCs/>
          <w:color w:val="1B2A4A"/>
          <w:sz w:val="28"/>
          <w:szCs w:val="28"/>
        </w:rPr>
        <w:t xml:space="preserve">NAP</w:t>
      </w:r>
    </w:p>
    <w:p>
      <w:pPr>
        <w:spacing w:after="120" w:before="0" w:line="276"/>
        <w:jc w:val="left"/>
      </w:pPr>
      <w:r>
        <w:rPr>
          <w:rFonts w:ascii="Arial" w:cs="Arial" w:eastAsia="Arial" w:hAnsi="Arial"/>
          <w:b w:val="false"/>
          <w:bCs w:val="false"/>
          <w:i w:val="false"/>
          <w:iCs w:val="false"/>
          <w:color w:val="1E293B"/>
          <w:sz w:val="21"/>
          <w:szCs w:val="21"/>
        </w:rPr>
        <w:t xml:space="preserve">Name, Address, Phone. The identity triple that must be identical across your website, Google Business Profile and every external directory listing. Inconsistency here is one of the most common causes of weak local search performance.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6" w:space="4"/>
      </w:pBdr>
      <w:tabs>
        <w:tab w:val="right" w:pos="9360"/>
      </w:tabs>
    </w:pPr>
    <w:r>
      <w:rPr>
        <w:rFonts w:ascii="Arial" w:cs="Arial" w:eastAsia="Arial" w:hAnsi="Arial"/>
        <w:color w:val="94A3B8"/>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94A3B8"/>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4"/>
      </w:pBdr>
      <w:tabs>
        <w:tab w:val="right" w:pos="9360"/>
      </w:tabs>
    </w:pPr>
    <w:r>
      <w:rPr>
        <w:rFonts w:ascii="Arial" w:cs="Arial" w:eastAsia="Arial" w:hAnsi="Arial"/>
        <w:b/>
        <w:bCs/>
        <w:color w:val="1B2A4A"/>
        <w:sz w:val="18"/>
        <w:szCs w:val="18"/>
      </w:rPr>
      <w:t xml:space="preserve">al-azhar.org.pk</w:t>
    </w:r>
    <w:r>
      <w:rPr>
        <w:rFonts w:ascii="Arial" w:cs="Arial" w:eastAsia="Arial" w:hAnsi="Arial"/>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2026-08-02T19:26:43.506Z</dcterms:created>
  <dcterms:modified xsi:type="dcterms:W3CDTF">2026-08-02T19:26:43.520Z</dcterms:modified>
</cp:coreProperties>
</file>

<file path=docProps/custom.xml><?xml version="1.0" encoding="utf-8"?>
<Properties xmlns="http://schemas.openxmlformats.org/officeDocument/2006/custom-properties" xmlns:vt="http://schemas.openxmlformats.org/officeDocument/2006/docPropsVTypes"/>
</file>