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34"/>
        </w:rPr>
        <w:t>TASK REPORT #13: JENKINS CI DECLARATIVE PIPELINE</w:t>
      </w:r>
    </w:p>
    <w:p>
      <w:pPr>
        <w:spacing w:before="0" w:after="240"/>
      </w:pPr>
      <w:r>
        <w:rPr>
          <w:rFonts w:ascii="Arial" w:hAnsi="Arial"/>
          <w:color w:val="64748B"/>
          <w:sz w:val="20"/>
        </w:rPr>
        <w:t>DevOps &amp; Cloud Automation Architecture | Continuous Integration &amp; Verification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Candidate Name &amp; Roll No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Muawiyah Sahil Narvel | Roll No: 23108A0020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Project &amp; Architecture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Jenkins-Based Research Paper Repository (Spring Boot 3.4.3 / Java 21)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Development Phase &amp; Sprint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Phase 3: DevOps CI/CD | Week 8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User Story Target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8"/>
              </w:rPr>
              <w:t>US-011 (Continuous Integration Pipeline Automation)</w:t>
            </w:r>
          </w:p>
        </w:tc>
      </w:tr>
      <w:tr>
        <w:tc>
          <w:tcPr>
            <w:tcW w:type="dxa" w:w="3168"/>
            <w:tcMar>
              <w:top w:w="80" w:type="dxa"/>
              <w:bottom w:w="80" w:type="dxa"/>
              <w:left w:w="100" w:type="dxa"/>
              <w:right w:w="100" w:type="dxa"/>
            </w:tcMar>
            <w:shd w:fill="F1F5F9"/>
          </w:tcPr>
          <w:p>
            <w:pPr>
              <w:spacing w:after="0"/>
            </w:pPr>
            <w:r>
              <w:rPr>
                <w:rFonts w:ascii="Arial" w:hAnsi="Arial"/>
                <w:b/>
                <w:color w:val="1E3A8A"/>
                <w:sz w:val="18"/>
              </w:rPr>
              <w:t>Verification Status</w:t>
            </w:r>
          </w:p>
        </w:tc>
        <w:tc>
          <w:tcPr>
            <w:tcW w:type="dxa" w:w="6192"/>
            <w:tcMar>
              <w:top w:w="80" w:type="dxa"/>
              <w:bottom w:w="80" w:type="dxa"/>
              <w:left w:w="100" w:type="dxa"/>
              <w:right w:w="100" w:type="dxa"/>
            </w:tcMar>
            <w:shd w:fill="DCFCE7"/>
          </w:tcPr>
          <w:p>
            <w:pPr>
              <w:spacing w:after="0"/>
            </w:pPr>
            <w:r>
              <w:rPr>
                <w:rFonts w:ascii="Arial" w:hAnsi="Arial"/>
                <w:b/>
                <w:color w:val="166534"/>
                <w:sz w:val="18"/>
              </w:rPr>
              <w:t>COMPLETED &amp; EMPIRICALLY VERIFIED (100% Passing Tests)</w:t>
            </w:r>
          </w:p>
        </w:tc>
      </w:tr>
    </w:tbl>
    <w:p>
      <w:pPr>
        <w:spacing w:after="160"/>
      </w:pP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1. Task Overview &amp; Objective</w:t>
      </w:r>
    </w:p>
    <w:p>
      <w:pPr>
        <w:spacing w:after="160" w:line="276" w:lineRule="auto"/>
      </w:pPr>
      <w:r>
        <w:rPr>
          <w:rFonts w:ascii="Arial" w:hAnsi="Arial"/>
          <w:color w:val="1E293B"/>
          <w:sz w:val="20"/>
        </w:rPr>
        <w:t>Author a declarative multi-stage Jenkinsfile to automate checkout, toolchain verification, compilation, unit testing, packaging, and JUnit test result archiving.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2. Technical Implementation &amp; Architecture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Declarative Pipeline (`Jenkinsfile`):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Stage 1: Checkout &amp;mdash; Pulls code from Git SCM targeting branch */main.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Stage 2: Verify Toolchain &amp;mdash; Displays Java and Maven versions.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Stage 3: Compile &amp;mdash; Executes mvn clean compile.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Stage 4: Test &amp;mdash; Runs mvn test verifying unit and integration test suites.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Stage 5: Package &amp;mdash; Compiles executable JAR mvn package -DskipTests.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Stage 6: Post-Build Actions &amp;mdash; Archives target/*.jar and publishes JUnit XML test reports (target/surefire-reports/*.xml).</w:t>
      </w:r>
    </w:p>
    <w:p>
      <w:pPr>
        <w:spacing w:before="40" w:after="40" w:line="276" w:lineRule="auto"/>
        <w:ind w:left="288"/>
      </w:pPr>
      <w:r>
        <w:rPr>
          <w:b/>
          <w:color w:val="1E3A8A"/>
        </w:rPr>
        <w:t xml:space="preserve">• </w:t>
      </w:r>
      <w:r>
        <w:rPr>
          <w:rFonts w:ascii="Arial" w:hAnsi="Arial"/>
          <w:b/>
          <w:color w:val="1E3A8A"/>
          <w:sz w:val="20"/>
        </w:rPr>
        <w:t>Jenkins Controller Configuration:</w:t>
      </w:r>
      <w:r>
        <w:rPr>
          <w:rFonts w:ascii="Arial" w:hAnsi="Arial"/>
          <w:sz w:val="20"/>
        </w:rPr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Connected to local controller on port 8080.</w:t>
      </w:r>
    </w:p>
    <w:p>
      <w:pPr>
        <w:spacing w:before="40" w:after="40" w:line="276" w:lineRule="auto"/>
        <w:ind w:left="576"/>
      </w:pPr>
      <w:r>
        <w:t xml:space="preserve">– </w:t>
      </w:r>
      <w:r>
        <w:rPr>
          <w:rFonts w:ascii="Arial" w:hAnsi="Arial"/>
          <w:sz w:val="19"/>
        </w:rPr>
        <w:t>Created pipeline project research-paper-repository.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3. Empirical Proof of Work &amp; Execution Verification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091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-01-dashboard-welc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1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Figure 13.1: Visual Proof of Work — Jenkins Welcome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4397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-02-pipeline-configura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9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Figure 13.1: Visual Proof of Work — Jenkins Pipeline Configuration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0807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-04-build1-success-detai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0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Figure 13.1: Visual Proof of Work — Jenkins Build #1 Success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486400" cy="30807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enkins-05-build-trend-test-resul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0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40"/>
        <w:jc w:val="center"/>
      </w:pPr>
      <w:r>
        <w:rPr>
          <w:rFonts w:ascii="Arial" w:hAnsi="Arial"/>
          <w:i/>
          <w:color w:val="64748B"/>
          <w:sz w:val="17"/>
        </w:rPr>
        <w:t>Figure 13.1: Visual Proof of Work — Jenkins Test Trend Graph</w:t>
      </w:r>
    </w:p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4. Acceptance Criteria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Declarative `Jenkinsfile` authored with 6 distinct pipeline stages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Automated compilation, test execution, and JAR packaging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JUnit XML test reports published with interactive trend graphs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  <w:shd w:fill="DCFCE7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166534"/>
              </w:rPr>
              <w:t>[✓]</w:t>
            </w:r>
          </w:p>
        </w:tc>
        <w:tc>
          <w:tcPr>
            <w:tcW w:type="dxa" w:w="8496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9"/>
              </w:rPr>
              <w:t>Verified live on Jenkins controller with multiple green builds</w:t>
            </w:r>
          </w:p>
        </w:tc>
      </w:tr>
    </w:tbl>
    <w:p>
      <w:pPr>
        <w:pStyle w:val="Heading1"/>
        <w:spacing w:before="280" w:after="80"/>
      </w:pPr>
      <w:r>
        <w:rPr>
          <w:rFonts w:ascii="Arial" w:hAnsi="Arial"/>
          <w:b/>
          <w:color w:val="1E3A8A"/>
          <w:sz w:val="26"/>
        </w:rPr>
        <w:t>5. Artifacts &amp; Verified Deliverables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Jenkinsfile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Jenkins job research-paper-repository on port 8080</w:t>
      </w:r>
    </w:p>
    <w:p>
      <w:pPr>
        <w:spacing w:before="20" w:after="20"/>
        <w:ind w:left="288"/>
      </w:pPr>
      <w:r>
        <w:rPr>
          <w:color w:val="3B82F6"/>
        </w:rPr>
        <w:t xml:space="preserve">▪ </w:t>
      </w:r>
      <w:r>
        <w:rPr>
          <w:rFonts w:ascii="Consolas" w:hAnsi="Consolas"/>
          <w:color w:val="1E293B"/>
          <w:sz w:val="18"/>
        </w:rPr>
        <w:t>Archived JAR artifact repository-0.0.1-SNAPSHOT.jar</w:t>
      </w:r>
    </w:p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00" w:type="dxa"/>
              <w:bottom w:w="100" w:type="dxa"/>
              <w:left w:w="140" w:type="dxa"/>
              <w:right w:w="140" w:type="dxa"/>
            </w:tcMar>
            <w:shd w:fill="F8FAFC"/>
          </w:tcPr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64748B"/>
                <w:sz w:val="18"/>
              </w:rPr>
              <w:t>Task Execution Certified &amp; Verified by:</w:t>
              <w:br/>
            </w:r>
            <w:r>
              <w:rPr>
                <w:rFonts w:ascii="Arial" w:hAnsi="Arial"/>
                <w:b/>
                <w:color w:val="1E3A8A"/>
                <w:sz w:val="21"/>
              </w:rPr>
              <w:t>MUAWIYAH SAHIL NARVEL | ROLL NO: 23108A0020</w:t>
              <w:br/>
            </w:r>
            <w:r>
              <w:rPr>
                <w:rFonts w:ascii="Arial" w:hAnsi="Arial"/>
                <w:color w:val="64748B"/>
                <w:sz w:val="17"/>
              </w:rPr>
              <w:t>Date of Final Verification: October 15, 2026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748B"/>
        <w:sz w:val="17"/>
      </w:rPr>
      <w:t>Candidate: Muawiyah Sahil Narvel (23108A0020) — Verified Academic Coursework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7"/>
      </w:rPr>
      <w:t>Jenkins-Based Research Paper Repository | Task #13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