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color w:val="0F766E"/>
          <w:sz w:val="38"/>
          <w:szCs w:val="38"/>
        </w:rPr>
        <w:t xml:space="preserve">SyncYourJoy</w:t>
      </w:r>
      <w:r>
        <w:rPr>
          <w:b/>
          <w:bCs/>
          <w:color w:val="16303A"/>
          <w:sz w:val="30"/>
          <w:szCs w:val="30"/>
        </w:rPr>
        <w:t xml:space="preserve">
Gates 1-3 Friend Test Guide</w:t>
      </w:r>
      <w:r>
        <w:rPr>
          <w:color w:val="52656D"/>
          <w:sz w:val="22"/>
          <w:szCs w:val="22"/>
        </w:rPr>
        <w:t xml:space="preserve">
Two-city beta acceptance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Test build</w:t>
            </w:r>
          </w:p>
        </w:tc>
        <w:tc>
          <w:tcPr>
            <w:tcW w:type="dxa" w:w="66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SyncYourJoy 0.1.22 beta</w:t>
            </w:r>
          </w:p>
        </w:tc>
      </w:tr>
      <w:tr>
        <w:tc>
          <w:tcPr>
            <w:tcW w:type="dxa" w:w="24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Room service</w:t>
            </w:r>
          </w:p>
        </w:tc>
        <w:tc>
          <w:tcPr>
            <w:tcW w:type="dxa" w:w="66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wss://sync-your-joy-rooms.sync-your-joy.workers.dev/rooms</w:t>
            </w:r>
          </w:p>
        </w:tc>
      </w:tr>
      <w:tr>
        <w:tc>
          <w:tcPr>
            <w:tcW w:type="dxa" w:w="24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Primary target</w:t>
            </w:r>
          </w:p>
        </w:tc>
        <w:tc>
          <w:tcPr>
            <w:tcW w:type="dxa" w:w="66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Chrome desktop, two separate devices</w:t>
            </w:r>
          </w:p>
        </w:tc>
      </w:tr>
      <w:tr>
        <w:tc>
          <w:tcPr>
            <w:tcW w:type="dxa" w:w="24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Evidence</w:t>
            </w:r>
          </w:p>
        </w:tc>
        <w:tc>
          <w:tcPr>
            <w:tcW w:type="dxa" w:w="66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Playback, pause, seeking, readiness, reconnect, matching, browser portability</w:t>
            </w:r>
          </w:p>
        </w:tc>
      </w:tr>
    </w:tbl>
    <w:p>
      <w:pPr>
        <w:spacing w:after="100"/>
      </w:pPr>
      <w:r>
        <w:rPr>
          <w:b w:val="false"/>
          <w:bCs w:val="false"/>
          <w:color w:val="24353A"/>
          <w:sz w:val="20"/>
          <w:szCs w:val="20"/>
        </w:rPr>
        <w:t xml:space="preserve">This guide closes the real-device evidence still required for Gates 1-3 after the production coordinator deployment. It is for two or more people using separate devices and separate authorized streaming accounts.</w:t>
      </w:r>
    </w:p>
    <w:p>
      <w:pPr>
        <w:spacing w:after="100"/>
      </w:pPr>
      <w:r>
        <w:rPr>
          <w:b/>
          <w:bCs/>
          <w:color w:val="16303A"/>
          <w:sz w:val="20"/>
          <w:szCs w:val="20"/>
        </w:rPr>
        <w:t xml:space="preserve">SyncYourJoy synchronizes playback state only. It does not share a screen, video, audio, password, cookie, subscription, or DRM key.</w:t>
      </w:r>
    </w:p>
    <w:p>
      <w:pPr>
        <w:spacing w:after="100"/>
      </w:pPr>
      <w:r>
        <w:rPr>
          <w:b w:val="false"/>
          <w:bCs w:val="false"/>
          <w:color w:val="52656D"/>
          <w:sz w:val="20"/>
          <w:szCs w:val="20"/>
        </w:rPr>
        <w:t xml:space="preserve">The side panel can report an aligned timeline even when a provider has stopped progressing its real video element. Every pass decision must check the visible video and its native current time, not only the room label.</w:t>
      </w:r>
    </w:p>
    <w:p>
      <w:pPr>
        <w:pStyle w:val="Heading1"/>
        <w:spacing w:after="100" w:before="180"/>
      </w:pPr>
      <w:r>
        <w:rPr>
          <w:color w:val="0F766E"/>
        </w:rPr>
        <w:t xml:space="preserve">1. Before the session</w:t>
      </w:r>
    </w:p>
    <w:p>
      <w:pPr>
        <w:pStyle w:val="ListParagraph"/>
        <w:numPr>
          <w:ilvl w:val="0"/>
          <w:numId w:val="2"/>
        </w:numPr>
        <w:spacing w:after="45"/>
      </w:pPr>
      <w:r>
        <w:rPr>
          <w:sz w:val="19"/>
          <w:szCs w:val="19"/>
        </w:rPr>
        <w:t xml:space="preserve">Two computers in different locations, each with a stable internet connection.</w:t>
      </w:r>
    </w:p>
    <w:p>
      <w:pPr>
        <w:pStyle w:val="ListParagraph"/>
        <w:numPr>
          <w:ilvl w:val="0"/>
          <w:numId w:val="2"/>
        </w:numPr>
        <w:spacing w:after="45"/>
      </w:pPr>
      <w:r>
        <w:rPr>
          <w:sz w:val="19"/>
          <w:szCs w:val="19"/>
        </w:rPr>
        <w:t xml:space="preserve">Google Chrome 116 or newer for the primary test. Firefox is optional for the portability test.</w:t>
      </w:r>
    </w:p>
    <w:p>
      <w:pPr>
        <w:pStyle w:val="ListParagraph"/>
        <w:numPr>
          <w:ilvl w:val="0"/>
          <w:numId w:val="2"/>
        </w:numPr>
        <w:spacing w:after="45"/>
      </w:pPr>
      <w:r>
        <w:rPr>
          <w:sz w:val="19"/>
          <w:szCs w:val="19"/>
        </w:rPr>
        <w:t xml:space="preserve">The same SyncYourJoy 0.1.22 release installed on every computer.</w:t>
      </w:r>
    </w:p>
    <w:p>
      <w:pPr>
        <w:pStyle w:val="ListParagraph"/>
        <w:numPr>
          <w:ilvl w:val="0"/>
          <w:numId w:val="2"/>
        </w:numPr>
        <w:spacing w:after="45"/>
      </w:pPr>
      <w:r>
        <w:rPr>
          <w:sz w:val="19"/>
          <w:szCs w:val="19"/>
        </w:rPr>
        <w:t xml:space="preserve">A separate authorized account for the selected video service on each computer.</w:t>
      </w:r>
    </w:p>
    <w:p>
      <w:pPr>
        <w:pStyle w:val="ListParagraph"/>
        <w:numPr>
          <w:ilvl w:val="0"/>
          <w:numId w:val="2"/>
        </w:numPr>
        <w:spacing w:after="45"/>
      </w:pPr>
      <w:r>
        <w:rPr>
          <w:sz w:val="19"/>
          <w:szCs w:val="19"/>
        </w:rPr>
        <w:t xml:space="preserve">A way to record the visible video time on both devices, for example from native controls or a paused timestamp.</w:t>
      </w:r>
    </w:p>
    <w:p>
      <w:pPr>
        <w:pStyle w:val="ListParagraph"/>
        <w:numPr>
          <w:ilvl w:val="0"/>
          <w:numId w:val="2"/>
        </w:numPr>
        <w:spacing w:after="45"/>
      </w:pPr>
      <w:r>
        <w:rPr>
          <w:sz w:val="19"/>
          <w:szCs w:val="19"/>
        </w:rPr>
        <w:t xml:space="preserve">One short, known video for the first run. Avoid live streams and pages with many unrelated videos at first.</w:t>
      </w:r>
    </w:p>
    <w:p>
      <w:pPr>
        <w:pStyle w:val="Heading1"/>
        <w:spacing w:after="100" w:before="180"/>
      </w:pPr>
      <w:r>
        <w:rPr>
          <w:color w:val="0F766E"/>
        </w:rPr>
        <w:t xml:space="preserve">2. Install the extension in Chrome</w:t>
      </w:r>
    </w:p>
    <w:p>
      <w:pPr>
        <w:pStyle w:val="ListParagraph"/>
        <w:numPr>
          <w:ilvl w:val="0"/>
          <w:numId w:val="3"/>
        </w:numPr>
        <w:spacing w:after="45"/>
      </w:pPr>
      <w:r>
        <w:rPr>
          <w:sz w:val="19"/>
          <w:szCs w:val="19"/>
        </w:rPr>
        <w:t xml:space="preserve">Download the release ZIP from the GitHub release page.</w:t>
      </w:r>
    </w:p>
    <w:p>
      <w:pPr>
        <w:pStyle w:val="ListParagraph"/>
        <w:numPr>
          <w:ilvl w:val="0"/>
          <w:numId w:val="3"/>
        </w:numPr>
        <w:spacing w:after="45"/>
      </w:pPr>
      <w:r>
        <w:rPr>
          <w:sz w:val="19"/>
          <w:szCs w:val="19"/>
        </w:rPr>
        <w:t xml:space="preserve">Extract it to a permanent folder. Chrome cannot load the compressed ZIP directly.</w:t>
      </w:r>
    </w:p>
    <w:p>
      <w:pPr>
        <w:pStyle w:val="ListParagraph"/>
        <w:numPr>
          <w:ilvl w:val="0"/>
          <w:numId w:val="3"/>
        </w:numPr>
        <w:spacing w:after="45"/>
      </w:pPr>
      <w:r>
        <w:rPr>
          <w:sz w:val="19"/>
          <w:szCs w:val="19"/>
        </w:rPr>
        <w:t xml:space="preserve">Open chrome://extensions, enable Developer mode, and select Load unpacked.</w:t>
      </w:r>
    </w:p>
    <w:p>
      <w:pPr>
        <w:pStyle w:val="ListParagraph"/>
        <w:numPr>
          <w:ilvl w:val="0"/>
          <w:numId w:val="3"/>
        </w:numPr>
        <w:spacing w:after="45"/>
      </w:pPr>
      <w:r>
        <w:rPr>
          <w:sz w:val="19"/>
          <w:szCs w:val="19"/>
        </w:rPr>
        <w:t xml:space="preserve">Choose the extracted folder containing manifest.json and pin SyncYourJoy.</w:t>
      </w:r>
    </w:p>
    <w:p>
      <w:pPr>
        <w:pStyle w:val="ListParagraph"/>
        <w:numPr>
          <w:ilvl w:val="0"/>
          <w:numId w:val="3"/>
        </w:numPr>
        <w:spacing w:after="45"/>
      </w:pPr>
      <w:r>
        <w:rPr>
          <w:sz w:val="19"/>
          <w:szCs w:val="19"/>
        </w:rPr>
        <w:t xml:space="preserve">Open a normal HTTP or HTTPS video page.</w:t>
      </w:r>
    </w:p>
    <w:p>
      <w:pPr>
        <w:pStyle w:val="ListParagraph"/>
        <w:numPr>
          <w:ilvl w:val="0"/>
          <w:numId w:val="3"/>
        </w:numPr>
        <w:spacing w:after="45"/>
      </w:pPr>
      <w:r>
        <w:rPr>
          <w:sz w:val="19"/>
          <w:szCs w:val="19"/>
        </w:rPr>
        <w:t xml:space="preserve">On first use, read the privacy disclosure and select I understand and continue.</w:t>
      </w:r>
    </w:p>
    <w:p>
      <w:pPr>
        <w:pStyle w:val="ListParagraph"/>
        <w:numPr>
          <w:ilvl w:val="0"/>
          <w:numId w:val="3"/>
        </w:numPr>
        <w:spacing w:after="45"/>
      </w:pPr>
      <w:r>
        <w:rPr>
          <w:sz w:val="19"/>
          <w:szCs w:val="19"/>
        </w:rPr>
        <w:t xml:space="preserve">Refresh the video page after installing or reloading the extension.</w:t>
      </w:r>
    </w:p>
    <w:p>
      <w:pPr>
        <w:pStyle w:val="Heading1"/>
        <w:spacing w:after="100" w:before="180"/>
      </w:pPr>
      <w:r>
        <w:rPr>
          <w:color w:val="0F766E"/>
        </w:rPr>
        <w:t xml:space="preserve">3. Production preflight</w:t>
      </w:r>
    </w:p>
    <w:p>
      <w:pPr>
        <w:spacing w:after="100"/>
      </w:pPr>
      <w:r>
        <w:rPr>
          <w:b w:val="false"/>
          <w:bCs w:val="false"/>
          <w:color w:val="24353A"/>
          <w:sz w:val="20"/>
          <w:szCs w:val="20"/>
        </w:rPr>
        <w:t xml:space="preserve">The maintainer has deployed the room coordinator and passed the production smoke test. If the coordinator is redeployed before a test session, run these commands from the repository directory, not from ~:</w:t>
      </w:r>
    </w:p>
    <w:p>
      <w:pPr>
        <w:spacing w:after="100"/>
      </w:pPr>
      <w:r>
        <w:rPr>
          <w:b w:val="false"/>
          <w:bCs w:val="false"/>
          <w:color w:val="16303A"/>
          <w:sz w:val="20"/>
          <w:szCs w:val="20"/>
        </w:rPr>
        <w:t xml:space="preserve">cd /Users/muazsabbagh/Codex/Projects/SyncYourJoy
npm run deploy:edge
npm run smoke:edge -- wss://sync-your-joy-rooms.sync-your-joy.workers.dev/rooms</w:t>
      </w:r>
    </w:p>
    <w:p>
      <w:pPr>
        <w:spacing w:after="100"/>
      </w:pPr>
      <w:r>
        <w:rPr>
          <w:b w:val="false"/>
          <w:bCs w:val="false"/>
          <w:color w:val="52656D"/>
          <w:sz w:val="20"/>
          <w:szCs w:val="20"/>
        </w:rPr>
        <w:t xml:space="preserve">Participants do not need Node.js, Wrangler, or a Cloudflare account. They only need the published extension ZIP.</w:t>
      </w:r>
    </w:p>
    <w:p>
      <w:pPr>
        <w:spacing w:after="120"/>
      </w:pPr>
      <w:r>
        <w:rPr>
          <w:color w:val="52656D"/>
          <w:sz w:val="19"/>
          <w:szCs w:val="19"/>
        </w:rPr>
        <w:t xml:space="preserve">Release ZIP: </w:t>
      </w:r>
      <w:hyperlink w:history="1" r:id="rIdwtgzlraghgt5_yiwntqbl">
        <w:r>
          <w:rPr>
            <w:color w:val="0563C1"/>
            <w:sz w:val="19"/>
            <w:szCs w:val="19"/>
            <w:u w:val="single"/>
          </w:rPr>
          <w:t xml:space="preserve">https://github.com/muaz978/sync-your-joy/releases/download/v0.1.22/sync-your-joy-extension.zip</w:t>
        </w:r>
      </w:hyperlink>
    </w:p>
    <w:p>
      <w:pPr>
        <w:pStyle w:val="Heading1"/>
        <w:spacing w:after="100" w:before="180"/>
      </w:pPr>
      <w:r>
        <w:rPr>
          <w:color w:val="0F766E"/>
        </w:rPr>
        <w:t xml:space="preserve">4. Create and join a room</w:t>
      </w:r>
    </w:p>
    <w:p>
      <w:pPr>
        <w:pStyle w:val="ListParagraph"/>
        <w:numPr>
          <w:ilvl w:val="0"/>
          <w:numId w:val="3"/>
        </w:numPr>
        <w:spacing w:after="45"/>
      </w:pPr>
      <w:r>
        <w:rPr>
          <w:sz w:val="19"/>
          <w:szCs w:val="19"/>
        </w:rPr>
        <w:t xml:space="preserve">The host opens the intended video page, pauses it near the beginning, and opens the SyncYourJoy side panel.</w:t>
      </w:r>
    </w:p>
    <w:p>
      <w:pPr>
        <w:pStyle w:val="ListParagraph"/>
        <w:numPr>
          <w:ilvl w:val="0"/>
          <w:numId w:val="3"/>
        </w:numPr>
        <w:spacing w:after="45"/>
      </w:pPr>
      <w:r>
        <w:rPr>
          <w:sz w:val="19"/>
          <w:szCs w:val="19"/>
        </w:rPr>
        <w:t xml:space="preserve">The host selects Start a synced room.</w:t>
      </w:r>
    </w:p>
    <w:p>
      <w:pPr>
        <w:pStyle w:val="ListParagraph"/>
        <w:numPr>
          <w:ilvl w:val="0"/>
          <w:numId w:val="3"/>
        </w:numPr>
        <w:spacing w:after="45"/>
      </w:pPr>
      <w:r>
        <w:rPr>
          <w:sz w:val="19"/>
          <w:szCs w:val="19"/>
        </w:rPr>
        <w:t xml:space="preserve">The friend opens SyncYourJoy and enters the eight-character room code. The friend does not paste a video URL.</w:t>
      </w:r>
    </w:p>
    <w:p>
      <w:pPr>
        <w:pStyle w:val="ListParagraph"/>
        <w:numPr>
          <w:ilvl w:val="0"/>
          <w:numId w:val="3"/>
        </w:numPr>
        <w:spacing w:after="45"/>
      </w:pPr>
      <w:r>
        <w:rPr>
          <w:sz w:val="19"/>
          <w:szCs w:val="19"/>
        </w:rPr>
        <w:t xml:space="preserve">The host enters the page URL under Video page link and selects Open link for everyone. Guests do not paste a video URL. If a new tab is blocked, allow popups for the current page and retry once.</w:t>
      </w:r>
    </w:p>
    <w:p>
      <w:pPr>
        <w:pStyle w:val="ListParagraph"/>
        <w:numPr>
          <w:ilvl w:val="0"/>
          <w:numId w:val="3"/>
        </w:numPr>
        <w:spacing w:after="45"/>
      </w:pPr>
      <w:r>
        <w:rPr>
          <w:sz w:val="19"/>
          <w:szCs w:val="19"/>
        </w:rPr>
        <w:t xml:space="preserve">Wait for each side to show the intended player, a moving or controllable native timeline, and Video matches.</w:t>
      </w:r>
    </w:p>
    <w:p>
      <w:pPr>
        <w:pStyle w:val="ListParagraph"/>
        <w:numPr>
          <w:ilvl w:val="0"/>
          <w:numId w:val="3"/>
        </w:numPr>
        <w:spacing w:after="45"/>
      </w:pPr>
      <w:r>
        <w:rPr>
          <w:sz w:val="19"/>
          <w:szCs w:val="19"/>
        </w:rPr>
        <w:t xml:space="preserve">Each participant selects I am ready.</w:t>
      </w:r>
    </w:p>
    <w:p>
      <w:pPr>
        <w:pStyle w:val="ListParagraph"/>
        <w:numPr>
          <w:ilvl w:val="0"/>
          <w:numId w:val="3"/>
        </w:numPr>
        <w:spacing w:after="45"/>
      </w:pPr>
      <w:r>
        <w:rPr>
          <w:sz w:val="19"/>
          <w:szCs w:val="19"/>
        </w:rPr>
        <w:t xml:space="preserve">Confirm that every participant sees the ready button, both participants show Ready, and readiness does not disappear during ordinary playback.</w:t>
      </w:r>
    </w:p>
    <w:p>
      <w:pPr>
        <w:pStyle w:val="ListParagraph"/>
        <w:numPr>
          <w:ilvl w:val="0"/>
          <w:numId w:val="3"/>
        </w:numPr>
        <w:spacing w:after="45"/>
      </w:pPr>
      <w:r>
        <w:rPr>
          <w:sz w:val="19"/>
          <w:szCs w:val="19"/>
        </w:rPr>
        <w:t xml:space="preserve">Keep the side panel open for status. Hide the mini controller if it covers subtitles or player controls.</w:t>
      </w:r>
    </w:p>
    <w:p>
      <w:pPr>
        <w:pStyle w:val="Heading1"/>
        <w:spacing w:after="100" w:before="180"/>
      </w:pPr>
      <w:r>
        <w:rPr>
          <w:color w:val="0F766E"/>
        </w:rPr>
        <w:t xml:space="preserve">5. Test A - automatic play and pause</w:t>
      </w:r>
    </w:p>
    <w:p>
      <w:pPr>
        <w:pStyle w:val="ListParagraph"/>
        <w:numPr>
          <w:ilvl w:val="0"/>
          <w:numId w:val="3"/>
        </w:numPr>
        <w:spacing w:after="45"/>
      </w:pPr>
      <w:r>
        <w:rPr>
          <w:sz w:val="19"/>
          <w:szCs w:val="19"/>
        </w:rPr>
        <w:t xml:space="preserve">With everyone ready, the host clicks the video native play button.</w:t>
      </w:r>
    </w:p>
    <w:p>
      <w:pPr>
        <w:pStyle w:val="ListParagraph"/>
        <w:numPr>
          <w:ilvl w:val="0"/>
          <w:numId w:val="3"/>
        </w:numPr>
        <w:spacing w:after="45"/>
      </w:pPr>
      <w:r>
        <w:rPr>
          <w:sz w:val="19"/>
          <w:szCs w:val="19"/>
        </w:rPr>
        <w:t xml:space="preserve">Verify that every participant starts without clicking Play all.</w:t>
      </w:r>
    </w:p>
    <w:p>
      <w:pPr>
        <w:pStyle w:val="ListParagraph"/>
        <w:numPr>
          <w:ilvl w:val="0"/>
          <w:numId w:val="3"/>
        </w:numPr>
        <w:spacing w:after="45"/>
      </w:pPr>
      <w:r>
        <w:rPr>
          <w:sz w:val="19"/>
          <w:szCs w:val="19"/>
        </w:rPr>
        <w:t xml:space="preserve">Wait 30 seconds and compare the visible playback positions.</w:t>
      </w:r>
    </w:p>
    <w:p>
      <w:pPr>
        <w:pStyle w:val="ListParagraph"/>
        <w:numPr>
          <w:ilvl w:val="0"/>
          <w:numId w:val="3"/>
        </w:numPr>
        <w:spacing w:after="45"/>
      </w:pPr>
      <w:r>
        <w:rPr>
          <w:sz w:val="19"/>
          <w:szCs w:val="19"/>
        </w:rPr>
        <w:t xml:space="preserve">The host clicks the native pause button.</w:t>
      </w:r>
    </w:p>
    <w:p>
      <w:pPr>
        <w:pStyle w:val="ListParagraph"/>
        <w:numPr>
          <w:ilvl w:val="0"/>
          <w:numId w:val="3"/>
        </w:numPr>
        <w:spacing w:after="45"/>
      </w:pPr>
      <w:r>
        <w:rPr>
          <w:sz w:val="19"/>
          <w:szCs w:val="19"/>
        </w:rPr>
        <w:t xml:space="preserve">Verify that every participant pauses without refreshing.</w:t>
      </w:r>
    </w:p>
    <w:p>
      <w:pPr>
        <w:pStyle w:val="ListParagraph"/>
        <w:numPr>
          <w:ilvl w:val="0"/>
          <w:numId w:val="3"/>
        </w:numPr>
        <w:spacing w:after="45"/>
      </w:pPr>
      <w:r>
        <w:rPr>
          <w:sz w:val="19"/>
          <w:szCs w:val="19"/>
        </w:rPr>
        <w:t xml:space="preserve">Repeat play and pause three times.</w:t>
      </w:r>
    </w:p>
    <w:p>
      <w:pPr>
        <w:shd w:fill="F1F8F7" w:val="clear"/>
        <w:spacing w:after="120" w:before="80"/>
        <w:ind w:left="180" w:right="180"/>
      </w:pPr>
      <w:r>
        <w:rPr>
          <w:color w:val="16303A"/>
          <w:sz w:val="19"/>
          <w:szCs w:val="19"/>
        </w:rPr>
        <w:t xml:space="preserve">Pass criteria: Pass when every participant real video starts and stops, not merely the room timeline. Record visible video time on both devices, perceived delay, and any stopped, buffering, or autoplay-blocked state.</w:t>
      </w:r>
    </w:p>
    <w:p>
      <w:pPr>
        <w:pStyle w:val="Heading1"/>
        <w:spacing w:after="100" w:before="180"/>
      </w:pPr>
      <w:r>
        <w:rPr>
          <w:color w:val="0F766E"/>
        </w:rPr>
        <w:t xml:space="preserve">6. Test B - forward and backward seeking</w:t>
      </w:r>
    </w:p>
    <w:p>
      <w:pPr>
        <w:pStyle w:val="ListParagraph"/>
        <w:numPr>
          <w:ilvl w:val="0"/>
          <w:numId w:val="3"/>
        </w:numPr>
        <w:spacing w:after="45"/>
      </w:pPr>
      <w:r>
        <w:rPr>
          <w:sz w:val="19"/>
          <w:szCs w:val="19"/>
        </w:rPr>
        <w:t xml:space="preserve">Start playback and drag the host progress bar forward by about 30 seconds. Do not refresh either page.</w:t>
      </w:r>
    </w:p>
    <w:p>
      <w:pPr>
        <w:pStyle w:val="ListParagraph"/>
        <w:numPr>
          <w:ilvl w:val="0"/>
          <w:numId w:val="3"/>
        </w:numPr>
        <w:spacing w:after="45"/>
      </w:pPr>
      <w:r>
        <w:rPr>
          <w:sz w:val="19"/>
          <w:szCs w:val="19"/>
        </w:rPr>
        <w:t xml:space="preserve">Confirm both native video elements reach the target, not just that the side panel says aligned.</w:t>
      </w:r>
    </w:p>
    <w:p>
      <w:pPr>
        <w:pStyle w:val="ListParagraph"/>
        <w:numPr>
          <w:ilvl w:val="0"/>
          <w:numId w:val="3"/>
        </w:numPr>
        <w:spacing w:after="45"/>
      </w:pPr>
      <w:r>
        <w:rPr>
          <w:sz w:val="19"/>
          <w:szCs w:val="19"/>
        </w:rPr>
        <w:t xml:space="preserve">Repeat with a backward seek of about 30 seconds. Wait at least five seconds and verify actual frame progress after the seek.</w:t>
      </w:r>
    </w:p>
    <w:p>
      <w:pPr>
        <w:pStyle w:val="ListParagraph"/>
        <w:numPr>
          <w:ilvl w:val="0"/>
          <w:numId w:val="3"/>
        </w:numPr>
        <w:spacing w:after="45"/>
      </w:pPr>
      <w:r>
        <w:rPr>
          <w:sz w:val="19"/>
          <w:szCs w:val="19"/>
        </w:rPr>
        <w:t xml:space="preserve">Repeat with three rapid drags in different directions. The final drag must win on both real timelines.</w:t>
      </w:r>
    </w:p>
    <w:p>
      <w:pPr>
        <w:pStyle w:val="ListParagraph"/>
        <w:numPr>
          <w:ilvl w:val="0"/>
          <w:numId w:val="3"/>
        </w:numPr>
        <w:spacing w:after="45"/>
      </w:pPr>
      <w:r>
        <w:rPr>
          <w:sz w:val="19"/>
          <w:szCs w:val="19"/>
        </w:rPr>
        <w:t xml:space="preserve">Repeat while the room is paused, then press play once from the host.</w:t>
      </w:r>
    </w:p>
    <w:p>
      <w:pPr>
        <w:pStyle w:val="ListParagraph"/>
        <w:numPr>
          <w:ilvl w:val="0"/>
          <w:numId w:val="3"/>
        </w:numPr>
        <w:spacing w:after="45"/>
      </w:pPr>
      <w:r>
        <w:rPr>
          <w:sz w:val="19"/>
          <w:szCs w:val="19"/>
        </w:rPr>
        <w:t xml:space="preserve">Select Sync everyone once. Verify that both videos jump to the displayed position and continue progressing.</w:t>
      </w:r>
    </w:p>
    <w:p>
      <w:pPr>
        <w:pStyle w:val="ListParagraph"/>
        <w:numPr>
          <w:ilvl w:val="0"/>
          <w:numId w:val="3"/>
        </w:numPr>
        <w:spacing w:after="45"/>
      </w:pPr>
      <w:r>
        <w:rPr>
          <w:sz w:val="19"/>
          <w:szCs w:val="19"/>
        </w:rPr>
        <w:t xml:space="preserve">If only the room seconds change while one video remains frozen, stop testing, download the detailed report before refreshing, and mark the case failed.</w:t>
      </w:r>
    </w:p>
    <w:p>
      <w:pPr>
        <w:shd w:fill="F1F8F7" w:val="clear"/>
        <w:spacing w:after="120" w:before="80"/>
        <w:ind w:left="180" w:right="180"/>
      </w:pPr>
      <w:r>
        <w:rPr>
          <w:color w:val="16303A"/>
          <w:sz w:val="19"/>
          <w:szCs w:val="19"/>
        </w:rPr>
        <w:t xml:space="preserve">Pass criteria: Pass when no refresh is required, both real videos reach the target, the room does not resume before the guest confirms the target, and a slow seek leaves the room safely paused.</w:t>
      </w:r>
    </w:p>
    <w:p>
      <w:pPr>
        <w:pStyle w:val="Heading1"/>
        <w:spacing w:after="100" w:before="180"/>
      </w:pPr>
      <w:r>
        <w:rPr>
          <w:color w:val="0F766E"/>
        </w:rPr>
        <w:t xml:space="preserve">7. Test C - autoplay and manual recovery</w:t>
      </w:r>
    </w:p>
    <w:p>
      <w:pPr>
        <w:pStyle w:val="ListParagraph"/>
        <w:numPr>
          <w:ilvl w:val="0"/>
          <w:numId w:val="3"/>
        </w:numPr>
        <w:spacing w:after="45"/>
      </w:pPr>
      <w:r>
        <w:rPr>
          <w:sz w:val="19"/>
          <w:szCs w:val="19"/>
        </w:rPr>
        <w:t xml:space="preserve">Use a clean provider tab if possible and start a room with both participants ready.</w:t>
      </w:r>
    </w:p>
    <w:p>
      <w:pPr>
        <w:pStyle w:val="ListParagraph"/>
        <w:numPr>
          <w:ilvl w:val="0"/>
          <w:numId w:val="3"/>
        </w:numPr>
        <w:spacing w:after="45"/>
      </w:pPr>
      <w:r>
        <w:rPr>
          <w:sz w:val="19"/>
          <w:szCs w:val="19"/>
        </w:rPr>
        <w:t xml:space="preserve">Have the host start playback.</w:t>
      </w:r>
    </w:p>
    <w:p>
      <w:pPr>
        <w:pStyle w:val="ListParagraph"/>
        <w:numPr>
          <w:ilvl w:val="0"/>
          <w:numId w:val="3"/>
        </w:numPr>
        <w:spacing w:after="45"/>
      </w:pPr>
      <w:r>
        <w:rPr>
          <w:sz w:val="19"/>
          <w:szCs w:val="19"/>
        </w:rPr>
        <w:t xml:space="preserve">If Chrome blocks a guest play request, click the video once on that guest device.</w:t>
      </w:r>
    </w:p>
    <w:p>
      <w:pPr>
        <w:pStyle w:val="ListParagraph"/>
        <w:numPr>
          <w:ilvl w:val="0"/>
          <w:numId w:val="3"/>
        </w:numPr>
        <w:spacing w:after="45"/>
      </w:pPr>
      <w:r>
        <w:rPr>
          <w:sz w:val="19"/>
          <w:szCs w:val="19"/>
        </w:rPr>
        <w:t xml:space="preserve">Select Sync me now in the side panel or Sync in the in-page pill.</w:t>
      </w:r>
    </w:p>
    <w:p>
      <w:pPr>
        <w:pStyle w:val="ListParagraph"/>
        <w:numPr>
          <w:ilvl w:val="0"/>
          <w:numId w:val="3"/>
        </w:numPr>
        <w:spacing w:after="45"/>
      </w:pPr>
      <w:r>
        <w:rPr>
          <w:sz w:val="19"/>
          <w:szCs w:val="19"/>
        </w:rPr>
        <w:t xml:space="preserve">Confirm the guest joins the authoritative position without a refresh and that its real video continues progressing for at least 15 seconds.</w:t>
      </w:r>
    </w:p>
    <w:p>
      <w:pPr>
        <w:shd w:fill="F1F8F7" w:val="clear"/>
        <w:spacing w:after="120" w:before="80"/>
        <w:ind w:left="180" w:right="180"/>
      </w:pPr>
      <w:r>
        <w:rPr>
          <w:color w:val="16303A"/>
          <w:sz w:val="19"/>
          <w:szCs w:val="19"/>
        </w:rPr>
        <w:t xml:space="preserve">Pass criteria: Pass when the UI explains the user-gesture requirement and one explicit click repairs playback.</w:t>
      </w:r>
    </w:p>
    <w:p>
      <w:pPr>
        <w:pStyle w:val="Heading1"/>
        <w:spacing w:after="100" w:before="180"/>
      </w:pPr>
      <w:r>
        <w:rPr>
          <w:color w:val="0F766E"/>
        </w:rPr>
        <w:t xml:space="preserve">8. Test D - reconnect and readiness stability</w:t>
      </w:r>
    </w:p>
    <w:p>
      <w:pPr>
        <w:pStyle w:val="ListParagraph"/>
        <w:numPr>
          <w:ilvl w:val="0"/>
          <w:numId w:val="3"/>
        </w:numPr>
        <w:spacing w:after="45"/>
      </w:pPr>
      <w:r>
        <w:rPr>
          <w:sz w:val="19"/>
          <w:szCs w:val="19"/>
        </w:rPr>
        <w:t xml:space="preserve">Start playback with both participants ready.</w:t>
      </w:r>
    </w:p>
    <w:p>
      <w:pPr>
        <w:pStyle w:val="ListParagraph"/>
        <w:numPr>
          <w:ilvl w:val="0"/>
          <w:numId w:val="3"/>
        </w:numPr>
        <w:spacing w:after="45"/>
      </w:pPr>
      <w:r>
        <w:rPr>
          <w:sz w:val="19"/>
          <w:szCs w:val="19"/>
        </w:rPr>
        <w:t xml:space="preserve">Temporarily disable the friend network for 5 to 15 seconds, then restore it.</w:t>
      </w:r>
    </w:p>
    <w:p>
      <w:pPr>
        <w:pStyle w:val="ListParagraph"/>
        <w:numPr>
          <w:ilvl w:val="0"/>
          <w:numId w:val="3"/>
        </w:numPr>
        <w:spacing w:after="45"/>
      </w:pPr>
      <w:r>
        <w:rPr>
          <w:sz w:val="19"/>
          <w:szCs w:val="19"/>
        </w:rPr>
        <w:t xml:space="preserve">Confirm the side panel shows reconnecting and then connected.</w:t>
      </w:r>
    </w:p>
    <w:p>
      <w:pPr>
        <w:pStyle w:val="ListParagraph"/>
        <w:numPr>
          <w:ilvl w:val="0"/>
          <w:numId w:val="3"/>
        </w:numPr>
        <w:spacing w:after="45"/>
      </w:pPr>
      <w:r>
        <w:rPr>
          <w:sz w:val="19"/>
          <w:szCs w:val="19"/>
        </w:rPr>
        <w:t xml:space="preserve">Confirm a brief reconnect with the same video does not unnecessarily cancel readiness. If readiness cancels, record whether the media URL, selected player, or room connection actually changed.</w:t>
      </w:r>
    </w:p>
    <w:p>
      <w:pPr>
        <w:pStyle w:val="ListParagraph"/>
        <w:numPr>
          <w:ilvl w:val="0"/>
          <w:numId w:val="3"/>
        </w:numPr>
        <w:spacing w:after="45"/>
      </w:pPr>
      <w:r>
        <w:rPr>
          <w:sz w:val="19"/>
          <w:szCs w:val="19"/>
        </w:rPr>
        <w:t xml:space="preserve">Repeat by backgrounding the video tab and returning to it.</w:t>
      </w:r>
    </w:p>
    <w:p>
      <w:pPr>
        <w:pStyle w:val="ListParagraph"/>
        <w:numPr>
          <w:ilvl w:val="0"/>
          <w:numId w:val="3"/>
        </w:numPr>
        <w:spacing w:after="45"/>
      </w:pPr>
      <w:r>
        <w:rPr>
          <w:sz w:val="19"/>
          <w:szCs w:val="19"/>
        </w:rPr>
        <w:t xml:space="preserve">Repeat after briefly putting one computer to sleep.</w:t>
      </w:r>
    </w:p>
    <w:p>
      <w:pPr>
        <w:pStyle w:val="ListParagraph"/>
        <w:numPr>
          <w:ilvl w:val="0"/>
          <w:numId w:val="3"/>
        </w:numPr>
        <w:spacing w:after="45"/>
      </w:pPr>
      <w:r>
        <w:rPr>
          <w:sz w:val="19"/>
          <w:szCs w:val="19"/>
        </w:rPr>
        <w:t xml:space="preserve">Refresh the friend video tab and wait for player detection.</w:t>
      </w:r>
    </w:p>
    <w:p>
      <w:pPr>
        <w:shd w:fill="F1F8F7" w:val="clear"/>
        <w:spacing w:after="120" w:before="80"/>
        <w:ind w:left="180" w:right="180"/>
      </w:pPr>
      <w:r>
        <w:rPr>
          <w:color w:val="16303A"/>
          <w:sz w:val="19"/>
          <w:szCs w:val="19"/>
        </w:rPr>
        <w:t xml:space="preserve">Pass criteria: Pass when state recovers without an unnecessary refresh and a genuine navigation or different video correctly requires readiness again.</w:t>
      </w:r>
    </w:p>
    <w:p>
      <w:pPr>
        <w:pStyle w:val="Heading1"/>
        <w:spacing w:after="100" w:before="180"/>
      </w:pPr>
      <w:r>
        <w:rPr>
          <w:color w:val="0F766E"/>
        </w:rPr>
        <w:t xml:space="preserve">9. Test E - controller handoff</w:t>
      </w:r>
    </w:p>
    <w:p>
      <w:pPr>
        <w:pStyle w:val="ListParagraph"/>
        <w:numPr>
          <w:ilvl w:val="0"/>
          <w:numId w:val="3"/>
        </w:numPr>
        <w:spacing w:after="45"/>
      </w:pPr>
      <w:r>
        <w:rPr>
          <w:sz w:val="19"/>
          <w:szCs w:val="19"/>
        </w:rPr>
        <w:t xml:space="preserve">Start playback with both participants ready.</w:t>
      </w:r>
    </w:p>
    <w:p>
      <w:pPr>
        <w:pStyle w:val="ListParagraph"/>
        <w:numPr>
          <w:ilvl w:val="0"/>
          <w:numId w:val="3"/>
        </w:numPr>
        <w:spacing w:after="45"/>
      </w:pPr>
      <w:r>
        <w:rPr>
          <w:sz w:val="19"/>
          <w:szCs w:val="19"/>
        </w:rPr>
        <w:t xml:space="preserve">Close the controller video tab or browser for more than ten seconds.</w:t>
      </w:r>
    </w:p>
    <w:p>
      <w:pPr>
        <w:pStyle w:val="ListParagraph"/>
        <w:numPr>
          <w:ilvl w:val="0"/>
          <w:numId w:val="3"/>
        </w:numPr>
        <w:spacing w:after="45"/>
      </w:pPr>
      <w:r>
        <w:rPr>
          <w:sz w:val="19"/>
          <w:szCs w:val="19"/>
        </w:rPr>
        <w:t xml:space="preserve">Confirm the room pauses safely.</w:t>
      </w:r>
    </w:p>
    <w:p>
      <w:pPr>
        <w:pStyle w:val="ListParagraph"/>
        <w:numPr>
          <w:ilvl w:val="0"/>
          <w:numId w:val="3"/>
        </w:numPr>
        <w:spacing w:after="45"/>
      </w:pPr>
      <w:r>
        <w:rPr>
          <w:sz w:val="19"/>
          <w:szCs w:val="19"/>
        </w:rPr>
        <w:t xml:space="preserve">Confirm control transfers to the remaining participant.</w:t>
      </w:r>
    </w:p>
    <w:p>
      <w:pPr>
        <w:pStyle w:val="ListParagraph"/>
        <w:numPr>
          <w:ilvl w:val="0"/>
          <w:numId w:val="3"/>
        </w:numPr>
        <w:spacing w:after="45"/>
      </w:pPr>
      <w:r>
        <w:rPr>
          <w:sz w:val="19"/>
          <w:szCs w:val="19"/>
        </w:rPr>
        <w:t xml:space="preserve">Have the new controller play and pause once.</w:t>
      </w:r>
    </w:p>
    <w:p>
      <w:pPr>
        <w:shd w:fill="F1F8F7" w:val="clear"/>
        <w:spacing w:after="120" w:before="80"/>
        <w:ind w:left="180" w:right="180"/>
      </w:pPr>
      <w:r>
        <w:rPr>
          <w:color w:val="16303A"/>
          <w:sz w:val="19"/>
          <w:szCs w:val="19"/>
        </w:rPr>
        <w:t xml:space="preserve">Pass criteria: Pass when the former controller cannot continue issuing controls and the new controller lease is visible.</w:t>
      </w:r>
    </w:p>
    <w:p>
      <w:pPr>
        <w:pStyle w:val="Heading1"/>
        <w:spacing w:after="100" w:before="180"/>
      </w:pPr>
      <w:r>
        <w:rPr>
          <w:color w:val="0F766E"/>
        </w:rPr>
        <w:t xml:space="preserve">10. Test F - matching and multiple players</w:t>
      </w:r>
    </w:p>
    <w:p>
      <w:pPr>
        <w:pStyle w:val="ListParagraph"/>
        <w:numPr>
          <w:ilvl w:val="0"/>
          <w:numId w:val="3"/>
        </w:numPr>
        <w:spacing w:after="45"/>
      </w:pPr>
      <w:r>
        <w:rPr>
          <w:sz w:val="19"/>
          <w:szCs w:val="19"/>
        </w:rPr>
        <w:t xml:space="preserve">Open the same page on both devices using Open link for everyone.</w:t>
      </w:r>
    </w:p>
    <w:p>
      <w:pPr>
        <w:pStyle w:val="ListParagraph"/>
        <w:numPr>
          <w:ilvl w:val="0"/>
          <w:numId w:val="3"/>
        </w:numPr>
        <w:spacing w:after="45"/>
      </w:pPr>
      <w:r>
        <w:rPr>
          <w:sz w:val="19"/>
          <w:szCs w:val="19"/>
        </w:rPr>
        <w:t xml:space="preserve">Confirm different regional titles or nested player URLs still match for the same content.</w:t>
      </w:r>
    </w:p>
    <w:p>
      <w:pPr>
        <w:pStyle w:val="ListParagraph"/>
        <w:numPr>
          <w:ilvl w:val="0"/>
          <w:numId w:val="3"/>
        </w:numPr>
        <w:spacing w:after="45"/>
      </w:pPr>
      <w:r>
        <w:rPr>
          <w:sz w:val="19"/>
          <w:szCs w:val="19"/>
        </w:rPr>
        <w:t xml:space="preserve">Open a page with more than one video element.</w:t>
      </w:r>
    </w:p>
    <w:p>
      <w:pPr>
        <w:pStyle w:val="ListParagraph"/>
        <w:numPr>
          <w:ilvl w:val="0"/>
          <w:numId w:val="3"/>
        </w:numPr>
        <w:spacing w:after="45"/>
      </w:pPr>
      <w:r>
        <w:rPr>
          <w:sz w:val="19"/>
          <w:szCs w:val="19"/>
        </w:rPr>
        <w:t xml:space="preserve">Inspect Player diagnostics and use Lock selected player.</w:t>
      </w:r>
    </w:p>
    <w:p>
      <w:pPr>
        <w:pStyle w:val="ListParagraph"/>
        <w:numPr>
          <w:ilvl w:val="0"/>
          <w:numId w:val="3"/>
        </w:numPr>
        <w:spacing w:after="45"/>
      </w:pPr>
      <w:r>
        <w:rPr>
          <w:sz w:val="19"/>
          <w:szCs w:val="19"/>
        </w:rPr>
        <w:t xml:space="preserve">Trigger play, pause, and seek, then confirm an advertisement or background video cannot replace the selected player.</w:t>
      </w:r>
    </w:p>
    <w:p>
      <w:pPr>
        <w:pStyle w:val="ListParagraph"/>
        <w:numPr>
          <w:ilvl w:val="0"/>
          <w:numId w:val="3"/>
        </w:numPr>
        <w:spacing w:after="45"/>
      </w:pPr>
      <w:r>
        <w:rPr>
          <w:sz w:val="19"/>
          <w:szCs w:val="19"/>
        </w:rPr>
        <w:t xml:space="preserve">Select Redetect player after a player replacement or SPA route change.</w:t>
      </w:r>
    </w:p>
    <w:p>
      <w:pPr>
        <w:shd w:fill="F1F8F7" w:val="clear"/>
        <w:spacing w:after="120" w:before="80"/>
        <w:ind w:left="180" w:right="180"/>
      </w:pPr>
      <w:r>
        <w:rPr>
          <w:color w:val="16303A"/>
          <w:sz w:val="19"/>
          <w:szCs w:val="19"/>
        </w:rPr>
        <w:t xml:space="preserve">Pass criteria: Pass when the intended video remains bound and unrelated videos do not change readiness or room state.</w:t>
      </w:r>
    </w:p>
    <w:p>
      <w:pPr>
        <w:pStyle w:val="Heading1"/>
        <w:spacing w:after="100" w:before="180"/>
      </w:pPr>
      <w:r>
        <w:rPr>
          <w:color w:val="0F766E"/>
        </w:rPr>
        <w:t xml:space="preserve">11. Test G - network-quality and chaos</w:t>
      </w:r>
    </w:p>
    <w:p>
      <w:pPr>
        <w:pStyle w:val="ListParagraph"/>
        <w:numPr>
          <w:ilvl w:val="0"/>
          <w:numId w:val="3"/>
        </w:numPr>
        <w:spacing w:after="45"/>
      </w:pPr>
      <w:r>
        <w:rPr>
          <w:sz w:val="19"/>
          <w:szCs w:val="19"/>
        </w:rPr>
        <w:t xml:space="preserve">If you know how to use a network tool, add about 50 ms latency and repeat Tests A and B.</w:t>
      </w:r>
    </w:p>
    <w:p>
      <w:pPr>
        <w:pStyle w:val="ListParagraph"/>
        <w:numPr>
          <w:ilvl w:val="0"/>
          <w:numId w:val="3"/>
        </w:numPr>
        <w:spacing w:after="45"/>
      </w:pPr>
      <w:r>
        <w:rPr>
          <w:sz w:val="19"/>
          <w:szCs w:val="19"/>
        </w:rPr>
        <w:t xml:space="preserve">Add about 150 to 300 ms latency and repeat Tests A and B.</w:t>
      </w:r>
    </w:p>
    <w:p>
      <w:pPr>
        <w:pStyle w:val="ListParagraph"/>
        <w:numPr>
          <w:ilvl w:val="0"/>
          <w:numId w:val="3"/>
        </w:numPr>
        <w:spacing w:after="45"/>
      </w:pPr>
      <w:r>
        <w:rPr>
          <w:sz w:val="19"/>
          <w:szCs w:val="19"/>
        </w:rPr>
        <w:t xml:space="preserve">Add jitter or brief packet loss.</w:t>
      </w:r>
    </w:p>
    <w:p>
      <w:pPr>
        <w:pStyle w:val="ListParagraph"/>
        <w:numPr>
          <w:ilvl w:val="0"/>
          <w:numId w:val="3"/>
        </w:numPr>
        <w:spacing w:after="45"/>
      </w:pPr>
      <w:r>
        <w:rPr>
          <w:sz w:val="19"/>
          <w:szCs w:val="19"/>
        </w:rPr>
        <w:t xml:space="preserve">Disconnect and reconnect the network.</w:t>
      </w:r>
    </w:p>
    <w:p>
      <w:pPr>
        <w:pStyle w:val="ListParagraph"/>
        <w:numPr>
          <w:ilvl w:val="0"/>
          <w:numId w:val="3"/>
        </w:numPr>
        <w:spacing w:after="45"/>
      </w:pPr>
      <w:r>
        <w:rPr>
          <w:sz w:val="19"/>
          <w:szCs w:val="19"/>
        </w:rPr>
        <w:t xml:space="preserve">Observe RTT, clock quality, connection quality, and reconnect state.</w:t>
      </w:r>
    </w:p>
    <w:p>
      <w:pPr>
        <w:pStyle w:val="ListParagraph"/>
        <w:numPr>
          <w:ilvl w:val="0"/>
          <w:numId w:val="3"/>
        </w:numPr>
        <w:spacing w:after="45"/>
      </w:pPr>
      <w:r>
        <w:rPr>
          <w:sz w:val="19"/>
          <w:szCs w:val="19"/>
        </w:rPr>
        <w:t xml:space="preserve">Download a report after each failure.</w:t>
      </w:r>
    </w:p>
    <w:p>
      <w:pPr>
        <w:shd w:fill="F1F8F7" w:val="clear"/>
        <w:spacing w:after="120" w:before="80"/>
        <w:ind w:left="180" w:right="180"/>
      </w:pPr>
      <w:r>
        <w:rPr>
          <w:color w:val="16303A"/>
          <w:sz w:val="19"/>
          <w:szCs w:val="19"/>
        </w:rPr>
        <w:t xml:space="preserve">Pass criteria: Pass when degraded or offline state is shown honestly, reconnect is bounded, and an unconfirmed seek never releases a participant into moving playback.</w:t>
      </w:r>
    </w:p>
    <w:p>
      <w:pPr>
        <w:pStyle w:val="Heading1"/>
        <w:spacing w:after="100" w:before="180"/>
      </w:pPr>
      <w:r>
        <w:rPr>
          <w:color w:val="0F766E"/>
        </w:rPr>
        <w:t xml:space="preserve">12. Test H - provider and browser matrix</w:t>
      </w:r>
    </w:p>
    <w:p>
      <w:pPr>
        <w:spacing w:after="100"/>
      </w:pPr>
      <w:r>
        <w:rPr>
          <w:b w:val="false"/>
          <w:bCs w:val="false"/>
          <w:color w:val="24353A"/>
          <w:sz w:val="20"/>
          <w:szCs w:val="20"/>
        </w:rPr>
        <w:t xml:space="preserve">Run the core play/pause and forward/backward seek tests on each provider you intend to claim in release notes. Use the same room and test order, but do not assume that success on one provider proves another provider.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800"/>
        <w:gridCol w:w="900"/>
        <w:gridCol w:w="800"/>
        <w:gridCol w:w="800"/>
        <w:gridCol w:w="800"/>
        <w:gridCol w:w="1000"/>
      </w:tblGrid>
      <w:tr>
        <w:tc>
          <w:tcPr>
            <w:tcW w:type="dxa" w:w="22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Provider/page</w:t>
            </w:r>
          </w:p>
        </w:tc>
        <w:tc>
          <w:tcPr>
            <w:tcW w:type="dxa" w:w="9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Browser</w:t>
            </w:r>
          </w:p>
        </w:tc>
        <w:tc>
          <w:tcPr>
            <w:tcW w:type="dxa" w:w="8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Account</w:t>
            </w:r>
          </w:p>
        </w:tc>
        <w:tc>
          <w:tcPr>
            <w:tcW w:type="dxa" w:w="9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Play/pause</w:t>
            </w:r>
          </w:p>
        </w:tc>
        <w:tc>
          <w:tcPr>
            <w:tcW w:type="dxa" w:w="8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Forward</w:t>
            </w:r>
          </w:p>
        </w:tc>
        <w:tc>
          <w:tcPr>
            <w:tcW w:type="dxa" w:w="8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Backward</w:t>
            </w:r>
          </w:p>
        </w:tc>
        <w:tc>
          <w:tcPr>
            <w:tcW w:type="dxa" w:w="8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Progress</w:t>
            </w:r>
          </w:p>
        </w:tc>
        <w:tc>
          <w:tcPr>
            <w:tcW w:type="dxa" w:w="10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Report</w:t>
            </w:r>
          </w:p>
        </w:tc>
      </w:tr>
      <w:tr>
        <w:tc>
          <w:tcPr>
            <w:tcW w:type="dxa" w:w="22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Generic HTML5 fixture</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Chrome</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N/A</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2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Crunchyroll</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Chrome</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2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Netflix</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Chrome</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2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Disney+</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Chrome</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2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Animerco or nested player</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Chrome</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2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Qfilm or cross-origin player</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Chrome</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2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Selected provider</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Firefox</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8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bl>
    <w:p>
      <w:pPr>
        <w:pStyle w:val="Heading1"/>
        <w:spacing w:after="100" w:before="180"/>
      </w:pPr>
      <w:r>
        <w:rPr>
          <w:color w:val="0F766E"/>
        </w:rPr>
        <w:t xml:space="preserve">13. Download the detailed report</w:t>
      </w:r>
    </w:p>
    <w:p>
      <w:pPr>
        <w:pStyle w:val="ListParagraph"/>
        <w:numPr>
          <w:ilvl w:val="0"/>
          <w:numId w:val="3"/>
        </w:numPr>
        <w:spacing w:after="45"/>
      </w:pPr>
      <w:r>
        <w:rPr>
          <w:sz w:val="19"/>
          <w:szCs w:val="19"/>
        </w:rPr>
        <w:t xml:space="preserve">Only the room controller can collect the room-wide report.</w:t>
      </w:r>
    </w:p>
    <w:p>
      <w:pPr>
        <w:pStyle w:val="ListParagraph"/>
        <w:numPr>
          <w:ilvl w:val="0"/>
          <w:numId w:val="3"/>
        </w:numPr>
        <w:spacing w:after="45"/>
      </w:pPr>
      <w:r>
        <w:rPr>
          <w:sz w:val="19"/>
          <w:szCs w:val="19"/>
        </w:rPr>
        <w:t xml:space="preserve">Open the side panel while the room is connected.</w:t>
      </w:r>
    </w:p>
    <w:p>
      <w:pPr>
        <w:pStyle w:val="ListParagraph"/>
        <w:numPr>
          <w:ilvl w:val="0"/>
          <w:numId w:val="3"/>
        </w:numPr>
        <w:spacing w:after="45"/>
      </w:pPr>
      <w:r>
        <w:rPr>
          <w:sz w:val="19"/>
          <w:szCs w:val="19"/>
        </w:rPr>
        <w:t xml:space="preserve">Find Beta diagnostics and select Download detailed report.</w:t>
      </w:r>
    </w:p>
    <w:p>
      <w:pPr>
        <w:pStyle w:val="ListParagraph"/>
        <w:numPr>
          <w:ilvl w:val="0"/>
          <w:numId w:val="3"/>
        </w:numPr>
        <w:spacing w:after="45"/>
      </w:pPr>
      <w:r>
        <w:rPr>
          <w:sz w:val="19"/>
          <w:szCs w:val="19"/>
        </w:rPr>
        <w:t xml:space="preserve">Wait for the JSON file to download.</w:t>
      </w:r>
    </w:p>
    <w:p>
      <w:pPr>
        <w:pStyle w:val="ListParagraph"/>
        <w:numPr>
          <w:ilvl w:val="0"/>
          <w:numId w:val="3"/>
        </w:numPr>
        <w:spacing w:after="45"/>
      </w:pPr>
      <w:r>
        <w:rPr>
          <w:sz w:val="19"/>
          <w:szCs w:val="19"/>
        </w:rPr>
        <w:t xml:space="preserve">Keep the report with the exact test step and time of the failure.</w:t>
      </w:r>
    </w:p>
    <w:p>
      <w:pPr>
        <w:pStyle w:val="ListParagraph"/>
        <w:numPr>
          <w:ilvl w:val="0"/>
          <w:numId w:val="3"/>
        </w:numPr>
        <w:spacing w:after="45"/>
      </w:pPr>
      <w:r>
        <w:rPr>
          <w:sz w:val="19"/>
          <w:szCs w:val="19"/>
        </w:rPr>
        <w:t xml:space="preserve">Review the report before sharing. Do not attach unrelated private files.</w:t>
      </w:r>
    </w:p>
    <w:p>
      <w:pPr>
        <w:spacing w:after="100"/>
      </w:pPr>
      <w:r>
        <w:rPr>
          <w:b w:val="false"/>
          <w:bCs w:val="false"/>
          <w:color w:val="24353A"/>
          <w:sz w:val="20"/>
          <w:szCs w:val="20"/>
        </w:rPr>
        <w:t xml:space="preserve">The report is testing-only. It is designed to exclude passwords, cookies, media bytes, audio, screenshots, and URL query parameters.</w:t>
      </w:r>
    </w:p>
    <w:p>
      <w:pPr>
        <w:spacing w:after="100"/>
      </w:pPr>
      <w:r>
        <w:rPr>
          <w:b w:val="false"/>
          <w:bCs w:val="false"/>
          <w:color w:val="52656D"/>
          <w:sz w:val="20"/>
          <w:szCs w:val="20"/>
        </w:rPr>
        <w:t xml:space="preserve">If the failure involves seeking, download the report before refreshing either tab. Include whether the side-panel seconds changed, whether the native video time changed, and whether the video rendered new frames.</w:t>
      </w:r>
    </w:p>
    <w:p>
      <w:pPr>
        <w:pStyle w:val="Heading1"/>
        <w:spacing w:after="100" w:before="180"/>
      </w:pPr>
      <w:r>
        <w:rPr>
          <w:color w:val="0F766E"/>
        </w:rPr>
        <w:t xml:space="preserve">14. Fast recovery when a video is not progressing</w:t>
      </w:r>
    </w:p>
    <w:p>
      <w:pPr>
        <w:pStyle w:val="ListParagraph"/>
        <w:numPr>
          <w:ilvl w:val="0"/>
          <w:numId w:val="3"/>
        </w:numPr>
        <w:spacing w:after="45"/>
      </w:pPr>
      <w:r>
        <w:rPr>
          <w:sz w:val="19"/>
          <w:szCs w:val="19"/>
        </w:rPr>
        <w:t xml:space="preserve">Confirm the affected tab still shows the intended video and native controls.</w:t>
      </w:r>
    </w:p>
    <w:p>
      <w:pPr>
        <w:pStyle w:val="ListParagraph"/>
        <w:numPr>
          <w:ilvl w:val="0"/>
          <w:numId w:val="3"/>
        </w:numPr>
        <w:spacing w:after="45"/>
      </w:pPr>
      <w:r>
        <w:rPr>
          <w:sz w:val="19"/>
          <w:szCs w:val="19"/>
        </w:rPr>
        <w:t xml:space="preserve">Click the video once if the browser may have blocked script-initiated playback.</w:t>
      </w:r>
    </w:p>
    <w:p>
      <w:pPr>
        <w:pStyle w:val="ListParagraph"/>
        <w:numPr>
          <w:ilvl w:val="0"/>
          <w:numId w:val="3"/>
        </w:numPr>
        <w:spacing w:after="45"/>
      </w:pPr>
      <w:r>
        <w:rPr>
          <w:sz w:val="19"/>
          <w:szCs w:val="19"/>
        </w:rPr>
        <w:t xml:space="preserve">Select Sync me now or the in-page Sync action.</w:t>
      </w:r>
    </w:p>
    <w:p>
      <w:pPr>
        <w:pStyle w:val="ListParagraph"/>
        <w:numPr>
          <w:ilvl w:val="0"/>
          <w:numId w:val="3"/>
        </w:numPr>
        <w:spacing w:after="45"/>
      </w:pPr>
      <w:r>
        <w:rPr>
          <w:sz w:val="19"/>
          <w:szCs w:val="19"/>
        </w:rPr>
        <w:t xml:space="preserve">Wait 10 seconds and compare the visible video time, not only the room timeline.</w:t>
      </w:r>
    </w:p>
    <w:p>
      <w:pPr>
        <w:pStyle w:val="ListParagraph"/>
        <w:numPr>
          <w:ilvl w:val="0"/>
          <w:numId w:val="3"/>
        </w:numPr>
        <w:spacing w:after="45"/>
      </w:pPr>
      <w:r>
        <w:rPr>
          <w:sz w:val="19"/>
          <w:szCs w:val="19"/>
        </w:rPr>
        <w:t xml:space="preserve">If it is still frozen, download the detailed report before refreshing.</w:t>
      </w:r>
    </w:p>
    <w:p>
      <w:pPr>
        <w:pStyle w:val="ListParagraph"/>
        <w:numPr>
          <w:ilvl w:val="0"/>
          <w:numId w:val="3"/>
        </w:numPr>
        <w:spacing w:after="45"/>
      </w:pPr>
      <w:r>
        <w:rPr>
          <w:sz w:val="19"/>
          <w:szCs w:val="19"/>
        </w:rPr>
        <w:t xml:space="preserve">Refresh only as a separate recovery test and record that a refresh was required.</w:t>
      </w:r>
    </w:p>
    <w:p>
      <w:pPr>
        <w:pStyle w:val="Heading1"/>
        <w:spacing w:after="100" w:before="180"/>
      </w:pPr>
      <w:r>
        <w:rPr>
          <w:color w:val="0F766E"/>
        </w:rPr>
        <w:t xml:space="preserve">15. Record every issue</w:t>
      </w:r>
    </w:p>
    <w:p>
      <w:pPr>
        <w:pStyle w:val="ListParagraph"/>
        <w:numPr>
          <w:ilvl w:val="0"/>
          <w:numId w:val="2"/>
        </w:numPr>
        <w:spacing w:after="45"/>
      </w:pPr>
      <w:r>
        <w:rPr>
          <w:sz w:val="19"/>
          <w:szCs w:val="19"/>
        </w:rPr>
        <w:t xml:space="preserve">Test letter and step.</w:t>
      </w:r>
    </w:p>
    <w:p>
      <w:pPr>
        <w:pStyle w:val="ListParagraph"/>
        <w:numPr>
          <w:ilvl w:val="0"/>
          <w:numId w:val="2"/>
        </w:numPr>
        <w:spacing w:after="45"/>
      </w:pPr>
      <w:r>
        <w:rPr>
          <w:sz w:val="19"/>
          <w:szCs w:val="19"/>
        </w:rPr>
        <w:t xml:space="preserve">Provider and exact page type.</w:t>
      </w:r>
    </w:p>
    <w:p>
      <w:pPr>
        <w:pStyle w:val="ListParagraph"/>
        <w:numPr>
          <w:ilvl w:val="0"/>
          <w:numId w:val="2"/>
        </w:numPr>
        <w:spacing w:after="45"/>
      </w:pPr>
      <w:r>
        <w:rPr>
          <w:sz w:val="19"/>
          <w:szCs w:val="19"/>
        </w:rPr>
        <w:t xml:space="preserve">Host or guest.</w:t>
      </w:r>
    </w:p>
    <w:p>
      <w:pPr>
        <w:pStyle w:val="ListParagraph"/>
        <w:numPr>
          <w:ilvl w:val="0"/>
          <w:numId w:val="2"/>
        </w:numPr>
        <w:spacing w:after="45"/>
      </w:pPr>
      <w:r>
        <w:rPr>
          <w:sz w:val="19"/>
          <w:szCs w:val="19"/>
        </w:rPr>
        <w:t xml:space="preserve">Browser and version.</w:t>
      </w:r>
    </w:p>
    <w:p>
      <w:pPr>
        <w:pStyle w:val="ListParagraph"/>
        <w:numPr>
          <w:ilvl w:val="0"/>
          <w:numId w:val="2"/>
        </w:numPr>
        <w:spacing w:after="45"/>
      </w:pPr>
      <w:r>
        <w:rPr>
          <w:sz w:val="19"/>
          <w:szCs w:val="19"/>
        </w:rPr>
        <w:t xml:space="preserve">Operating system.</w:t>
      </w:r>
    </w:p>
    <w:p>
      <w:pPr>
        <w:pStyle w:val="ListParagraph"/>
        <w:numPr>
          <w:ilvl w:val="0"/>
          <w:numId w:val="2"/>
        </w:numPr>
        <w:spacing w:after="45"/>
      </w:pPr>
      <w:r>
        <w:rPr>
          <w:sz w:val="19"/>
          <w:szCs w:val="19"/>
        </w:rPr>
        <w:t xml:space="preserve">The native video time before and after the control.</w:t>
      </w:r>
    </w:p>
    <w:p>
      <w:pPr>
        <w:pStyle w:val="ListParagraph"/>
        <w:numPr>
          <w:ilvl w:val="0"/>
          <w:numId w:val="2"/>
        </w:numPr>
        <w:spacing w:after="45"/>
      </w:pPr>
      <w:r>
        <w:rPr>
          <w:sz w:val="19"/>
          <w:szCs w:val="19"/>
        </w:rPr>
        <w:t xml:space="preserve">Whether new frames visibly rendered after play or seek.</w:t>
      </w:r>
    </w:p>
    <w:p>
      <w:pPr>
        <w:pStyle w:val="ListParagraph"/>
        <w:numPr>
          <w:ilvl w:val="0"/>
          <w:numId w:val="2"/>
        </w:numPr>
        <w:spacing w:after="45"/>
      </w:pPr>
      <w:r>
        <w:rPr>
          <w:sz w:val="19"/>
          <w:szCs w:val="19"/>
        </w:rPr>
        <w:t xml:space="preserve">Side-panel status and RTT.</w:t>
      </w:r>
    </w:p>
    <w:p>
      <w:pPr>
        <w:pStyle w:val="ListParagraph"/>
        <w:numPr>
          <w:ilvl w:val="0"/>
          <w:numId w:val="2"/>
        </w:numPr>
        <w:spacing w:after="45"/>
      </w:pPr>
      <w:r>
        <w:rPr>
          <w:sz w:val="19"/>
          <w:szCs w:val="19"/>
        </w:rPr>
        <w:t xml:space="preserve">Whether readiness changed unexpectedly.</w:t>
      </w:r>
    </w:p>
    <w:p>
      <w:pPr>
        <w:pStyle w:val="ListParagraph"/>
        <w:numPr>
          <w:ilvl w:val="0"/>
          <w:numId w:val="2"/>
        </w:numPr>
        <w:spacing w:after="45"/>
      </w:pPr>
      <w:r>
        <w:rPr>
          <w:sz w:val="19"/>
          <w:szCs w:val="19"/>
        </w:rPr>
        <w:t xml:space="preserve">Whether the room clock moved while the local video was stopped.</w:t>
      </w:r>
    </w:p>
    <w:p>
      <w:pPr>
        <w:pStyle w:val="ListParagraph"/>
        <w:numPr>
          <w:ilvl w:val="0"/>
          <w:numId w:val="2"/>
        </w:numPr>
        <w:spacing w:after="45"/>
      </w:pPr>
      <w:r>
        <w:rPr>
          <w:sz w:val="19"/>
          <w:szCs w:val="19"/>
        </w:rPr>
        <w:t xml:space="preserve">Whether a refresh was required.</w:t>
      </w:r>
    </w:p>
    <w:p>
      <w:pPr>
        <w:pStyle w:val="ListParagraph"/>
        <w:numPr>
          <w:ilvl w:val="0"/>
          <w:numId w:val="2"/>
        </w:numPr>
        <w:spacing w:after="45"/>
      </w:pPr>
      <w:r>
        <w:rPr>
          <w:sz w:val="19"/>
          <w:szCs w:val="19"/>
        </w:rPr>
        <w:t xml:space="preserve">Detailed-report filename.</w:t>
      </w:r>
    </w:p>
    <w:p>
      <w:pPr>
        <w:pStyle w:val="ListParagraph"/>
        <w:numPr>
          <w:ilvl w:val="0"/>
          <w:numId w:val="2"/>
        </w:numPr>
        <w:spacing w:after="45"/>
      </w:pPr>
      <w:r>
        <w:rPr>
          <w:sz w:val="19"/>
          <w:szCs w:val="19"/>
        </w:rPr>
        <w:t xml:space="preserve">A short description without account or payment information.</w:t>
      </w:r>
    </w:p>
    <w:p>
      <w:pPr>
        <w:pStyle w:val="Heading1"/>
        <w:spacing w:after="100" w:before="180"/>
      </w:pPr>
      <w:r>
        <w:rPr>
          <w:color w:val="0F766E"/>
        </w:rPr>
        <w:t xml:space="preserve">16. Pass/fail worksheet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300"/>
        <w:gridCol w:w="900"/>
        <w:gridCol w:w="1700"/>
        <w:gridCol w:w="1700"/>
      </w:tblGrid>
      <w:tr>
        <w:tc>
          <w:tcPr>
            <w:tcW w:type="dxa" w:w="24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Test</w:t>
            </w:r>
          </w:p>
        </w:tc>
        <w:tc>
          <w:tcPr>
            <w:tcW w:type="dxa" w:w="10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Pass/Fail</w:t>
            </w:r>
          </w:p>
        </w:tc>
        <w:tc>
          <w:tcPr>
            <w:tcW w:type="dxa" w:w="13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Delay or drift</w:t>
            </w:r>
          </w:p>
        </w:tc>
        <w:tc>
          <w:tcPr>
            <w:tcW w:type="dxa" w:w="9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Refresh?</w:t>
            </w:r>
          </w:p>
        </w:tc>
        <w:tc>
          <w:tcPr>
            <w:tcW w:type="dxa" w:w="17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Report filename</w:t>
            </w:r>
          </w:p>
        </w:tc>
        <w:tc>
          <w:tcPr>
            <w:tcW w:type="dxa" w:w="1700"/>
            <w:tcBorders>
              <w:top w:val="single" w:color="D8E3E1" w:sz="2"/>
              <w:left w:val="single" w:color="D8E3E1" w:sz="2"/>
              <w:bottom w:val="single" w:color="D8E3E1" w:sz="2"/>
              <w:right w:val="single" w:color="D8E3E1" w:sz="2"/>
            </w:tcBorders>
            <w:shd w:fill="E8F4F2" w:val="clear"/>
            <w:tcMar>
              <w:top w:type="dxa" w:w="90"/>
              <w:left w:type="dxa" w:w="100"/>
              <w:bottom w:type="dxa" w:w="90"/>
              <w:right w:type="dxa" w:w="100"/>
            </w:tcMar>
          </w:tcPr>
          <w:p>
            <w:r>
              <w:rPr>
                <w:b/>
                <w:bCs/>
                <w:color w:val="16303A"/>
                <w:sz w:val="17"/>
                <w:szCs w:val="17"/>
              </w:rPr>
              <w:t xml:space="preserve">Notes</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A. Automatic play/pause</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B. Forward/backward seek</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C. Autoplay recovery</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D. Reconnect/readiness</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E. Controller handoff</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F. Matching/multiple players</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G. Network chaos</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r>
        <w:tc>
          <w:tcPr>
            <w:tcW w:type="dxa" w:w="24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H. Provider/browser matrix</w:t>
            </w:r>
          </w:p>
        </w:tc>
        <w:tc>
          <w:tcPr>
            <w:tcW w:type="dxa" w:w="10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3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9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c>
          <w:tcPr>
            <w:tcW w:type="dxa" w:w="1700"/>
            <w:tcBorders>
              <w:top w:val="single" w:color="D8E3E1" w:sz="2"/>
              <w:left w:val="single" w:color="D8E3E1" w:sz="2"/>
              <w:bottom w:val="single" w:color="D8E3E1" w:sz="2"/>
              <w:right w:val="single" w:color="D8E3E1" w:sz="2"/>
            </w:tcBorders>
            <w:shd w:fill="FFFFFF" w:val="clear"/>
            <w:tcMar>
              <w:top w:type="dxa" w:w="90"/>
              <w:left w:type="dxa" w:w="100"/>
              <w:bottom w:type="dxa" w:w="90"/>
              <w:right w:type="dxa" w:w="100"/>
            </w:tcMar>
          </w:tcPr>
          <w:p>
            <w:r>
              <w:rPr>
                <w:b w:val="false"/>
                <w:bCs w:val="false"/>
                <w:color w:val="24353A"/>
                <w:sz w:val="17"/>
                <w:szCs w:val="17"/>
              </w:rPr>
              <w:t xml:space="preserve"> </w:t>
            </w:r>
          </w:p>
        </w:tc>
      </w:tr>
    </w:tbl>
    <w:p>
      <w:pPr>
        <w:pStyle w:val="Heading1"/>
        <w:spacing w:after="100" w:before="180"/>
      </w:pPr>
      <w:r>
        <w:rPr>
          <w:color w:val="0F766E"/>
        </w:rPr>
        <w:t xml:space="preserve">17. Release-blocking outcomes</w:t>
      </w:r>
    </w:p>
    <w:p>
      <w:pPr>
        <w:pStyle w:val="ListParagraph"/>
        <w:numPr>
          <w:ilvl w:val="0"/>
          <w:numId w:val="2"/>
        </w:numPr>
        <w:spacing w:after="45"/>
      </w:pPr>
      <w:r>
        <w:rPr>
          <w:sz w:val="19"/>
          <w:szCs w:val="19"/>
        </w:rPr>
        <w:t xml:space="preserve">A guest shows a different title or episode as matched.</w:t>
      </w:r>
    </w:p>
    <w:p>
      <w:pPr>
        <w:pStyle w:val="ListParagraph"/>
        <w:numPr>
          <w:ilvl w:val="0"/>
          <w:numId w:val="2"/>
        </w:numPr>
        <w:spacing w:after="45"/>
      </w:pPr>
      <w:r>
        <w:rPr>
          <w:sz w:val="19"/>
          <w:szCs w:val="19"/>
        </w:rPr>
        <w:t xml:space="preserve">The room timeline advances while a participant video is stopped.</w:t>
      </w:r>
    </w:p>
    <w:p>
      <w:pPr>
        <w:pStyle w:val="ListParagraph"/>
        <w:numPr>
          <w:ilvl w:val="0"/>
          <w:numId w:val="2"/>
        </w:numPr>
        <w:spacing w:after="45"/>
      </w:pPr>
      <w:r>
        <w:rPr>
          <w:sz w:val="19"/>
          <w:szCs w:val="19"/>
        </w:rPr>
        <w:t xml:space="preserve">A forward or backward seek requires a refresh.</w:t>
      </w:r>
    </w:p>
    <w:p>
      <w:pPr>
        <w:pStyle w:val="ListParagraph"/>
        <w:numPr>
          <w:ilvl w:val="0"/>
          <w:numId w:val="2"/>
        </w:numPr>
        <w:spacing w:after="45"/>
      </w:pPr>
      <w:r>
        <w:rPr>
          <w:sz w:val="19"/>
          <w:szCs w:val="19"/>
        </w:rPr>
        <w:t xml:space="preserve">A later seek loses to an older seek.</w:t>
      </w:r>
    </w:p>
    <w:p>
      <w:pPr>
        <w:pStyle w:val="ListParagraph"/>
        <w:numPr>
          <w:ilvl w:val="0"/>
          <w:numId w:val="2"/>
        </w:numPr>
        <w:spacing w:after="45"/>
      </w:pPr>
      <w:r>
        <w:rPr>
          <w:sz w:val="19"/>
          <w:szCs w:val="19"/>
        </w:rPr>
        <w:t xml:space="preserve">Readiness cancels during ordinary playback or a short reconnect.</w:t>
      </w:r>
    </w:p>
    <w:p>
      <w:pPr>
        <w:pStyle w:val="ListParagraph"/>
        <w:numPr>
          <w:ilvl w:val="0"/>
          <w:numId w:val="2"/>
        </w:numPr>
        <w:spacing w:after="45"/>
      </w:pPr>
      <w:r>
        <w:rPr>
          <w:sz w:val="19"/>
          <w:szCs w:val="19"/>
        </w:rPr>
        <w:t xml:space="preserve">A participant receives controls for an unrelated player or advertisement.</w:t>
      </w:r>
    </w:p>
    <w:p>
      <w:pPr>
        <w:pStyle w:val="ListParagraph"/>
        <w:numPr>
          <w:ilvl w:val="0"/>
          <w:numId w:val="2"/>
        </w:numPr>
        <w:spacing w:after="45"/>
      </w:pPr>
      <w:r>
        <w:rPr>
          <w:sz w:val="19"/>
          <w:szCs w:val="19"/>
        </w:rPr>
        <w:t xml:space="preserve">A controller that lost its lease can still control the room.</w:t>
      </w:r>
    </w:p>
    <w:p>
      <w:pPr>
        <w:pStyle w:val="ListParagraph"/>
        <w:numPr>
          <w:ilvl w:val="0"/>
          <w:numId w:val="2"/>
        </w:numPr>
        <w:spacing w:after="45"/>
      </w:pPr>
      <w:r>
        <w:rPr>
          <w:sz w:val="19"/>
          <w:szCs w:val="19"/>
        </w:rPr>
        <w:t xml:space="preserve">A report includes credentials, cookies, video, audio, or other unexpected sensitive data.</w:t>
      </w:r>
    </w:p>
    <w:p>
      <w:pPr>
        <w:spacing w:after="100"/>
      </w:pPr>
      <w:r>
        <w:rPr>
          <w:b/>
          <w:bCs/>
          <w:color w:val="16303A"/>
          <w:sz w:val="20"/>
          <w:szCs w:val="20"/>
        </w:rPr>
        <w:t xml:space="preserve">Send failed steps, the exact environment, and the sanitized JSON report to the project issue tracker. Do not include streaming credentials.</w:t>
      </w:r>
    </w:p>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abstractNum w:abstractNumId="3"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tgzlraghgt5_yiwntqbl" Type="http://schemas.openxmlformats.org/officeDocument/2006/relationships/hyperlink" Target="https://github.com/muaz978/sync-your-joy/releases/download/v0.1.22/sync-your-joy-extension.zi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SyncYourJoy Gates 1-3 Friend Test Guide</dc:title>
  <dc:creator>SyncYourJoy</dc:creator>
  <dc:description>Two-device beta acceptance guide for SyncYourJoy.</dc:description>
  <cp:lastModifiedBy>Un-named</cp:lastModifiedBy>
  <cp:revision>1</cp:revision>
  <dcterms:created xsi:type="dcterms:W3CDTF">2026-08-30T09:28:53.382Z</dcterms:created>
  <dcterms:modified xsi:type="dcterms:W3CDTF">2026-08-30T09:28:53.383Z</dcterms:modified>
</cp:coreProperties>
</file>

<file path=docProps/custom.xml><?xml version="1.0" encoding="utf-8"?>
<Properties xmlns="http://schemas.openxmlformats.org/officeDocument/2006/custom-properties" xmlns:vt="http://schemas.openxmlformats.org/officeDocument/2006/docPropsVTypes"/>
</file>