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D24A6"/>
          <w:sz w:val="44"/>
        </w:rPr>
        <w:t>Astro Guru</w:t>
        <w:br/>
        <w:t>Mini Brand Guideline</w:t>
      </w:r>
    </w:p>
    <w:p>
      <w:pPr>
        <w:jc w:val="center"/>
      </w:pPr>
      <w:r>
        <w:rPr>
          <w:i/>
          <w:color w:val="5A5A6E"/>
          <w:sz w:val="20"/>
        </w:rPr>
        <w:t>Approved direction preserved • Production-ready asset package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57400" cy="2057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tro-guru-logo-primary-dark-b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3D1F88"/>
          <w:sz w:val="26"/>
        </w:rPr>
        <w:t>1. Ana logo</w:t>
      </w:r>
    </w:p>
    <w:p>
      <w:pPr>
        <w:spacing w:after="100"/>
      </w:pPr>
      <w:r>
        <w:t>Ana kullanım için önerilen dosya: `brand/logo/astro-guru-logo-primary-dark-bg.png`</w:t>
      </w:r>
    </w:p>
    <w:p>
      <w:pPr>
        <w:spacing w:after="100"/>
      </w:pPr>
      <w:r>
        <w:t>Bu sürüm, onaylanan yönün en yakın ürün master export'udur. Store, splash, marketing preview ve deck kullanımları için uygundur.</w:t>
      </w:r>
    </w:p>
    <w:p>
      <w:r>
        <w:rPr>
          <w:b/>
          <w:color w:val="3D1F88"/>
          <w:sz w:val="26"/>
        </w:rPr>
        <w:t>2. İkon sürümü</w:t>
      </w:r>
    </w:p>
    <w:p>
      <w:pPr>
        <w:spacing w:after="100"/>
      </w:pPr>
      <w:r>
        <w:t>Şeffaf ikon sürümü: `brand/logo/astro-guru-logo-icon-transparent.png`</w:t>
      </w:r>
    </w:p>
    <w:p>
      <w:pPr>
        <w:spacing w:after="100"/>
      </w:pPr>
      <w:r>
        <w:t>Bu dosya arayüz içinde, onboarding, premium badge alanları, launcher foreground hazırlığı ve özel yüzeyler için daha uygundur.</w:t>
      </w:r>
    </w:p>
    <w:p>
      <w:r>
        <w:rPr>
          <w:b/>
          <w:color w:val="3D1F88"/>
          <w:sz w:val="26"/>
        </w:rPr>
        <w:t>3. Açık zemin kullanımı</w:t>
      </w:r>
    </w:p>
    <w:p>
      <w:pPr>
        <w:spacing w:after="100"/>
      </w:pPr>
      <w:r>
        <w:t>Önerilen sürüm: `brand/logo/astro-guru-logo-primary-light-bg.png`</w:t>
      </w:r>
    </w:p>
    <w:p>
      <w:pPr>
        <w:spacing w:after="100"/>
      </w:pPr>
      <w:r>
        <w:t>Açık arka planlarda tam efektli koyu mor yüzey yerine bu sürüm veya `monochrome dark` tercih edilmelidir.</w:t>
      </w:r>
    </w:p>
    <w:p>
      <w:r>
        <w:rPr>
          <w:b/>
          <w:color w:val="3D1F88"/>
          <w:sz w:val="26"/>
        </w:rPr>
        <w:t>4. Koyu zemin kullanımı</w:t>
      </w:r>
    </w:p>
    <w:p>
      <w:pPr>
        <w:spacing w:after="100"/>
      </w:pPr>
      <w:r>
        <w:t>Önerilen sürüm: `brand/logo/astro-guru-logo-primary-dark-bg.png`</w:t>
        <w:br/>
        <w:t>Alternatif: `brand/logo/astro-guru-logo-monochrome-white.png`</w:t>
      </w:r>
    </w:p>
    <w:p>
      <w:r>
        <w:rPr>
          <w:b/>
          <w:color w:val="3D1F88"/>
          <w:sz w:val="26"/>
        </w:rPr>
        <w:t>5. Minimum boyut önerisi</w:t>
      </w:r>
    </w:p>
    <w:p>
      <w:pPr>
        <w:spacing w:after="100"/>
      </w:pPr>
      <w:r>
        <w:t>- App/store use: 1024 px master üzerinden export</w:t>
        <w:br/>
        <w:t>- UI use: 64 px ve üzeri tam efektli sürüm</w:t>
        <w:br/>
        <w:t>- Küçük dijital kullanım: 32–64 px aralığında `small-optimized` veya favicon seti</w:t>
        <w:br/>
        <w:t>- 24 px ve altı için reduced/flat veya monochrome tercih edilmeli</w:t>
      </w:r>
    </w:p>
    <w:p>
      <w:r>
        <w:rPr>
          <w:b/>
          <w:color w:val="3D1F88"/>
          <w:sz w:val="26"/>
        </w:rPr>
        <w:t>6. Clear space / güvenli boşluk</w:t>
      </w:r>
    </w:p>
    <w:p>
      <w:pPr>
        <w:spacing w:after="100"/>
      </w:pPr>
      <w:r>
        <w:t>İkon çevresinde minimum güvenli alan, yıldız merkezinden G formunun en kalın parçasının yaklaşık %25’i kadar bırakılmalıdır.</w:t>
        <w:br/>
        <w:t>Uygulama ikonu yerleşimlerinde sembol kenarlara fazla yaklaştırılmamalıdır.</w:t>
      </w:r>
    </w:p>
    <w:p>
      <w:r>
        <w:rPr>
          <w:b/>
          <w:color w:val="3D1F88"/>
          <w:sz w:val="26"/>
        </w:rPr>
        <w:t>7. Yasak kullanım örnekleri</w:t>
      </w:r>
    </w:p>
    <w:p>
      <w:pPr>
        <w:spacing w:after="100"/>
      </w:pPr>
      <w:r>
        <w:t>- Renkleri pembeye kaydırmak</w:t>
        <w:br/>
        <w:t>- Altın/metallic varyant üretmek</w:t>
        <w:br/>
        <w:t>- G formunu kalınlaştırıp kaba hale getirmek</w:t>
        <w:br/>
        <w:t>- Yıldızı aşırı glow ile patlatmak</w:t>
        <w:br/>
        <w:t>- Arka plana yoğun galaksi veya tarot/fal hissi veren detaylar eklemek</w:t>
        <w:br/>
        <w:t>- Light background üstüne dark-bg master dosyayı doğrudan yapıştırmak</w:t>
      </w:r>
    </w:p>
    <w:p>
      <w:r>
        <w:rPr>
          <w:b/>
          <w:color w:val="3D1F88"/>
          <w:sz w:val="26"/>
        </w:rPr>
        <w:t>8. Hangi versiyon nerede kullanılmalı</w:t>
      </w:r>
    </w:p>
    <w:p>
      <w:pPr>
        <w:spacing w:after="100"/>
      </w:pPr>
      <w:r>
        <w:t>- iOS App Store / Google Play: 1024 master icon</w:t>
        <w:br/>
        <w:t>- iOS preview: rounded-square preview</w:t>
        <w:br/>
        <w:t>- Android adaptive: foreground + background ayrı set</w:t>
        <w:br/>
        <w:t>- Web favicon/PWA: web klasörü exportları</w:t>
        <w:br/>
        <w:t>- Sunum / yatırımcı deck: effect svg/pdf veya primary dark bg PNG</w:t>
        <w:br/>
        <w:t>- Mühendislik / küçük ölçekli üretim: flat-production svg, small-optimized png</w:t>
      </w:r>
    </w:p>
    <w:p>
      <w:r>
        <w:rPr>
          <w:b/>
          <w:color w:val="3D1F88"/>
          <w:sz w:val="26"/>
        </w:rPr>
        <w:t>9. Not</w:t>
      </w:r>
    </w:p>
    <w:p>
      <w:pPr>
        <w:spacing w:after="100"/>
      </w:pPr>
      <w:r>
        <w:t>Bu paket yeni bir konsept üretmez; seçilen yönü koruyarak ürün ve store kullanımına uygunlaştırır.</w:t>
        <w:br/>
        <w:t>Vector set, onaylanan raster yönün production-friendly sadeleştirilmiş karşılığıdır.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