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E4F1" w14:textId="57AEE983" w:rsidR="00CE00F1" w:rsidRDefault="00CE00F1">
      <w:r>
        <w:t>RSA Cryptography</w:t>
      </w:r>
    </w:p>
    <w:p w14:paraId="18695A70" w14:textId="0635B21D" w:rsidR="00CE00F1" w:rsidRDefault="00CE00F1" w:rsidP="00CE00F1">
      <w:pPr>
        <w:pStyle w:val="ListParagraph"/>
        <w:numPr>
          <w:ilvl w:val="0"/>
          <w:numId w:val="1"/>
        </w:numPr>
      </w:pPr>
      <w:r>
        <w:t>Public key Cryptography -&gt; RSA</w:t>
      </w:r>
    </w:p>
    <w:p w14:paraId="4C768D4B" w14:textId="35BC8814" w:rsidR="00CE00F1" w:rsidRDefault="00CE00F1" w:rsidP="00CE00F1">
      <w:pPr>
        <w:pStyle w:val="ListParagraph"/>
        <w:numPr>
          <w:ilvl w:val="0"/>
          <w:numId w:val="1"/>
        </w:numPr>
        <w:rPr>
          <w:lang w:val="en-US"/>
        </w:rPr>
      </w:pPr>
      <w:r w:rsidRPr="00CE00F1">
        <w:rPr>
          <w:lang w:val="en-US"/>
        </w:rPr>
        <w:t xml:space="preserve">What is the Greatest common </w:t>
      </w:r>
      <w:r>
        <w:rPr>
          <w:lang w:val="en-US"/>
        </w:rPr>
        <w:t>divisor</w:t>
      </w:r>
    </w:p>
    <w:p w14:paraId="225247AC" w14:textId="04FA107F" w:rsidR="00CE00F1" w:rsidRDefault="00CE00F1" w:rsidP="00CE0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Modular Arithmetic – Induction </w:t>
      </w:r>
    </w:p>
    <w:p w14:paraId="20E19FBA" w14:textId="77777777" w:rsidR="00CE00F1" w:rsidRDefault="00CE00F1" w:rsidP="00CE00F1">
      <w:pPr>
        <w:rPr>
          <w:lang w:val="en-US"/>
        </w:rPr>
      </w:pPr>
    </w:p>
    <w:p w14:paraId="370BF29A" w14:textId="2CE7D14B" w:rsidR="00CE00F1" w:rsidRDefault="00CE00F1" w:rsidP="00CE00F1">
      <w:pPr>
        <w:rPr>
          <w:lang w:val="en-US"/>
        </w:rPr>
      </w:pPr>
      <w:r>
        <w:rPr>
          <w:lang w:val="en-US"/>
        </w:rPr>
        <w:t>Two types of Cryptography</w:t>
      </w:r>
    </w:p>
    <w:p w14:paraId="52A00C6A" w14:textId="0EB60132" w:rsidR="00CE00F1" w:rsidRDefault="00CE00F1" w:rsidP="00CE0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key   ---- Message + Passcode = Decryption</w:t>
      </w:r>
    </w:p>
    <w:p w14:paraId="199BEFD1" w14:textId="0F4172BF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 whoever knows the passcode is able to get the original data</w:t>
      </w:r>
    </w:p>
    <w:p w14:paraId="76F4646B" w14:textId="15E6F27C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Its one of the most common ways of cryptography</w:t>
      </w:r>
    </w:p>
    <w:p w14:paraId="3E1F3E7E" w14:textId="5F4F2B64" w:rsidR="00CE00F1" w:rsidRDefault="00CE00F1" w:rsidP="00CE0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key    ---- Everyone has two passwords</w:t>
      </w:r>
    </w:p>
    <w:p w14:paraId="04A2BDF7" w14:textId="60ECFEB2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 w:rsidRPr="00CE00F1">
        <w:rPr>
          <w:lang w:val="en-US"/>
        </w:rPr>
        <w:t xml:space="preserve">One is </w:t>
      </w:r>
      <w:r>
        <w:rPr>
          <w:lang w:val="en-US"/>
        </w:rPr>
        <w:t>public key</w:t>
      </w:r>
    </w:p>
    <w:p w14:paraId="7424182A" w14:textId="133500AE" w:rsidR="00CE00F1" w:rsidRDefault="00CE00F1" w:rsidP="00CE00F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Public key</w:t>
      </w:r>
      <w:r w:rsidR="00752151">
        <w:rPr>
          <w:lang w:val="en-US"/>
        </w:rPr>
        <w:t xml:space="preserve"> is publicly known</w:t>
      </w:r>
    </w:p>
    <w:p w14:paraId="6DB95756" w14:textId="3403281B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Another is a private key / secret key</w:t>
      </w:r>
    </w:p>
    <w:p w14:paraId="166574DE" w14:textId="32FFC3C8" w:rsidR="00752151" w:rsidRDefault="00752151" w:rsidP="00752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Private key is only known to the person who owns It or who created it at the first place</w:t>
      </w:r>
    </w:p>
    <w:p w14:paraId="78E68546" w14:textId="7B83A58E" w:rsidR="00752151" w:rsidRDefault="00752151" w:rsidP="00752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cryptography, using either one of the public or private key we can decrypt the data </w:t>
      </w:r>
      <w:r>
        <w:rPr>
          <w:lang w:val="en-US"/>
        </w:rPr>
        <w:br/>
      </w:r>
      <w:r w:rsidRPr="00752151">
        <w:rPr>
          <w:noProof/>
          <w:lang w:val="en-US"/>
        </w:rPr>
        <w:drawing>
          <wp:inline distT="0" distB="0" distL="0" distR="0" wp14:anchorId="2CD3DB0A" wp14:editId="688616B3">
            <wp:extent cx="3158910" cy="1998345"/>
            <wp:effectExtent l="0" t="0" r="0" b="0"/>
            <wp:docPr id="545014718" name="Picture 1" descr="A person writing on a glass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14718" name="Picture 1" descr="A person writing on a glass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952" cy="20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F21" w14:textId="6AE3BB5C" w:rsidR="00752151" w:rsidRDefault="00752151" w:rsidP="00752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So, if I want to securely send data to a person, I use their public key to encrypt my data, so they can use their private key to decrypt the data</w:t>
      </w:r>
    </w:p>
    <w:p w14:paraId="2CABDB9F" w14:textId="76ACAFD7" w:rsidR="00752151" w:rsidRDefault="00752151" w:rsidP="00752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next question how the receiver would know that it was me who sent the data not anyone else</w:t>
      </w:r>
    </w:p>
    <w:p w14:paraId="1CB6C133" w14:textId="1EB0BC64" w:rsidR="00A536C0" w:rsidRDefault="00A536C0" w:rsidP="00A536C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 past people use to share a common password, but now in the world of cryptography anyone can download someone’s public key to send the data to that person, without knowing their identity cause security vulnerabilities</w:t>
      </w:r>
    </w:p>
    <w:p w14:paraId="38F26DB7" w14:textId="57D1450C" w:rsidR="00A536C0" w:rsidRDefault="00A536C0" w:rsidP="00A536C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To solve this problem, we encrypt the data/message with a signature that is encrypted with senders own private key, so that the receiver uses the public key of the sender to decrypt the data </w:t>
      </w:r>
      <w:r w:rsidR="004F62EF">
        <w:rPr>
          <w:lang w:val="en-US"/>
        </w:rPr>
        <w:t>and</w:t>
      </w:r>
      <w:r>
        <w:rPr>
          <w:lang w:val="en-US"/>
        </w:rPr>
        <w:t xml:space="preserve"> know that it was the authentic user</w:t>
      </w:r>
    </w:p>
    <w:p w14:paraId="634CEFAA" w14:textId="18E1A1DC" w:rsidR="004F62EF" w:rsidRDefault="003D7165" w:rsidP="004F62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concept is used for example, when we have need to make a payment with a </w:t>
      </w:r>
      <w:r w:rsidR="004F62EF">
        <w:rPr>
          <w:lang w:val="en-US"/>
        </w:rPr>
        <w:t>credit card</w:t>
      </w:r>
      <w:r>
        <w:rPr>
          <w:lang w:val="en-US"/>
        </w:rPr>
        <w:t xml:space="preserve"> to share information </w:t>
      </w:r>
      <w:r w:rsidR="004F62EF">
        <w:rPr>
          <w:lang w:val="en-US"/>
        </w:rPr>
        <w:t>to</w:t>
      </w:r>
      <w:r>
        <w:rPr>
          <w:lang w:val="en-US"/>
        </w:rPr>
        <w:t xml:space="preserve"> have a successful transaction, without having to experience any security related issues</w:t>
      </w:r>
    </w:p>
    <w:p w14:paraId="00640859" w14:textId="77777777" w:rsidR="004F62EF" w:rsidRDefault="004F62EF" w:rsidP="004F62EF">
      <w:pPr>
        <w:rPr>
          <w:lang w:val="en-US"/>
        </w:rPr>
      </w:pPr>
    </w:p>
    <w:p w14:paraId="4E3DCB2F" w14:textId="143F2A76" w:rsidR="004F62EF" w:rsidRPr="004F62EF" w:rsidRDefault="004F62EF" w:rsidP="004F62EF">
      <w:pPr>
        <w:rPr>
          <w:b/>
          <w:bCs/>
          <w:lang w:val="en-US"/>
        </w:rPr>
      </w:pPr>
      <w:r>
        <w:rPr>
          <w:lang w:val="en-US"/>
        </w:rPr>
        <w:lastRenderedPageBreak/>
        <w:br/>
        <w:t>First Quiz</w:t>
      </w:r>
      <w:r>
        <w:rPr>
          <w:lang w:val="en-US"/>
        </w:rPr>
        <w:br/>
      </w:r>
      <w:r w:rsidRPr="004F62EF">
        <w:rPr>
          <w:b/>
          <w:bCs/>
          <w:lang w:val="en-US"/>
        </w:rPr>
        <w:t>Quiz on Public Key Cryptography</w:t>
      </w:r>
      <w:r w:rsidRPr="004F62EF">
        <w:rPr>
          <w:b/>
          <w:bCs/>
          <w:lang w:val="en-US"/>
        </w:rPr>
        <w:br/>
      </w:r>
      <w:r w:rsidRPr="004F62EF">
        <w:rPr>
          <w:lang w:val="en-US"/>
        </w:rPr>
        <w:t>Graded Assignment • 20 min</w:t>
      </w:r>
    </w:p>
    <w:p w14:paraId="379F1290" w14:textId="33A8BB97" w:rsidR="004F62EF" w:rsidRDefault="004F62EF" w:rsidP="004F62EF">
      <w:pPr>
        <w:rPr>
          <w:lang w:val="en-US"/>
        </w:rPr>
      </w:pPr>
      <w:r w:rsidRPr="004F62EF">
        <w:rPr>
          <w:noProof/>
          <w:lang w:val="en-US"/>
        </w:rPr>
        <w:drawing>
          <wp:inline distT="0" distB="0" distL="0" distR="0" wp14:anchorId="023A381C" wp14:editId="52FEAA01">
            <wp:extent cx="5760720" cy="6164580"/>
            <wp:effectExtent l="0" t="0" r="0" b="7620"/>
            <wp:docPr id="505343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38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6B5F" w14:textId="328DE744" w:rsidR="009973B7" w:rsidRPr="004F62EF" w:rsidRDefault="009973B7" w:rsidP="004F62EF">
      <w:pPr>
        <w:rPr>
          <w:lang w:val="en-US"/>
        </w:rPr>
      </w:pPr>
      <w:r>
        <w:rPr>
          <w:lang w:val="en-US"/>
        </w:rPr>
        <w:t>.</w:t>
      </w:r>
    </w:p>
    <w:sectPr w:rsidR="009973B7" w:rsidRPr="004F6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B58E5"/>
    <w:multiLevelType w:val="hybridMultilevel"/>
    <w:tmpl w:val="421CBC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02B"/>
    <w:multiLevelType w:val="hybridMultilevel"/>
    <w:tmpl w:val="4844D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B241A"/>
    <w:multiLevelType w:val="hybridMultilevel"/>
    <w:tmpl w:val="5DA641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275131">
    <w:abstractNumId w:val="0"/>
  </w:num>
  <w:num w:numId="2" w16cid:durableId="1788885760">
    <w:abstractNumId w:val="1"/>
  </w:num>
  <w:num w:numId="3" w16cid:durableId="1665429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F1"/>
    <w:rsid w:val="0011707C"/>
    <w:rsid w:val="003D7165"/>
    <w:rsid w:val="004F62EF"/>
    <w:rsid w:val="00752151"/>
    <w:rsid w:val="00931101"/>
    <w:rsid w:val="009973B7"/>
    <w:rsid w:val="00A536C0"/>
    <w:rsid w:val="00AF490E"/>
    <w:rsid w:val="00CE00F1"/>
    <w:rsid w:val="00D81B6A"/>
    <w:rsid w:val="00E82000"/>
    <w:rsid w:val="00F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44876"/>
  <w15:chartTrackingRefBased/>
  <w15:docId w15:val="{2C1BC6D6-3826-40BA-9423-E79895CB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MuazzamBin</dc:creator>
  <cp:keywords/>
  <dc:description/>
  <cp:lastModifiedBy>Aqeel, Muazzam Bin</cp:lastModifiedBy>
  <cp:revision>6</cp:revision>
  <dcterms:created xsi:type="dcterms:W3CDTF">2024-09-09T08:45:00Z</dcterms:created>
  <dcterms:modified xsi:type="dcterms:W3CDTF">2024-09-11T17:35:00Z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2024-09-09T09:08:47Z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3ee10a48-1928-4306-953c-73206ca92dad</vt:lpwstr>
  </property>
  <property fmtid="{D5CDD505-2E9C-101B-9397-08002B2CF9AE}" pid="8" name="MSIP_Label_9c215d82-5bf5-4d07-af41-65de05a9c87a_ContentBits">
    <vt:lpwstr>0</vt:lpwstr>
  </property>
</Properties>
</file>