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media/image3.jpeg" ContentType="image/jpe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Bdr>
          <w:top w:val="single" w:sz="24" w:space="1" w:color="000000"/>
        </w:pBdr>
        <w:spacing w:before="240" w:after="720"/>
        <w:rPr>
          <w:sz w:val="60"/>
        </w:rPr>
      </w:pPr>
      <w:r>
        <w:rPr>
          <w:sz w:val="60"/>
        </w:rPr>
        <w:t>Software Requirements Specification</w:t>
      </w:r>
    </w:p>
    <w:p>
      <w:pPr>
        <w:pStyle w:val="Title"/>
        <w:spacing w:before="0" w:after="400"/>
        <w:rPr>
          <w:sz w:val="40"/>
        </w:rPr>
      </w:pPr>
      <w:r>
        <w:rPr>
          <w:sz w:val="40"/>
        </w:rPr>
        <w:t>for</w:t>
      </w:r>
    </w:p>
    <w:p>
      <w:pPr>
        <w:pStyle w:val="Title"/>
        <w:rPr>
          <w:sz w:val="60"/>
        </w:rPr>
      </w:pPr>
      <w:r>
        <w:rPr>
          <w:sz w:val="60"/>
        </w:rPr>
        <w:t>EasyPay</w:t>
      </w:r>
    </w:p>
    <w:p>
      <w:pPr>
        <w:pStyle w:val="ByLine"/>
        <w:spacing w:before="120" w:after="240"/>
        <w:rPr/>
      </w:pPr>
      <w:r>
        <w:rPr/>
        <w:t>Version 1.0</w:t>
      </w:r>
    </w:p>
    <w:p>
      <w:pPr>
        <w:pStyle w:val="ByLine"/>
        <w:spacing w:before="0" w:after="0"/>
        <w:rPr/>
      </w:pPr>
      <w:r>
        <w:rPr/>
        <w:t xml:space="preserve"> </w:t>
      </w:r>
    </w:p>
    <w:p>
      <w:pPr>
        <w:pStyle w:val="ByLine"/>
        <w:spacing w:before="0" w:after="0"/>
        <w:rPr/>
      </w:pPr>
      <w:r>
        <w:rPr/>
      </w:r>
    </w:p>
    <w:p>
      <w:pPr>
        <w:pStyle w:val="ByLine"/>
        <w:spacing w:before="0" w:after="0"/>
        <w:jc w:val="left"/>
        <w:rPr>
          <w:sz w:val="32"/>
        </w:rPr>
      </w:pPr>
      <w:r>
        <w:rPr>
          <w:sz w:val="32"/>
        </w:rPr>
      </w:r>
    </w:p>
    <w:p>
      <w:pPr>
        <w:pStyle w:val="ByLine"/>
        <w:spacing w:before="0" w:after="720"/>
        <w:rPr>
          <w:sz w:val="32"/>
        </w:rPr>
      </w:pPr>
      <w:r>
        <w:rPr>
          <w:sz w:val="32"/>
        </w:rPr>
        <w:t xml:space="preserve">Prepared by </w:t>
      </w:r>
    </w:p>
    <w:p>
      <w:pPr>
        <w:pStyle w:val="ByLine"/>
        <w:spacing w:before="120" w:after="120"/>
        <w:rPr/>
      </w:pPr>
      <w:r>
        <w:rPr/>
        <w:t xml:space="preserve">Group Name: </w:t>
      </w:r>
      <w:r>
        <w:rPr>
          <w:sz w:val="22"/>
        </w:rPr>
        <w:t>EasyPay</w:t>
      </w:r>
    </w:p>
    <w:tbl>
      <w:tblPr>
        <w:tblW w:w="9360"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2972"/>
        <w:gridCol w:w="3010"/>
        <w:gridCol w:w="3378"/>
      </w:tblGrid>
      <w:tr>
        <w:trPr/>
        <w:tc>
          <w:tcPr>
            <w:tcW w:w="2972" w:type="dxa"/>
            <w:tcBorders/>
          </w:tcPr>
          <w:p>
            <w:pPr>
              <w:pStyle w:val="ByLine"/>
              <w:widowControl w:val="false"/>
              <w:spacing w:before="0" w:after="0"/>
              <w:jc w:val="left"/>
              <w:rPr>
                <w:sz w:val="22"/>
              </w:rPr>
            </w:pPr>
            <w:r>
              <w:rPr>
                <w:sz w:val="22"/>
              </w:rPr>
              <w:t>Ubaid Mukadam</w:t>
            </w:r>
          </w:p>
        </w:tc>
        <w:tc>
          <w:tcPr>
            <w:tcW w:w="3010" w:type="dxa"/>
            <w:tcBorders/>
          </w:tcPr>
          <w:p>
            <w:pPr>
              <w:pStyle w:val="ByLine"/>
              <w:widowControl w:val="false"/>
              <w:spacing w:before="0" w:after="0"/>
              <w:jc w:val="center"/>
              <w:rPr>
                <w:sz w:val="22"/>
              </w:rPr>
            </w:pPr>
            <w:r>
              <w:rPr>
                <w:sz w:val="22"/>
              </w:rPr>
              <w:t>60004210229</w:t>
            </w:r>
          </w:p>
        </w:tc>
        <w:tc>
          <w:tcPr>
            <w:tcW w:w="3378" w:type="dxa"/>
            <w:tcBorders/>
          </w:tcPr>
          <w:p>
            <w:pPr>
              <w:pStyle w:val="ByLine"/>
              <w:widowControl w:val="false"/>
              <w:spacing w:before="0" w:after="0"/>
              <w:jc w:val="center"/>
              <w:rPr>
                <w:sz w:val="22"/>
              </w:rPr>
            </w:pPr>
            <w:r>
              <w:rPr>
                <w:sz w:val="22"/>
              </w:rPr>
              <w:t>ubaidmukadam95@gmail.com</w:t>
            </w:r>
          </w:p>
        </w:tc>
      </w:tr>
      <w:tr>
        <w:trPr/>
        <w:tc>
          <w:tcPr>
            <w:tcW w:w="2972" w:type="dxa"/>
            <w:tcBorders/>
          </w:tcPr>
          <w:p>
            <w:pPr>
              <w:pStyle w:val="ByLine"/>
              <w:widowControl w:val="false"/>
              <w:spacing w:before="0" w:after="0"/>
              <w:jc w:val="left"/>
              <w:rPr>
                <w:sz w:val="22"/>
              </w:rPr>
            </w:pPr>
            <w:r>
              <w:rPr>
                <w:sz w:val="22"/>
              </w:rPr>
              <w:t>Raj Singh</w:t>
            </w:r>
          </w:p>
        </w:tc>
        <w:tc>
          <w:tcPr>
            <w:tcW w:w="3010" w:type="dxa"/>
            <w:tcBorders/>
          </w:tcPr>
          <w:p>
            <w:pPr>
              <w:pStyle w:val="ByLine"/>
              <w:widowControl w:val="false"/>
              <w:spacing w:before="0" w:after="0"/>
              <w:jc w:val="center"/>
              <w:rPr>
                <w:sz w:val="22"/>
              </w:rPr>
            </w:pPr>
            <w:r>
              <w:rPr>
                <w:sz w:val="22"/>
              </w:rPr>
              <w:t>60004210187</w:t>
            </w:r>
          </w:p>
        </w:tc>
        <w:tc>
          <w:tcPr>
            <w:tcW w:w="3378" w:type="dxa"/>
            <w:tcBorders/>
          </w:tcPr>
          <w:p>
            <w:pPr>
              <w:pStyle w:val="ByLine"/>
              <w:widowControl w:val="false"/>
              <w:spacing w:before="0" w:after="0"/>
              <w:jc w:val="center"/>
              <w:rPr>
                <w:sz w:val="22"/>
              </w:rPr>
            </w:pPr>
            <w:r>
              <w:rPr>
                <w:sz w:val="22"/>
              </w:rPr>
              <w:t xml:space="preserve">            </w:t>
            </w:r>
            <w:r>
              <w:rPr>
                <w:sz w:val="22"/>
              </w:rPr>
              <w:t>rajsingh10@gmail.com</w:t>
            </w:r>
          </w:p>
        </w:tc>
      </w:tr>
      <w:tr>
        <w:trPr/>
        <w:tc>
          <w:tcPr>
            <w:tcW w:w="2972" w:type="dxa"/>
            <w:tcBorders/>
          </w:tcPr>
          <w:p>
            <w:pPr>
              <w:pStyle w:val="ByLine"/>
              <w:widowControl w:val="false"/>
              <w:spacing w:before="0" w:after="0"/>
              <w:jc w:val="left"/>
              <w:rPr>
                <w:sz w:val="22"/>
              </w:rPr>
            </w:pPr>
            <w:r>
              <w:rPr>
                <w:sz w:val="22"/>
              </w:rPr>
              <w:t>Raj Ghag</w:t>
            </w:r>
          </w:p>
        </w:tc>
        <w:tc>
          <w:tcPr>
            <w:tcW w:w="3010" w:type="dxa"/>
            <w:tcBorders/>
          </w:tcPr>
          <w:p>
            <w:pPr>
              <w:pStyle w:val="ByLine"/>
              <w:widowControl w:val="false"/>
              <w:spacing w:before="0" w:after="0"/>
              <w:jc w:val="center"/>
              <w:rPr>
                <w:sz w:val="22"/>
              </w:rPr>
            </w:pPr>
            <w:r>
              <w:rPr>
                <w:sz w:val="22"/>
              </w:rPr>
              <w:t>60004210231</w:t>
            </w:r>
          </w:p>
        </w:tc>
        <w:tc>
          <w:tcPr>
            <w:tcW w:w="3378" w:type="dxa"/>
            <w:tcBorders/>
          </w:tcPr>
          <w:p>
            <w:pPr>
              <w:pStyle w:val="ByLine"/>
              <w:widowControl w:val="false"/>
              <w:spacing w:before="0" w:after="0"/>
              <w:jc w:val="center"/>
              <w:rPr>
                <w:sz w:val="22"/>
              </w:rPr>
            </w:pPr>
            <w:r>
              <w:rPr>
                <w:sz w:val="22"/>
              </w:rPr>
              <w:t xml:space="preserve">         </w:t>
            </w:r>
            <w:r>
              <w:rPr>
                <w:sz w:val="22"/>
              </w:rPr>
              <w:t>rajghag0904@gmail.com</w:t>
            </w:r>
          </w:p>
        </w:tc>
      </w:tr>
    </w:tbl>
    <w:p>
      <w:pPr>
        <w:pStyle w:val="ByLine"/>
        <w:spacing w:before="120" w:after="0"/>
        <w:rPr>
          <w:sz w:val="22"/>
        </w:rPr>
      </w:pPr>
      <w:r>
        <w:rPr>
          <w:sz w:val="22"/>
        </w:rPr>
      </w:r>
    </w:p>
    <w:tbl>
      <w:tblPr>
        <w:tblW w:w="7551" w:type="dxa"/>
        <w:jc w:val="left"/>
        <w:tblInd w:w="1809" w:type="dxa"/>
        <w:tblLayout w:type="fixed"/>
        <w:tblCellMar>
          <w:top w:w="0" w:type="dxa"/>
          <w:left w:w="108" w:type="dxa"/>
          <w:bottom w:w="0" w:type="dxa"/>
          <w:right w:w="108" w:type="dxa"/>
        </w:tblCellMar>
        <w:tblLook w:firstRow="1" w:noVBand="0" w:lastRow="1" w:firstColumn="1" w:lastColumn="1" w:noHBand="0" w:val="01e0"/>
      </w:tblPr>
      <w:tblGrid>
        <w:gridCol w:w="2913"/>
        <w:gridCol w:w="4637"/>
      </w:tblGrid>
      <w:tr>
        <w:trPr/>
        <w:tc>
          <w:tcPr>
            <w:tcW w:w="2913" w:type="dxa"/>
            <w:tcBorders/>
          </w:tcPr>
          <w:p>
            <w:pPr>
              <w:pStyle w:val="ByLine"/>
              <w:widowControl w:val="false"/>
              <w:spacing w:before="120" w:after="0"/>
              <w:rPr>
                <w:sz w:val="22"/>
              </w:rPr>
            </w:pPr>
            <w:r>
              <w:rPr/>
              <w:t>Instructor:</w:t>
            </w:r>
          </w:p>
        </w:tc>
        <w:tc>
          <w:tcPr>
            <w:tcW w:w="4637" w:type="dxa"/>
            <w:tcBorders/>
          </w:tcPr>
          <w:p>
            <w:pPr>
              <w:pStyle w:val="ByLine"/>
              <w:widowControl w:val="false"/>
              <w:spacing w:before="120" w:after="0"/>
              <w:jc w:val="left"/>
              <w:rPr>
                <w:i/>
                <w:i/>
              </w:rPr>
            </w:pPr>
            <w:r>
              <w:rPr/>
              <w:t>Dr. Kiran Bhowmick</w:t>
            </w:r>
          </w:p>
        </w:tc>
      </w:tr>
      <w:tr>
        <w:trPr/>
        <w:tc>
          <w:tcPr>
            <w:tcW w:w="2913" w:type="dxa"/>
            <w:tcBorders/>
          </w:tcPr>
          <w:p>
            <w:pPr>
              <w:pStyle w:val="ByLine"/>
              <w:widowControl w:val="false"/>
              <w:spacing w:before="120" w:after="0"/>
              <w:rPr/>
            </w:pPr>
            <w:r>
              <w:rPr/>
              <w:t>Course:</w:t>
            </w:r>
          </w:p>
        </w:tc>
        <w:tc>
          <w:tcPr>
            <w:tcW w:w="4637" w:type="dxa"/>
            <w:tcBorders/>
          </w:tcPr>
          <w:p>
            <w:pPr>
              <w:pStyle w:val="ByLine"/>
              <w:widowControl w:val="false"/>
              <w:spacing w:before="120" w:after="0"/>
              <w:jc w:val="left"/>
              <w:rPr/>
            </w:pPr>
            <w:r>
              <w:rPr/>
              <w:t>Software Engineering</w:t>
            </w:r>
          </w:p>
        </w:tc>
      </w:tr>
      <w:tr>
        <w:trPr/>
        <w:tc>
          <w:tcPr>
            <w:tcW w:w="2913" w:type="dxa"/>
            <w:tcBorders/>
          </w:tcPr>
          <w:p>
            <w:pPr>
              <w:pStyle w:val="ByLine"/>
              <w:widowControl w:val="false"/>
              <w:spacing w:before="120" w:after="0"/>
              <w:rPr>
                <w:sz w:val="22"/>
              </w:rPr>
            </w:pPr>
            <w:r>
              <w:rPr/>
              <w:t>Lab Section:</w:t>
            </w:r>
          </w:p>
        </w:tc>
        <w:tc>
          <w:tcPr>
            <w:tcW w:w="4637" w:type="dxa"/>
            <w:tcBorders/>
          </w:tcPr>
          <w:p>
            <w:pPr>
              <w:pStyle w:val="ByLine"/>
              <w:widowControl w:val="false"/>
              <w:spacing w:before="120" w:after="0"/>
              <w:jc w:val="left"/>
              <w:rPr/>
            </w:pPr>
            <w:r>
              <w:rPr/>
              <w:t>C31</w:t>
            </w:r>
          </w:p>
        </w:tc>
      </w:tr>
      <w:tr>
        <w:trPr/>
        <w:tc>
          <w:tcPr>
            <w:tcW w:w="2913" w:type="dxa"/>
            <w:tcBorders/>
          </w:tcPr>
          <w:p>
            <w:pPr>
              <w:pStyle w:val="ByLine"/>
              <w:widowControl w:val="false"/>
              <w:spacing w:before="120" w:after="0"/>
              <w:rPr>
                <w:sz w:val="22"/>
              </w:rPr>
            </w:pPr>
            <w:r>
              <w:rPr/>
              <w:t>Date:</w:t>
            </w:r>
          </w:p>
        </w:tc>
        <w:tc>
          <w:tcPr>
            <w:tcW w:w="4637" w:type="dxa"/>
            <w:tcBorders/>
          </w:tcPr>
          <w:p>
            <w:pPr>
              <w:pStyle w:val="ByLine"/>
              <w:widowControl w:val="false"/>
              <w:spacing w:before="120" w:after="0"/>
              <w:jc w:val="left"/>
              <w:rPr/>
            </w:pPr>
            <w:r>
              <w:rPr/>
              <w:t>14 – 02 - 2024</w:t>
            </w:r>
          </w:p>
          <w:p>
            <w:pPr>
              <w:pStyle w:val="ByLine"/>
              <w:widowControl w:val="false"/>
              <w:spacing w:before="120" w:after="0"/>
              <w:jc w:val="left"/>
              <w:rPr>
                <w:sz w:val="22"/>
              </w:rPr>
            </w:pPr>
            <w:r>
              <w:rPr>
                <w:sz w:val="22"/>
              </w:rPr>
            </w:r>
          </w:p>
          <w:p>
            <w:pPr>
              <w:pStyle w:val="ByLine"/>
              <w:widowControl w:val="false"/>
              <w:spacing w:before="120" w:after="0"/>
              <w:jc w:val="left"/>
              <w:rPr>
                <w:sz w:val="22"/>
              </w:rPr>
            </w:pPr>
            <w:r>
              <w:rPr>
                <w:sz w:val="22"/>
              </w:rPr>
            </w:r>
          </w:p>
          <w:p>
            <w:pPr>
              <w:pStyle w:val="ByLine"/>
              <w:widowControl w:val="false"/>
              <w:spacing w:before="120" w:after="0"/>
              <w:jc w:val="left"/>
              <w:rPr>
                <w:sz w:val="22"/>
              </w:rPr>
            </w:pPr>
            <w:r>
              <w:rPr>
                <w:sz w:val="22"/>
              </w:rPr>
            </w:r>
          </w:p>
          <w:p>
            <w:pPr>
              <w:pStyle w:val="ByLine"/>
              <w:widowControl w:val="false"/>
              <w:spacing w:before="120" w:after="0"/>
              <w:jc w:val="left"/>
              <w:rPr>
                <w:sz w:val="22"/>
              </w:rPr>
            </w:pPr>
            <w:r>
              <w:rPr>
                <w:sz w:val="22"/>
              </w:rPr>
            </w:r>
          </w:p>
        </w:tc>
      </w:tr>
    </w:tbl>
    <w:p>
      <w:pPr>
        <w:pStyle w:val="TOCEntry"/>
        <w:pBdr>
          <w:top w:val="single" w:sz="4" w:space="1" w:color="000000"/>
          <w:left w:val="single" w:sz="4" w:space="4" w:color="000000"/>
          <w:bottom w:val="single" w:sz="4" w:space="1" w:color="000000"/>
          <w:right w:val="single" w:sz="4" w:space="4" w:color="000000"/>
        </w:pBdr>
        <w:shd w:val="clear" w:color="auto" w:fill="4C4C4C"/>
        <w:spacing w:before="0" w:after="240"/>
        <w:jc w:val="center"/>
        <w:rPr>
          <w:rFonts w:ascii="Arial" w:hAnsi="Arial"/>
        </w:rPr>
      </w:pPr>
      <w:bookmarkStart w:id="0" w:name="_Toc113291685"/>
      <w:bookmarkStart w:id="1" w:name="_Toc111117822"/>
      <w:bookmarkStart w:id="2" w:name="_Toc111014886"/>
      <w:bookmarkStart w:id="3" w:name="_Toc108287587"/>
      <w:bookmarkStart w:id="4" w:name="_Toc107858829"/>
      <w:bookmarkStart w:id="5" w:name="_Toc346509227"/>
      <w:bookmarkStart w:id="6" w:name="_Toc346508952"/>
      <w:bookmarkStart w:id="7" w:name="_Toc346508722"/>
      <w:bookmarkStart w:id="8" w:name="_Toc344879822"/>
      <w:bookmarkStart w:id="9" w:name="_Toc344877432"/>
      <w:bookmarkEnd w:id="5"/>
      <w:bookmarkEnd w:id="6"/>
      <w:bookmarkEnd w:id="7"/>
      <w:bookmarkEnd w:id="8"/>
      <w:bookmarkEnd w:id="9"/>
      <w:r>
        <w:rPr>
          <w:rFonts w:ascii="Arial" w:hAnsi="Arial"/>
          <w:color w:val="FFFFFF"/>
        </w:rPr>
        <w:t>Contents</w:t>
      </w:r>
      <w:bookmarkEnd w:id="0"/>
      <w:bookmarkEnd w:id="1"/>
      <w:bookmarkEnd w:id="2"/>
      <w:bookmarkEnd w:id="3"/>
      <w:bookmarkEnd w:id="4"/>
    </w:p>
    <w:sdt>
      <w:sdtPr>
        <w:docPartObj>
          <w:docPartGallery w:val="Table of Contents"/>
          <w:docPartUnique w:val="true"/>
        </w:docPartObj>
      </w:sdtPr>
      <w:sdtContent>
        <w:p>
          <w:pPr>
            <w:pStyle w:val="Contents1"/>
            <w:tabs>
              <w:tab w:val="clear" w:pos="720"/>
              <w:tab w:val="right" w:pos="9360" w:leader="dot"/>
            </w:tabs>
            <w:rPr/>
          </w:pPr>
          <w:r>
            <w:fldChar w:fldCharType="begin"/>
          </w:r>
          <w:r>
            <w:rPr>
              <w:rStyle w:val="IndexLink"/>
            </w:rPr>
            <w:instrText xml:space="preserve"> TOC \o "1-2" \h</w:instrText>
          </w:r>
          <w:r>
            <w:rPr>
              <w:rStyle w:val="IndexLink"/>
            </w:rPr>
            <w:fldChar w:fldCharType="separate"/>
          </w:r>
          <w:hyperlink w:anchor="__RefHeading___Toc750_2343461759">
            <w:r>
              <w:rPr>
                <w:rStyle w:val="IndexLink"/>
              </w:rPr>
              <w:t>1 Introduction</w:t>
              <w:tab/>
              <w:t>3</w:t>
            </w:r>
          </w:hyperlink>
        </w:p>
        <w:p>
          <w:pPr>
            <w:pStyle w:val="Contents2"/>
            <w:tabs>
              <w:tab w:val="clear" w:pos="720"/>
              <w:tab w:val="right" w:pos="9360" w:leader="dot"/>
            </w:tabs>
            <w:rPr/>
          </w:pPr>
          <w:hyperlink w:anchor="__RefHeading___Toc752_2343461759">
            <w:r>
              <w:rPr>
                <w:rStyle w:val="IndexLink"/>
              </w:rPr>
              <w:t>1.1 Document Purpose</w:t>
              <w:tab/>
              <w:t>3</w:t>
            </w:r>
          </w:hyperlink>
        </w:p>
        <w:p>
          <w:pPr>
            <w:pStyle w:val="Contents2"/>
            <w:tabs>
              <w:tab w:val="clear" w:pos="720"/>
              <w:tab w:val="right" w:pos="9360" w:leader="dot"/>
            </w:tabs>
            <w:rPr/>
          </w:pPr>
          <w:hyperlink w:anchor="__RefHeading___Toc754_2343461759">
            <w:r>
              <w:rPr>
                <w:rStyle w:val="IndexLink"/>
              </w:rPr>
              <w:t>1.2 Product Scope</w:t>
              <w:tab/>
              <w:t>3</w:t>
            </w:r>
          </w:hyperlink>
        </w:p>
        <w:p>
          <w:pPr>
            <w:pStyle w:val="Contents2"/>
            <w:tabs>
              <w:tab w:val="clear" w:pos="720"/>
              <w:tab w:val="right" w:pos="9360" w:leader="dot"/>
            </w:tabs>
            <w:rPr/>
          </w:pPr>
          <w:hyperlink w:anchor="__RefHeading___Toc756_2343461759">
            <w:r>
              <w:rPr>
                <w:rStyle w:val="IndexLink"/>
              </w:rPr>
              <w:t>1.3 Intended Audience and Document Overview</w:t>
              <w:tab/>
              <w:t>3</w:t>
            </w:r>
          </w:hyperlink>
        </w:p>
        <w:p>
          <w:pPr>
            <w:pStyle w:val="Contents2"/>
            <w:tabs>
              <w:tab w:val="clear" w:pos="720"/>
              <w:tab w:val="right" w:pos="9360" w:leader="dot"/>
            </w:tabs>
            <w:rPr/>
          </w:pPr>
          <w:hyperlink w:anchor="__RefHeading___Toc758_2343461759">
            <w:r>
              <w:rPr>
                <w:rStyle w:val="IndexLink"/>
              </w:rPr>
              <w:t>1.4 Definitions, Acronyms and Abbreviations</w:t>
              <w:tab/>
              <w:t>4</w:t>
            </w:r>
          </w:hyperlink>
        </w:p>
        <w:p>
          <w:pPr>
            <w:pStyle w:val="Contents2"/>
            <w:tabs>
              <w:tab w:val="clear" w:pos="720"/>
              <w:tab w:val="right" w:pos="9360" w:leader="dot"/>
            </w:tabs>
            <w:rPr/>
          </w:pPr>
          <w:hyperlink w:anchor="__RefHeading___Toc760_2343461759">
            <w:r>
              <w:rPr>
                <w:rStyle w:val="IndexLink"/>
              </w:rPr>
              <w:t>1.5 Document Conventions</w:t>
              <w:tab/>
              <w:t>4</w:t>
            </w:r>
          </w:hyperlink>
        </w:p>
        <w:p>
          <w:pPr>
            <w:pStyle w:val="Contents2"/>
            <w:tabs>
              <w:tab w:val="clear" w:pos="720"/>
              <w:tab w:val="right" w:pos="9360" w:leader="dot"/>
            </w:tabs>
            <w:rPr/>
          </w:pPr>
          <w:hyperlink w:anchor="__RefHeading___Toc762_2343461759">
            <w:r>
              <w:rPr>
                <w:rStyle w:val="IndexLink"/>
              </w:rPr>
              <w:t>1.6 References and Acknowledgments</w:t>
              <w:tab/>
              <w:t>4</w:t>
            </w:r>
          </w:hyperlink>
        </w:p>
        <w:p>
          <w:pPr>
            <w:pStyle w:val="Contents1"/>
            <w:tabs>
              <w:tab w:val="clear" w:pos="720"/>
              <w:tab w:val="right" w:pos="9360" w:leader="dot"/>
            </w:tabs>
            <w:rPr/>
          </w:pPr>
          <w:hyperlink w:anchor="__RefHeading___Toc764_2343461759">
            <w:r>
              <w:rPr>
                <w:rStyle w:val="IndexLink"/>
              </w:rPr>
              <w:t>2 Overall Description</w:t>
              <w:tab/>
              <w:t>5</w:t>
            </w:r>
          </w:hyperlink>
        </w:p>
        <w:p>
          <w:pPr>
            <w:pStyle w:val="Contents2"/>
            <w:tabs>
              <w:tab w:val="clear" w:pos="720"/>
              <w:tab w:val="right" w:pos="9360" w:leader="dot"/>
            </w:tabs>
            <w:rPr/>
          </w:pPr>
          <w:hyperlink w:anchor="__RefHeading___Toc766_2343461759">
            <w:r>
              <w:rPr>
                <w:rStyle w:val="IndexLink"/>
              </w:rPr>
              <w:t>2.1 Product Perspective</w:t>
              <w:tab/>
              <w:t>5</w:t>
            </w:r>
          </w:hyperlink>
        </w:p>
        <w:p>
          <w:pPr>
            <w:pStyle w:val="Contents2"/>
            <w:tabs>
              <w:tab w:val="clear" w:pos="720"/>
              <w:tab w:val="right" w:pos="9360" w:leader="dot"/>
            </w:tabs>
            <w:rPr/>
          </w:pPr>
          <w:hyperlink w:anchor="__RefHeading___Toc768_2343461759">
            <w:r>
              <w:rPr>
                <w:rStyle w:val="IndexLink"/>
              </w:rPr>
              <w:t>2.2 Product Functionality</w:t>
              <w:tab/>
              <w:t>5</w:t>
            </w:r>
          </w:hyperlink>
        </w:p>
        <w:p>
          <w:pPr>
            <w:pStyle w:val="Contents2"/>
            <w:tabs>
              <w:tab w:val="clear" w:pos="720"/>
              <w:tab w:val="right" w:pos="9360" w:leader="dot"/>
            </w:tabs>
            <w:rPr/>
          </w:pPr>
          <w:hyperlink w:anchor="__RefHeading___Toc770_2343461759">
            <w:r>
              <w:rPr>
                <w:rStyle w:val="IndexLink"/>
              </w:rPr>
              <w:t>2.3 Users and Characteristics</w:t>
              <w:tab/>
              <w:t>5</w:t>
            </w:r>
          </w:hyperlink>
        </w:p>
        <w:p>
          <w:pPr>
            <w:pStyle w:val="Contents2"/>
            <w:tabs>
              <w:tab w:val="clear" w:pos="720"/>
              <w:tab w:val="right" w:pos="9360" w:leader="dot"/>
            </w:tabs>
            <w:rPr/>
          </w:pPr>
          <w:hyperlink w:anchor="__RefHeading___Toc772_2343461759">
            <w:r>
              <w:rPr>
                <w:rStyle w:val="IndexLink"/>
              </w:rPr>
              <w:t>2.4 Operating Environment</w:t>
              <w:tab/>
              <w:t>6</w:t>
            </w:r>
          </w:hyperlink>
        </w:p>
        <w:p>
          <w:pPr>
            <w:pStyle w:val="Contents2"/>
            <w:tabs>
              <w:tab w:val="clear" w:pos="720"/>
              <w:tab w:val="right" w:pos="9360" w:leader="dot"/>
            </w:tabs>
            <w:rPr/>
          </w:pPr>
          <w:hyperlink w:anchor="__RefHeading___Toc774_2343461759">
            <w:r>
              <w:rPr>
                <w:rStyle w:val="IndexLink"/>
              </w:rPr>
              <w:t>2.5 Design and Implementation Constraints</w:t>
              <w:tab/>
              <w:t>6</w:t>
            </w:r>
          </w:hyperlink>
        </w:p>
        <w:p>
          <w:pPr>
            <w:pStyle w:val="Contents2"/>
            <w:tabs>
              <w:tab w:val="clear" w:pos="720"/>
              <w:tab w:val="right" w:pos="9360" w:leader="dot"/>
            </w:tabs>
            <w:rPr/>
          </w:pPr>
          <w:hyperlink w:anchor="__RefHeading___Toc776_2343461759">
            <w:r>
              <w:rPr>
                <w:rStyle w:val="IndexLink"/>
              </w:rPr>
              <w:t>2.6 User Documentation</w:t>
              <w:tab/>
              <w:t>6</w:t>
            </w:r>
          </w:hyperlink>
        </w:p>
        <w:p>
          <w:pPr>
            <w:pStyle w:val="Contents2"/>
            <w:tabs>
              <w:tab w:val="clear" w:pos="720"/>
              <w:tab w:val="right" w:pos="9360" w:leader="dot"/>
            </w:tabs>
            <w:rPr/>
          </w:pPr>
          <w:hyperlink w:anchor="__RefHeading___Toc778_2343461759">
            <w:r>
              <w:rPr>
                <w:rStyle w:val="IndexLink"/>
              </w:rPr>
              <w:t>2.7 Assumptions and Dependencies</w:t>
              <w:tab/>
              <w:t>6</w:t>
            </w:r>
          </w:hyperlink>
        </w:p>
        <w:p>
          <w:pPr>
            <w:pStyle w:val="Contents1"/>
            <w:tabs>
              <w:tab w:val="clear" w:pos="720"/>
              <w:tab w:val="right" w:pos="9360" w:leader="dot"/>
            </w:tabs>
            <w:rPr/>
          </w:pPr>
          <w:hyperlink w:anchor="__RefHeading___Toc780_2343461759">
            <w:r>
              <w:rPr>
                <w:rStyle w:val="IndexLink"/>
              </w:rPr>
              <w:t>3 Specific Requirements</w:t>
              <w:tab/>
              <w:t>7</w:t>
            </w:r>
          </w:hyperlink>
        </w:p>
        <w:p>
          <w:pPr>
            <w:pStyle w:val="Contents2"/>
            <w:tabs>
              <w:tab w:val="clear" w:pos="720"/>
              <w:tab w:val="right" w:pos="9360" w:leader="dot"/>
            </w:tabs>
            <w:rPr/>
          </w:pPr>
          <w:hyperlink w:anchor="__RefHeading___Toc782_2343461759">
            <w:r>
              <w:rPr>
                <w:rStyle w:val="IndexLink"/>
              </w:rPr>
              <w:t>3.1 External Interface Requirements</w:t>
              <w:tab/>
              <w:t>7</w:t>
            </w:r>
          </w:hyperlink>
        </w:p>
        <w:p>
          <w:pPr>
            <w:pStyle w:val="Contents2"/>
            <w:tabs>
              <w:tab w:val="clear" w:pos="720"/>
              <w:tab w:val="right" w:pos="9360" w:leader="dot"/>
            </w:tabs>
            <w:rPr/>
          </w:pPr>
          <w:hyperlink w:anchor="__RefHeading___Toc784_2343461759">
            <w:r>
              <w:rPr>
                <w:rStyle w:val="IndexLink"/>
              </w:rPr>
              <w:t>3.2 Functional Requirements</w:t>
              <w:tab/>
              <w:t>9</w:t>
            </w:r>
          </w:hyperlink>
        </w:p>
        <w:p>
          <w:pPr>
            <w:pStyle w:val="Contents2"/>
            <w:tabs>
              <w:tab w:val="clear" w:pos="720"/>
              <w:tab w:val="right" w:pos="9360" w:leader="dot"/>
            </w:tabs>
            <w:rPr/>
          </w:pPr>
          <w:hyperlink w:anchor="__RefHeading___Toc786_2343461759">
            <w:r>
              <w:rPr>
                <w:rStyle w:val="IndexLink"/>
              </w:rPr>
              <w:t>3.3 Behaviour Requirements</w:t>
              <w:tab/>
              <w:t>10</w:t>
            </w:r>
          </w:hyperlink>
        </w:p>
        <w:p>
          <w:pPr>
            <w:pStyle w:val="Contents1"/>
            <w:tabs>
              <w:tab w:val="clear" w:pos="720"/>
              <w:tab w:val="right" w:pos="9360" w:leader="dot"/>
            </w:tabs>
            <w:rPr/>
          </w:pPr>
          <w:hyperlink w:anchor="__RefHeading___Toc788_2343461759">
            <w:r>
              <w:rPr>
                <w:rStyle w:val="IndexLink"/>
              </w:rPr>
              <w:t>4 Other Non-functional Requirements</w:t>
              <w:tab/>
              <w:t>12</w:t>
            </w:r>
          </w:hyperlink>
        </w:p>
        <w:p>
          <w:pPr>
            <w:pStyle w:val="Contents2"/>
            <w:tabs>
              <w:tab w:val="clear" w:pos="720"/>
              <w:tab w:val="right" w:pos="9360" w:leader="dot"/>
            </w:tabs>
            <w:rPr/>
          </w:pPr>
          <w:hyperlink w:anchor="__RefHeading___Toc790_2343461759">
            <w:r>
              <w:rPr>
                <w:rStyle w:val="IndexLink"/>
              </w:rPr>
              <w:t>4.1 Performance Requirements</w:t>
              <w:tab/>
              <w:t>12</w:t>
            </w:r>
          </w:hyperlink>
        </w:p>
        <w:p>
          <w:pPr>
            <w:pStyle w:val="Contents2"/>
            <w:tabs>
              <w:tab w:val="clear" w:pos="720"/>
              <w:tab w:val="right" w:pos="9360" w:leader="dot"/>
            </w:tabs>
            <w:rPr/>
          </w:pPr>
          <w:hyperlink w:anchor="__RefHeading___Toc792_2343461759">
            <w:r>
              <w:rPr>
                <w:rStyle w:val="IndexLink"/>
              </w:rPr>
              <w:t>4.2 Safety and Security Requirements</w:t>
              <w:tab/>
              <w:t>12</w:t>
            </w:r>
          </w:hyperlink>
        </w:p>
        <w:p>
          <w:pPr>
            <w:pStyle w:val="Contents2"/>
            <w:tabs>
              <w:tab w:val="clear" w:pos="720"/>
              <w:tab w:val="right" w:pos="9360" w:leader="dot"/>
            </w:tabs>
            <w:rPr/>
          </w:pPr>
          <w:hyperlink w:anchor="__RefHeading___Toc794_2343461759">
            <w:r>
              <w:rPr>
                <w:rStyle w:val="IndexLink"/>
              </w:rPr>
              <w:t>4.3 Software Quality Attributes</w:t>
              <w:tab/>
              <w:t>12</w:t>
            </w:r>
          </w:hyperlink>
          <w:r>
            <w:rPr>
              <w:rStyle w:val="IndexLink"/>
            </w:rPr>
            <w:fldChar w:fldCharType="end"/>
          </w:r>
        </w:p>
      </w:sdtContent>
    </w:sdt>
    <w:p>
      <w:pPr>
        <w:pStyle w:val="Normal"/>
        <w:widowControl/>
        <w:bidi w:val="0"/>
        <w:spacing w:lineRule="auto" w:line="276" w:before="0" w:after="200"/>
        <w:jc w:val="left"/>
        <w:rPr/>
      </w:pPr>
      <w:r>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t>Revisions</w:t>
      </w:r>
      <w:bookmarkEnd w:id="10"/>
    </w:p>
    <w:tbl>
      <w:tblPr>
        <w:tblW w:w="9356"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170"/>
        <w:gridCol w:w="1949"/>
        <w:gridCol w:w="4251"/>
        <w:gridCol w:w="1985"/>
      </w:tblGrid>
      <w:tr>
        <w:trPr>
          <w:tblHeader w:val="true"/>
        </w:trPr>
        <w:tc>
          <w:tcPr>
            <w:tcW w:w="1170" w:type="dxa"/>
            <w:tcBorders>
              <w:top w:val="single" w:sz="12" w:space="0" w:color="000000"/>
              <w:left w:val="single" w:sz="12" w:space="0" w:color="000000"/>
              <w:bottom w:val="single" w:sz="6" w:space="0" w:color="000000"/>
              <w:right w:val="single" w:sz="6" w:space="0" w:color="000000"/>
            </w:tcBorders>
            <w:shd w:color="auto" w:fill="auto" w:val="pct10"/>
          </w:tcPr>
          <w:p>
            <w:pPr>
              <w:pStyle w:val="Table-ColHead"/>
              <w:widowControl w:val="false"/>
              <w:spacing w:before="60" w:after="60"/>
              <w:rPr/>
            </w:pPr>
            <w:r>
              <w:rPr/>
              <w:t>Version</w:t>
            </w:r>
          </w:p>
        </w:tc>
        <w:tc>
          <w:tcPr>
            <w:tcW w:w="1949"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widowControl w:val="false"/>
              <w:spacing w:before="60" w:after="60"/>
              <w:rPr/>
            </w:pPr>
            <w:r>
              <w:rPr/>
              <w:t>Primary Author(s)</w:t>
            </w:r>
          </w:p>
        </w:tc>
        <w:tc>
          <w:tcPr>
            <w:tcW w:w="4251"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widowControl w:val="false"/>
              <w:spacing w:before="60" w:after="60"/>
              <w:rPr/>
            </w:pPr>
            <w:r>
              <w:rPr/>
              <w:t>Description of Version</w:t>
            </w:r>
          </w:p>
        </w:tc>
        <w:tc>
          <w:tcPr>
            <w:tcW w:w="1985" w:type="dxa"/>
            <w:tcBorders>
              <w:top w:val="single" w:sz="12" w:space="0" w:color="000000"/>
              <w:left w:val="single" w:sz="6" w:space="0" w:color="000000"/>
              <w:bottom w:val="single" w:sz="6" w:space="0" w:color="000000"/>
              <w:right w:val="single" w:sz="12" w:space="0" w:color="000000"/>
            </w:tcBorders>
            <w:shd w:color="auto" w:fill="auto" w:val="pct10"/>
          </w:tcPr>
          <w:p>
            <w:pPr>
              <w:pStyle w:val="Table-ColHead"/>
              <w:widowControl w:val="false"/>
              <w:spacing w:before="60" w:after="60"/>
              <w:jc w:val="center"/>
              <w:rPr/>
            </w:pPr>
            <w:r>
              <w:rPr/>
              <w:t>Date Completed</w:t>
            </w:r>
          </w:p>
        </w:tc>
      </w:tr>
      <w:tr>
        <w:trPr/>
        <w:tc>
          <w:tcPr>
            <w:tcW w:w="1170" w:type="dxa"/>
            <w:tcBorders>
              <w:top w:val="single" w:sz="6" w:space="0" w:color="000000"/>
              <w:left w:val="single" w:sz="12" w:space="0" w:color="000000"/>
              <w:bottom w:val="single" w:sz="12" w:space="0" w:color="000000"/>
              <w:right w:val="single" w:sz="6" w:space="0" w:color="000000"/>
            </w:tcBorders>
          </w:tcPr>
          <w:p>
            <w:pPr>
              <w:pStyle w:val="Table-Text"/>
              <w:widowControl w:val="false"/>
              <w:suppressAutoHyphens w:val="true"/>
              <w:spacing w:before="60" w:after="60"/>
              <w:rPr/>
            </w:pPr>
            <w:r>
              <w:rPr/>
              <w:t>1.0</w:t>
            </w:r>
          </w:p>
        </w:tc>
        <w:tc>
          <w:tcPr>
            <w:tcW w:w="1949" w:type="dxa"/>
            <w:tcBorders>
              <w:top w:val="single" w:sz="6" w:space="0" w:color="000000"/>
              <w:left w:val="single" w:sz="6" w:space="0" w:color="000000"/>
              <w:bottom w:val="single" w:sz="12" w:space="0" w:color="000000"/>
              <w:right w:val="single" w:sz="6" w:space="0" w:color="000000"/>
            </w:tcBorders>
          </w:tcPr>
          <w:p>
            <w:pPr>
              <w:pStyle w:val="Table-Text"/>
              <w:widowControl w:val="false"/>
              <w:spacing w:before="60" w:after="60"/>
              <w:rPr/>
            </w:pPr>
            <w:r>
              <w:rPr/>
              <w:t>Ubaid Mukadam</w:t>
            </w:r>
          </w:p>
          <w:p>
            <w:pPr>
              <w:pStyle w:val="Table-Text"/>
              <w:widowControl w:val="false"/>
              <w:rPr/>
            </w:pPr>
            <w:r>
              <w:rPr/>
              <w:t>Raj Singh</w:t>
            </w:r>
          </w:p>
          <w:p>
            <w:pPr>
              <w:pStyle w:val="Table-Text"/>
              <w:widowControl w:val="false"/>
              <w:spacing w:before="60" w:after="60"/>
              <w:rPr/>
            </w:pPr>
            <w:r>
              <w:rPr/>
              <w:t>Raj Ghag</w:t>
            </w:r>
          </w:p>
        </w:tc>
        <w:tc>
          <w:tcPr>
            <w:tcW w:w="4251" w:type="dxa"/>
            <w:tcBorders>
              <w:top w:val="single" w:sz="6" w:space="0" w:color="000000"/>
              <w:left w:val="single" w:sz="6" w:space="0" w:color="000000"/>
              <w:bottom w:val="single" w:sz="12" w:space="0" w:color="000000"/>
              <w:right w:val="single" w:sz="6" w:space="0" w:color="000000"/>
            </w:tcBorders>
          </w:tcPr>
          <w:p>
            <w:pPr>
              <w:pStyle w:val="Table-Text"/>
              <w:widowControl w:val="false"/>
              <w:spacing w:before="60" w:after="60"/>
              <w:rPr/>
            </w:pPr>
            <w:r>
              <w:rPr/>
              <w:t>Initial Version of SRS</w:t>
            </w:r>
          </w:p>
        </w:tc>
        <w:tc>
          <w:tcPr>
            <w:tcW w:w="1985" w:type="dxa"/>
            <w:tcBorders>
              <w:top w:val="single" w:sz="6" w:space="0" w:color="000000"/>
              <w:left w:val="single" w:sz="6" w:space="0" w:color="000000"/>
              <w:bottom w:val="single" w:sz="12" w:space="0" w:color="000000"/>
              <w:right w:val="single" w:sz="12" w:space="0" w:color="000000"/>
            </w:tcBorders>
          </w:tcPr>
          <w:p>
            <w:pPr>
              <w:pStyle w:val="Table-Text"/>
              <w:widowControl w:val="false"/>
              <w:spacing w:before="60" w:after="60"/>
              <w:jc w:val="center"/>
              <w:rPr/>
            </w:pPr>
            <w:r>
              <w:rPr/>
              <w:t>21</w:t>
            </w:r>
            <w:r>
              <w:rPr/>
              <w:t>/0</w:t>
            </w:r>
            <w:r>
              <w:rPr/>
              <w:t>2</w:t>
            </w:r>
            <w:r>
              <w:rPr/>
              <w:t>/</w:t>
            </w:r>
            <w:r>
              <w:rPr/>
              <w:t>24</w:t>
            </w:r>
          </w:p>
        </w:tc>
      </w:tr>
    </w:tbl>
    <w:p>
      <w:pPr>
        <w:pStyle w:val="Normal"/>
        <w:rPr/>
      </w:pPr>
      <w:r>
        <w:rPr/>
      </w:r>
    </w:p>
    <w:p>
      <w:pPr>
        <w:pStyle w:val="Heading1"/>
        <w:numPr>
          <w:ilvl w:val="0"/>
          <w:numId w:val="0"/>
        </w:numPr>
        <w:spacing w:before="0" w:after="240"/>
        <w:ind w:left="0" w:hanging="0"/>
        <w:rPr>
          <w:rFonts w:ascii="Arial" w:hAnsi="Arial"/>
          <w:b w:val="false"/>
          <w:i/>
          <w:i/>
          <w:sz w:val="22"/>
        </w:rPr>
      </w:pPr>
      <w:r>
        <w:rPr>
          <w:rFonts w:ascii="Arial" w:hAnsi="Arial"/>
          <w:b w:val="false"/>
          <w:i/>
          <w:sz w:val="22"/>
        </w:rPr>
      </w:r>
      <w:bookmarkStart w:id="11" w:name="_Toc108287589"/>
      <w:bookmarkStart w:id="12" w:name="_Toc108287589"/>
      <w:bookmarkEnd w:id="12"/>
    </w:p>
    <w:p>
      <w:pPr>
        <w:sectPr>
          <w:headerReference w:type="default" r:id="rId2"/>
          <w:footerReference w:type="default" r:id="rId3"/>
          <w:type w:val="nextPage"/>
          <w:pgSz w:w="12240" w:h="15840"/>
          <w:pgMar w:left="1440" w:right="1440" w:gutter="0" w:header="720" w:top="1440" w:footer="720" w:bottom="1440"/>
          <w:pgNumType w:fmt="lowerRoman"/>
          <w:formProt w:val="false"/>
          <w:titlePg/>
          <w:textDirection w:val="lrTb"/>
          <w:docGrid w:type="default" w:linePitch="100" w:charSpace="4096"/>
        </w:sectPr>
        <w:pStyle w:val="Heading1"/>
        <w:numPr>
          <w:ilvl w:val="0"/>
          <w:numId w:val="0"/>
        </w:numPr>
        <w:spacing w:before="0" w:after="240"/>
        <w:ind w:left="0" w:hanging="0"/>
        <w:rPr>
          <w:rFonts w:ascii="Arial" w:hAnsi="Arial"/>
          <w:b w:val="false"/>
          <w:i/>
          <w:i/>
          <w:sz w:val="22"/>
        </w:rPr>
      </w:pPr>
      <w:r>
        <w:rPr>
          <w:rFonts w:ascii="Arial" w:hAnsi="Arial"/>
          <w:b w:val="false"/>
          <w:i/>
          <w:sz w:val="22"/>
        </w:rPr>
      </w:r>
      <w:bookmarkStart w:id="13" w:name="_Toc108287589"/>
      <w:bookmarkStart w:id="14" w:name="_Toc108287589"/>
      <w:bookmarkEnd w:id="14"/>
    </w:p>
    <w:p>
      <w:pPr>
        <w:pStyle w:val="Heading1"/>
        <w:pBdr>
          <w:top w:val="single" w:sz="4" w:space="1" w:color="000000"/>
          <w:left w:val="single" w:sz="4" w:space="4" w:color="000000"/>
          <w:bottom w:val="single" w:sz="4" w:space="1" w:color="000000"/>
          <w:right w:val="single" w:sz="4" w:space="4" w:color="000000"/>
        </w:pBdr>
        <w:shd w:val="clear" w:color="auto" w:fill="4C4C4C"/>
        <w:spacing w:before="0" w:after="240"/>
        <w:ind w:left="431" w:hanging="431"/>
        <w:jc w:val="center"/>
        <w:rPr>
          <w:rFonts w:ascii="Arial" w:hAnsi="Arial"/>
          <w:color w:val="FFFFFF"/>
        </w:rPr>
      </w:pPr>
      <w:bookmarkStart w:id="15" w:name="__RefHeading___Toc750_2343461759"/>
      <w:bookmarkStart w:id="16" w:name="_Toc113291689"/>
      <w:bookmarkStart w:id="17" w:name="_Toc439994665"/>
      <w:bookmarkEnd w:id="15"/>
      <w:r>
        <w:rPr>
          <w:rFonts w:ascii="Arial" w:hAnsi="Arial"/>
          <w:color w:val="FFFFFF"/>
        </w:rPr>
        <w:t>Introduction</w:t>
      </w:r>
      <w:bookmarkEnd w:id="16"/>
      <w:bookmarkEnd w:id="17"/>
    </w:p>
    <w:p>
      <w:pPr>
        <w:pStyle w:val="Template"/>
        <w:jc w:val="both"/>
        <w:rPr>
          <w:i w:val="false"/>
          <w:i w:val="false"/>
          <w:iCs w:val="false"/>
        </w:rPr>
      </w:pPr>
      <w:r>
        <w:rPr>
          <w:i w:val="false"/>
          <w:iCs w:val="false"/>
        </w:rPr>
        <w:t>EasyPay is a user-friendly mobile application that simplifies everyday financial transactions. It offers a secure platform for mobile recharges, utility bill payments, and peer-to-peer transactions. The app uses cutting-edge technology for contactless payments, QR code transactions, and instant fund transfers. It also includes features for online shopping, travel bookings, and investment options. EasyPay's intuitive interface and stringent security measures make it a reliable solution for modern financial interactions.</w:t>
      </w:r>
    </w:p>
    <w:p>
      <w:pPr>
        <w:pStyle w:val="Heading2"/>
        <w:rPr>
          <w:rFonts w:ascii="Arial" w:hAnsi="Arial"/>
        </w:rPr>
      </w:pPr>
      <w:bookmarkStart w:id="18" w:name="__RefHeading___Toc752_2343461759"/>
      <w:bookmarkStart w:id="19" w:name="_Toc113291690"/>
      <w:bookmarkStart w:id="20" w:name="_Toc439994667"/>
      <w:bookmarkEnd w:id="18"/>
      <w:r>
        <w:rPr>
          <w:rFonts w:ascii="Arial" w:hAnsi="Arial"/>
        </w:rPr>
        <w:t>Document Purpose</w:t>
      </w:r>
      <w:bookmarkEnd w:id="19"/>
      <w:bookmarkEnd w:id="20"/>
      <w:r>
        <w:rPr>
          <w:rFonts w:ascii="Arial" w:hAnsi="Arial"/>
        </w:rPr>
        <w:t xml:space="preserve"> </w:t>
      </w:r>
    </w:p>
    <w:p>
      <w:pPr>
        <w:pStyle w:val="Template"/>
        <w:jc w:val="both"/>
        <w:rPr>
          <w:i w:val="false"/>
          <w:i w:val="false"/>
          <w:color w:val="000000" w:themeColor="text1"/>
        </w:rPr>
      </w:pPr>
      <w:r>
        <w:rPr>
          <w:i w:val="false"/>
          <w:color w:val="000000" w:themeColor="text1"/>
        </w:rPr>
        <w:t>This Software Requirements Specification (SRS) document pertains to the software system for EasyPay, a mobile application aimed at revolutionizing digital financial transactions. The purpose of this document is to outline the requirements and scope of the EasyPay application. It specifies the features and functionalities of the software, its intended audience, and the organization of the document. This SRS serves as a guide for developers, project managers, testers, and other stakeholders involved in the development and deployment of EasyPay.</w:t>
      </w:r>
    </w:p>
    <w:p>
      <w:pPr>
        <w:pStyle w:val="Template"/>
        <w:jc w:val="both"/>
        <w:rPr>
          <w:i w:val="false"/>
          <w:i w:val="false"/>
          <w:color w:val="000000" w:themeColor="text1"/>
        </w:rPr>
      </w:pPr>
      <w:r>
        <w:rPr>
          <w:i w:val="false"/>
          <w:color w:val="000000" w:themeColor="text1"/>
        </w:rPr>
      </w:r>
    </w:p>
    <w:p>
      <w:pPr>
        <w:pStyle w:val="Template"/>
        <w:jc w:val="both"/>
        <w:rPr>
          <w:i w:val="false"/>
          <w:i w:val="false"/>
          <w:color w:val="000000" w:themeColor="text1"/>
        </w:rPr>
      </w:pPr>
      <w:r>
        <w:rPr>
          <w:i w:val="false"/>
          <w:color w:val="000000" w:themeColor="text1"/>
        </w:rPr>
        <w:t>In addition to outlining the features and functionalities, this document will also address the performance requirements, security considerations, and regulatory compliance standards that the EasyPay application must adhere to. By providing a comprehensive overview of the project's goals and constraints, this SRS aims to ensure alignment among stakeholders and facilitate the successful development and delivery of EasyPay.</w:t>
      </w:r>
    </w:p>
    <w:p>
      <w:pPr>
        <w:pStyle w:val="Heading2"/>
        <w:rPr>
          <w:rFonts w:ascii="Arial" w:hAnsi="Arial"/>
        </w:rPr>
      </w:pPr>
      <w:bookmarkStart w:id="21" w:name="__RefHeading___Toc754_2343461759"/>
      <w:bookmarkStart w:id="22" w:name="_Toc113291691"/>
      <w:bookmarkStart w:id="23" w:name="_Toc439994670"/>
      <w:bookmarkEnd w:id="21"/>
      <w:r>
        <w:rPr>
          <w:rFonts w:ascii="Arial" w:hAnsi="Arial"/>
        </w:rPr>
        <w:t>Product Scope</w:t>
      </w:r>
      <w:bookmarkEnd w:id="22"/>
      <w:bookmarkEnd w:id="23"/>
    </w:p>
    <w:p>
      <w:pPr>
        <w:pStyle w:val="Template"/>
        <w:jc w:val="both"/>
        <w:rPr>
          <w:i w:val="false"/>
          <w:i w:val="false"/>
          <w:color w:val="000000" w:themeColor="text1"/>
        </w:rPr>
      </w:pPr>
      <w:r>
        <w:rPr>
          <w:i w:val="false"/>
          <w:color w:val="000000" w:themeColor="text1"/>
        </w:rPr>
        <w:t>EasyPay is envisioned as a robust and user-friendly mobile application designed to streamline and enhance everyday financial experiences. It offers a comprehensive suite of features, including mobile recharges, utility bill payments, peer-to-peer transactions, online shopping, travel bookings, and investment options. The primary objective is to provide a seamless and secure platform for a wide array of financial activities, catering to both individual consumers and businesses. By integrating cutting-edge technology and stringent security measures, EasyPay aims to redefine digital transactions and position itself as a reliable and convenient solution in the evolving landscape of digital finance.</w:t>
      </w:r>
    </w:p>
    <w:p>
      <w:pPr>
        <w:pStyle w:val="Heading2"/>
        <w:rPr>
          <w:rFonts w:ascii="Arial" w:hAnsi="Arial"/>
        </w:rPr>
      </w:pPr>
      <w:bookmarkStart w:id="24" w:name="__RefHeading___Toc756_2343461759"/>
      <w:bookmarkStart w:id="25" w:name="_Toc113291692"/>
      <w:bookmarkStart w:id="26" w:name="_Toc439994669"/>
      <w:bookmarkEnd w:id="24"/>
      <w:r>
        <w:rPr>
          <w:rFonts w:ascii="Arial" w:hAnsi="Arial"/>
        </w:rPr>
        <w:t xml:space="preserve">Intended Audience and </w:t>
      </w:r>
      <w:bookmarkEnd w:id="26"/>
      <w:r>
        <w:rPr>
          <w:rFonts w:ascii="Arial" w:hAnsi="Arial"/>
        </w:rPr>
        <w:t>Document Overview</w:t>
      </w:r>
      <w:bookmarkEnd w:id="25"/>
    </w:p>
    <w:p>
      <w:pPr>
        <w:pStyle w:val="Template"/>
        <w:jc w:val="both"/>
        <w:rPr>
          <w:i w:val="false"/>
          <w:i w:val="false"/>
          <w:color w:val="000000" w:themeColor="text1"/>
        </w:rPr>
      </w:pPr>
      <w:r>
        <w:rPr>
          <w:i w:val="false"/>
          <w:color w:val="000000" w:themeColor="text1"/>
        </w:rPr>
        <w:t>The intended audience for this document includes developers, project managers, testers, and other stakeholders involved in the development and deployment of EasyPay. It provides a comprehensive overview of the software requirements, organized into sections for easy reference. The document begins with an overview of the purpose and scope, followed by specific requirements related to external interfaces, functionality, users, operating environment, design constraints, user documentation, assumptions, and dependencies. A suggested sequence for reading the document is provided, starting with the overview sections and proceeding to the sections most pertinent to each reader type.</w:t>
      </w:r>
    </w:p>
    <w:p>
      <w:pPr>
        <w:pStyle w:val="Template"/>
        <w:jc w:val="both"/>
        <w:rPr>
          <w:color w:val="0000FF"/>
        </w:rPr>
      </w:pPr>
      <w:r>
        <w:rPr>
          <w:color w:val="0000FF"/>
        </w:rPr>
      </w:r>
    </w:p>
    <w:p>
      <w:pPr>
        <w:pStyle w:val="Template"/>
        <w:jc w:val="both"/>
        <w:rPr>
          <w:color w:val="0000FF"/>
        </w:rPr>
      </w:pPr>
      <w:r>
        <w:rPr>
          <w:color w:val="0000FF"/>
        </w:rPr>
      </w:r>
    </w:p>
    <w:p>
      <w:pPr>
        <w:pStyle w:val="Template"/>
        <w:jc w:val="both"/>
        <w:rPr>
          <w:color w:val="0000FF"/>
        </w:rPr>
      </w:pPr>
      <w:r>
        <w:rPr>
          <w:color w:val="0000FF"/>
        </w:rPr>
      </w:r>
    </w:p>
    <w:p>
      <w:pPr>
        <w:pStyle w:val="Heading2"/>
        <w:rPr>
          <w:rFonts w:ascii="Arial" w:hAnsi="Arial"/>
        </w:rPr>
      </w:pPr>
      <w:bookmarkStart w:id="27" w:name="__RefHeading___Toc758_2343461759"/>
      <w:bookmarkStart w:id="28" w:name="_Toc439994668"/>
      <w:bookmarkStart w:id="29" w:name="_Toc113291693"/>
      <w:bookmarkEnd w:id="27"/>
      <w:r>
        <w:rPr>
          <w:rFonts w:ascii="Arial" w:hAnsi="Arial"/>
        </w:rPr>
        <w:t>Definitions, Acronyms and Abbreviations</w:t>
      </w:r>
      <w:bookmarkEnd w:id="29"/>
    </w:p>
    <w:p>
      <w:pPr>
        <w:pStyle w:val="Template"/>
        <w:jc w:val="both"/>
        <w:rPr>
          <w:i w:val="false"/>
          <w:i w:val="false"/>
        </w:rPr>
      </w:pPr>
      <w:r>
        <w:rPr>
          <w:i w:val="false"/>
        </w:rPr>
        <w:t>Abbreviations and acronyms used in this document:</w:t>
      </w:r>
    </w:p>
    <w:p>
      <w:pPr>
        <w:pStyle w:val="Template"/>
        <w:jc w:val="both"/>
        <w:rPr>
          <w:i w:val="false"/>
          <w:i w:val="false"/>
        </w:rPr>
      </w:pPr>
      <w:r>
        <w:rPr>
          <w:i w:val="false"/>
        </w:rPr>
      </w:r>
    </w:p>
    <w:p>
      <w:pPr>
        <w:pStyle w:val="Template"/>
        <w:numPr>
          <w:ilvl w:val="0"/>
          <w:numId w:val="2"/>
        </w:numPr>
        <w:jc w:val="both"/>
        <w:rPr>
          <w:i w:val="false"/>
          <w:i w:val="false"/>
        </w:rPr>
      </w:pPr>
      <w:r>
        <w:rPr>
          <w:i w:val="false"/>
        </w:rPr>
        <w:t>SRS: Software Requirements Specification</w:t>
      </w:r>
    </w:p>
    <w:p>
      <w:pPr>
        <w:pStyle w:val="Template"/>
        <w:numPr>
          <w:ilvl w:val="0"/>
          <w:numId w:val="2"/>
        </w:numPr>
        <w:jc w:val="both"/>
        <w:rPr>
          <w:i w:val="false"/>
          <w:i w:val="false"/>
        </w:rPr>
      </w:pPr>
      <w:r>
        <w:rPr>
          <w:i w:val="false"/>
        </w:rPr>
        <w:t>UPI: Unified Payments Interface</w:t>
      </w:r>
    </w:p>
    <w:p>
      <w:pPr>
        <w:pStyle w:val="Template"/>
        <w:numPr>
          <w:ilvl w:val="0"/>
          <w:numId w:val="2"/>
        </w:numPr>
        <w:jc w:val="both"/>
        <w:rPr>
          <w:i w:val="false"/>
          <w:i w:val="false"/>
        </w:rPr>
      </w:pPr>
      <w:r>
        <w:rPr>
          <w:i w:val="false"/>
        </w:rPr>
        <w:t>GUI: Graphical User Interface</w:t>
      </w:r>
    </w:p>
    <w:p>
      <w:pPr>
        <w:pStyle w:val="Template"/>
        <w:numPr>
          <w:ilvl w:val="0"/>
          <w:numId w:val="2"/>
        </w:numPr>
        <w:jc w:val="both"/>
        <w:rPr>
          <w:i w:val="false"/>
          <w:i w:val="false"/>
        </w:rPr>
      </w:pPr>
      <w:r>
        <w:rPr>
          <w:i w:val="false"/>
        </w:rPr>
        <w:t>FTP: File Transfer Protocol</w:t>
      </w:r>
    </w:p>
    <w:p>
      <w:pPr>
        <w:pStyle w:val="Template"/>
        <w:numPr>
          <w:ilvl w:val="0"/>
          <w:numId w:val="2"/>
        </w:numPr>
        <w:jc w:val="both"/>
        <w:rPr>
          <w:i w:val="false"/>
          <w:i w:val="false"/>
        </w:rPr>
      </w:pPr>
      <w:r>
        <w:rPr>
          <w:i w:val="false"/>
        </w:rPr>
        <w:t>HTTP: Hypertext Transfer Protocol</w:t>
      </w:r>
    </w:p>
    <w:p>
      <w:pPr>
        <w:pStyle w:val="Normal"/>
        <w:rPr/>
      </w:pPr>
      <w:r>
        <w:rPr/>
      </w:r>
    </w:p>
    <w:p>
      <w:pPr>
        <w:pStyle w:val="Heading2"/>
        <w:rPr>
          <w:rFonts w:ascii="Arial" w:hAnsi="Arial"/>
        </w:rPr>
      </w:pPr>
      <w:bookmarkStart w:id="30" w:name="_Toc439994668"/>
      <w:bookmarkStart w:id="31" w:name="__RefHeading___Toc760_2343461759"/>
      <w:bookmarkStart w:id="32" w:name="_Toc113291694"/>
      <w:bookmarkEnd w:id="31"/>
      <w:r>
        <w:rPr>
          <w:rFonts w:ascii="Arial" w:hAnsi="Arial"/>
        </w:rPr>
        <w:t>Document Conventions</w:t>
      </w:r>
      <w:bookmarkEnd w:id="30"/>
      <w:bookmarkEnd w:id="32"/>
    </w:p>
    <w:p>
      <w:pPr>
        <w:pStyle w:val="Template"/>
        <w:jc w:val="both"/>
        <w:rPr>
          <w:i w:val="false"/>
          <w:i w:val="false"/>
        </w:rPr>
      </w:pPr>
      <w:r>
        <w:rPr>
          <w:i w:val="false"/>
        </w:rPr>
        <w:t>This document follows the IEEE formatting requirements, utilizing Arial font size 11 throughout. Text is single-spaced with 1” margins. Section and subsection titles adhere to the provided template. Formatting conventions are standardized to ensure consistency and clarity.</w:t>
      </w:r>
    </w:p>
    <w:p>
      <w:pPr>
        <w:pStyle w:val="Heading2"/>
        <w:rPr>
          <w:rFonts w:ascii="Arial" w:hAnsi="Arial"/>
        </w:rPr>
      </w:pPr>
      <w:bookmarkStart w:id="33" w:name="__RefHeading___Toc762_2343461759"/>
      <w:bookmarkStart w:id="34" w:name="_Toc113291695"/>
      <w:bookmarkStart w:id="35" w:name="_Toc439994672"/>
      <w:bookmarkEnd w:id="33"/>
      <w:r>
        <w:rPr>
          <w:rFonts w:ascii="Arial" w:hAnsi="Arial"/>
        </w:rPr>
        <w:t>References</w:t>
      </w:r>
      <w:bookmarkEnd w:id="35"/>
      <w:r>
        <w:rPr>
          <w:rFonts w:ascii="Arial" w:hAnsi="Arial"/>
        </w:rPr>
        <w:t xml:space="preserve"> and Acknowledgments</w:t>
      </w:r>
      <w:bookmarkEnd w:id="34"/>
    </w:p>
    <w:p>
      <w:pPr>
        <w:pStyle w:val="Template"/>
        <w:jc w:val="both"/>
        <w:rPr>
          <w:i w:val="false"/>
          <w:i w:val="false"/>
        </w:rPr>
      </w:pPr>
      <w:r>
        <w:rPr>
          <w:i w:val="false"/>
        </w:rPr>
        <w:t>Our app EasyPay takes inspiration from various different applications in the market like Google Pay, PayTM, PhonePe, etc.</w:t>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Heading1"/>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6" w:name="__RefHeading___Toc764_2343461759"/>
      <w:bookmarkStart w:id="37" w:name="_Toc113291696"/>
      <w:bookmarkStart w:id="38" w:name="_Toc439994673"/>
      <w:bookmarkEnd w:id="36"/>
      <w:r>
        <w:rPr>
          <w:rFonts w:ascii="Arial" w:hAnsi="Arial"/>
          <w:color w:val="FFFFFF"/>
        </w:rPr>
        <w:t>Overall Description</w:t>
      </w:r>
      <w:bookmarkEnd w:id="37"/>
      <w:bookmarkEnd w:id="38"/>
    </w:p>
    <w:p>
      <w:pPr>
        <w:pStyle w:val="Heading2"/>
        <w:rPr>
          <w:rFonts w:ascii="Arial" w:hAnsi="Arial"/>
        </w:rPr>
      </w:pPr>
      <w:bookmarkStart w:id="39" w:name="__RefHeading___Toc766_2343461759"/>
      <w:bookmarkStart w:id="40" w:name="_Toc113291697"/>
      <w:bookmarkStart w:id="41" w:name="_Toc439994674"/>
      <w:bookmarkEnd w:id="39"/>
      <w:r>
        <w:rPr>
          <w:rFonts w:ascii="Arial" w:hAnsi="Arial"/>
        </w:rPr>
        <w:t>Product Perspective</w:t>
      </w:r>
      <w:bookmarkEnd w:id="40"/>
      <w:bookmarkEnd w:id="41"/>
    </w:p>
    <w:p>
      <w:pPr>
        <w:pStyle w:val="Template"/>
        <w:jc w:val="both"/>
        <w:rPr>
          <w:i w:val="false"/>
          <w:i w:val="false"/>
        </w:rPr>
      </w:pPr>
      <w:r>
        <w:rPr>
          <w:i w:val="false"/>
        </w:rPr>
      </w:r>
    </w:p>
    <w:p>
      <w:pPr>
        <w:pStyle w:val="Template"/>
        <w:jc w:val="both"/>
        <w:rPr>
          <w:i w:val="false"/>
          <w:i w:val="false"/>
          <w:iCs w:val="false"/>
        </w:rPr>
      </w:pPr>
      <w:r>
        <w:rPr>
          <w:i w:val="false"/>
          <w:iCs w:val="false"/>
        </w:rPr>
        <w:t>EasyPay is a standalone mobile application designed to operate within the digital financial ecosystem. It interfaces with various external systems such as payment gateways, banking networks, and merchant platforms to facilitate seamless transactions. The application's architecture comprises client-side components for user interaction and server-side components for data processing and storage.</w:t>
      </w:r>
    </w:p>
    <w:p>
      <w:pPr>
        <w:pStyle w:val="Normal"/>
        <w:jc w:val="both"/>
        <w:rPr>
          <w:rFonts w:ascii="Arial" w:hAnsi="Arial" w:cs="Arial"/>
        </w:rPr>
      </w:pPr>
      <w:r>
        <w:rPr/>
      </w:r>
    </w:p>
    <w:p>
      <w:pPr>
        <w:pStyle w:val="Template"/>
        <w:jc w:val="both"/>
        <w:rPr>
          <w:i w:val="false"/>
          <w:i w:val="false"/>
        </w:rPr>
      </w:pPr>
      <w:r>
        <w:rPr>
          <w:i w:val="false"/>
        </w:rPr>
      </w:r>
    </w:p>
    <w:p>
      <w:pPr>
        <w:pStyle w:val="Template"/>
        <w:jc w:val="both"/>
        <w:rPr>
          <w:i w:val="false"/>
          <w:i w:val="false"/>
        </w:rPr>
      </w:pPr>
      <w:r>
        <w:rPr>
          <w:i w:val="fals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31510" cy="2397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731510" cy="2397760"/>
                    </a:xfrm>
                    <a:prstGeom prst="rect">
                      <a:avLst/>
                    </a:prstGeom>
                  </pic:spPr>
                </pic:pic>
              </a:graphicData>
            </a:graphic>
          </wp:anchor>
        </w:drawing>
      </w:r>
    </w:p>
    <w:p>
      <w:pPr>
        <w:pStyle w:val="Template"/>
        <w:jc w:val="both"/>
        <w:rPr>
          <w:i w:val="false"/>
          <w:i w:val="false"/>
        </w:rPr>
      </w:pPr>
      <w:r>
        <w:rPr>
          <w:i w:val="false"/>
        </w:rPr>
      </w:r>
    </w:p>
    <w:p>
      <w:pPr>
        <w:pStyle w:val="Heading2"/>
        <w:jc w:val="both"/>
        <w:rPr>
          <w:rFonts w:ascii="Arial" w:hAnsi="Arial"/>
        </w:rPr>
      </w:pPr>
      <w:bookmarkStart w:id="42" w:name="__RefHeading___Toc768_2343461759"/>
      <w:bookmarkStart w:id="43" w:name="_Toc113291698"/>
      <w:bookmarkStart w:id="44" w:name="_Toc439994675"/>
      <w:bookmarkEnd w:id="42"/>
      <w:r>
        <w:rPr>
          <w:rFonts w:ascii="Arial" w:hAnsi="Arial"/>
        </w:rPr>
        <w:t xml:space="preserve">Product </w:t>
      </w:r>
      <w:bookmarkEnd w:id="44"/>
      <w:r>
        <w:rPr>
          <w:rFonts w:ascii="Arial" w:hAnsi="Arial"/>
        </w:rPr>
        <w:t>Functionality</w:t>
      </w:r>
      <w:bookmarkEnd w:id="43"/>
      <w:r>
        <w:rPr>
          <w:rFonts w:ascii="Arial" w:hAnsi="Arial"/>
          <w:strike/>
        </w:rPr>
        <w:t xml:space="preserve"> </w:t>
      </w:r>
    </w:p>
    <w:p>
      <w:pPr>
        <w:pStyle w:val="Template"/>
        <w:numPr>
          <w:ilvl w:val="0"/>
          <w:numId w:val="6"/>
        </w:numPr>
        <w:jc w:val="both"/>
        <w:rPr>
          <w:i w:val="false"/>
          <w:i w:val="false"/>
        </w:rPr>
      </w:pPr>
      <w:r>
        <w:rPr>
          <w:i w:val="false"/>
        </w:rPr>
        <w:t>Mobile recharges</w:t>
      </w:r>
    </w:p>
    <w:p>
      <w:pPr>
        <w:pStyle w:val="Template"/>
        <w:numPr>
          <w:ilvl w:val="0"/>
          <w:numId w:val="6"/>
        </w:numPr>
        <w:jc w:val="both"/>
        <w:rPr>
          <w:i w:val="false"/>
          <w:i w:val="false"/>
        </w:rPr>
      </w:pPr>
      <w:r>
        <w:rPr>
          <w:i w:val="false"/>
        </w:rPr>
        <w:t>Utility bill payments</w:t>
      </w:r>
    </w:p>
    <w:p>
      <w:pPr>
        <w:pStyle w:val="Template"/>
        <w:numPr>
          <w:ilvl w:val="0"/>
          <w:numId w:val="6"/>
        </w:numPr>
        <w:jc w:val="both"/>
        <w:rPr>
          <w:i w:val="false"/>
          <w:i w:val="false"/>
        </w:rPr>
      </w:pPr>
      <w:r>
        <w:rPr>
          <w:i w:val="false"/>
        </w:rPr>
        <w:t>Peer-to-peer transactions</w:t>
      </w:r>
    </w:p>
    <w:p>
      <w:pPr>
        <w:pStyle w:val="Template"/>
        <w:numPr>
          <w:ilvl w:val="0"/>
          <w:numId w:val="6"/>
        </w:numPr>
        <w:jc w:val="both"/>
        <w:rPr>
          <w:i w:val="false"/>
          <w:i w:val="false"/>
        </w:rPr>
      </w:pPr>
      <w:r>
        <w:rPr>
          <w:i w:val="false"/>
        </w:rPr>
        <w:t>Contactless payments</w:t>
      </w:r>
    </w:p>
    <w:p>
      <w:pPr>
        <w:pStyle w:val="Template"/>
        <w:numPr>
          <w:ilvl w:val="0"/>
          <w:numId w:val="6"/>
        </w:numPr>
        <w:jc w:val="both"/>
        <w:rPr>
          <w:i w:val="false"/>
          <w:i w:val="false"/>
        </w:rPr>
      </w:pPr>
      <w:r>
        <w:rPr>
          <w:i w:val="false"/>
        </w:rPr>
        <w:t>QR code transactions</w:t>
      </w:r>
    </w:p>
    <w:p>
      <w:pPr>
        <w:pStyle w:val="Template"/>
        <w:numPr>
          <w:ilvl w:val="0"/>
          <w:numId w:val="6"/>
        </w:numPr>
        <w:jc w:val="both"/>
        <w:rPr>
          <w:i w:val="false"/>
          <w:i w:val="false"/>
        </w:rPr>
      </w:pPr>
      <w:r>
        <w:rPr>
          <w:i w:val="false"/>
        </w:rPr>
        <w:t>Instant fund transfers through UPI</w:t>
      </w:r>
    </w:p>
    <w:p>
      <w:pPr>
        <w:pStyle w:val="Template"/>
        <w:numPr>
          <w:ilvl w:val="0"/>
          <w:numId w:val="6"/>
        </w:numPr>
        <w:jc w:val="both"/>
        <w:rPr>
          <w:i w:val="false"/>
          <w:i w:val="false"/>
        </w:rPr>
      </w:pPr>
      <w:r>
        <w:rPr>
          <w:i w:val="false"/>
        </w:rPr>
        <w:t>Online shopping</w:t>
      </w:r>
    </w:p>
    <w:p>
      <w:pPr>
        <w:pStyle w:val="Template"/>
        <w:numPr>
          <w:ilvl w:val="0"/>
          <w:numId w:val="6"/>
        </w:numPr>
        <w:jc w:val="both"/>
        <w:rPr>
          <w:i w:val="false"/>
          <w:i w:val="false"/>
        </w:rPr>
      </w:pPr>
      <w:r>
        <w:rPr>
          <w:i w:val="false"/>
        </w:rPr>
        <w:t>Travel bookings</w:t>
      </w:r>
    </w:p>
    <w:p>
      <w:pPr>
        <w:pStyle w:val="Template"/>
        <w:numPr>
          <w:ilvl w:val="0"/>
          <w:numId w:val="6"/>
        </w:numPr>
        <w:jc w:val="both"/>
        <w:rPr>
          <w:i w:val="false"/>
          <w:i w:val="false"/>
        </w:rPr>
      </w:pPr>
      <w:r>
        <w:rPr>
          <w:i w:val="false"/>
        </w:rPr>
        <w:t>Investment options</w:t>
      </w:r>
    </w:p>
    <w:p>
      <w:pPr>
        <w:pStyle w:val="Heading2"/>
        <w:jc w:val="both"/>
        <w:rPr>
          <w:rFonts w:ascii="Arial" w:hAnsi="Arial"/>
        </w:rPr>
      </w:pPr>
      <w:bookmarkStart w:id="45" w:name="__RefHeading___Toc770_2343461759"/>
      <w:bookmarkStart w:id="46" w:name="_Toc113291699"/>
      <w:bookmarkStart w:id="47" w:name="_Toc439994676"/>
      <w:bookmarkEnd w:id="45"/>
      <w:r>
        <w:rPr>
          <w:rFonts w:ascii="Arial" w:hAnsi="Arial"/>
        </w:rPr>
        <w:t>Users and Characteristics</w:t>
      </w:r>
      <w:bookmarkEnd w:id="46"/>
      <w:bookmarkEnd w:id="47"/>
    </w:p>
    <w:p>
      <w:pPr>
        <w:pStyle w:val="Template"/>
        <w:jc w:val="both"/>
        <w:rPr>
          <w:rFonts w:ascii="Arial" w:hAnsi="Arial" w:cs="Arial"/>
          <w:lang w:val="en-CA" w:bidi="he-IL"/>
        </w:rPr>
      </w:pPr>
      <w:r>
        <w:rPr>
          <w:i w:val="false"/>
          <w:iCs w:val="false"/>
        </w:rPr>
        <w:t>EasyPay targets a diverse user base, including individual consumers, businesses, and tech-savvy users. The application caters to varying levels of technical expertise, frequency of use, and security considerations. Recognizing these characteristics is vital for tailoring the interface, features, and security measures to meet the specific needs of different user</w:t>
      </w:r>
      <w:r>
        <w:rPr/>
        <w:t xml:space="preserve"> </w:t>
      </w:r>
      <w:r>
        <w:rPr>
          <w:i w:val="false"/>
          <w:iCs w:val="false"/>
        </w:rPr>
        <w:t>segments. User segmentation guides the design and development process, ensuring a personalized and satisfying experience for each category of users interacting with EasyPay.</w:t>
      </w:r>
    </w:p>
    <w:p>
      <w:pPr>
        <w:pStyle w:val="Heading2"/>
        <w:jc w:val="both"/>
        <w:rPr>
          <w:rFonts w:ascii="Arial" w:hAnsi="Arial"/>
        </w:rPr>
      </w:pPr>
      <w:bookmarkStart w:id="48" w:name="__RefHeading___Toc772_2343461759"/>
      <w:bookmarkStart w:id="49" w:name="_Toc113291700"/>
      <w:bookmarkStart w:id="50" w:name="_Toc439994677"/>
      <w:bookmarkEnd w:id="48"/>
      <w:r>
        <w:rPr>
          <w:rFonts w:ascii="Arial" w:hAnsi="Arial"/>
        </w:rPr>
        <w:t>Operating Environment</w:t>
      </w:r>
      <w:bookmarkEnd w:id="49"/>
      <w:bookmarkEnd w:id="50"/>
    </w:p>
    <w:p>
      <w:pPr>
        <w:pStyle w:val="Template"/>
        <w:jc w:val="both"/>
        <w:rPr>
          <w:i w:val="false"/>
          <w:i w:val="false"/>
        </w:rPr>
      </w:pPr>
      <w:r>
        <w:rPr>
          <w:i w:val="false"/>
        </w:rPr>
        <w:t>EasyPay operates within a dynamic and versatile operating environment, designed for smartphones and tablets running on the latest versions of Android (7.0 and above) and iOS (10.0 and above). The hardware requirements include a camera for QR code scanning, internet connectivity, and sufficient memory and processing power. The application interfaces with external entities such as financial institutions and merchants, relying on APIs and protocols for secure communication.</w:t>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t>The software components of EasyPay include the application itself, integrating with the mobile operating system, and external elements like libraries for QR code scanning and encryption protocols for secure transactions. Regular updates ensure compatibility with new releases and optimal performance. A system diagram visually represents the major components of EasyPay's operating environment, highlighting interactions and relationships. This understanding of the operating environment ensures the application's seamless functionality and adaptation to evolving technologies.</w:t>
      </w:r>
    </w:p>
    <w:p>
      <w:pPr>
        <w:pStyle w:val="Heading2"/>
        <w:jc w:val="both"/>
        <w:rPr>
          <w:rFonts w:ascii="Arial" w:hAnsi="Arial"/>
        </w:rPr>
      </w:pPr>
      <w:bookmarkStart w:id="51" w:name="__RefHeading___Toc774_2343461759"/>
      <w:bookmarkStart w:id="52" w:name="_Toc113291701"/>
      <w:bookmarkStart w:id="53" w:name="_Toc439994678"/>
      <w:bookmarkEnd w:id="51"/>
      <w:r>
        <w:rPr>
          <w:rFonts w:ascii="Arial" w:hAnsi="Arial"/>
        </w:rPr>
        <w:t>Design and Implementation Constraints</w:t>
      </w:r>
      <w:bookmarkEnd w:id="52"/>
      <w:bookmarkEnd w:id="53"/>
    </w:p>
    <w:p>
      <w:pPr>
        <w:pStyle w:val="Template"/>
        <w:jc w:val="both"/>
        <w:rPr>
          <w:i w:val="false"/>
          <w:i w:val="false"/>
        </w:rPr>
      </w:pPr>
      <w:r>
        <w:rPr>
          <w:i w:val="false"/>
        </w:rPr>
        <w:t>EasyPay operates within specified design and implementation constraints that guide its development and deployment. These constraints encompass hardware limitations, interfaces with external applications such as the Unified Payments Interface (UPI), stringent security considerations, adherence to operating system requirements (Android and iOS), and compliance with design conventions and programming standards. Addressing these constraints is essential to ensure the application's efficiency, security, and seamless integration with various devices and platforms, contributing to EasyPay's success as a reliable and user-friendly digital financial platform.</w:t>
      </w:r>
    </w:p>
    <w:p>
      <w:pPr>
        <w:pStyle w:val="Heading2"/>
        <w:jc w:val="both"/>
        <w:rPr>
          <w:rFonts w:ascii="Arial" w:hAnsi="Arial"/>
        </w:rPr>
      </w:pPr>
      <w:bookmarkStart w:id="54" w:name="__RefHeading___Toc776_2343461759"/>
      <w:bookmarkStart w:id="55" w:name="_Toc113291702"/>
      <w:bookmarkStart w:id="56" w:name="_Toc439994679"/>
      <w:bookmarkEnd w:id="54"/>
      <w:r>
        <w:rPr>
          <w:rFonts w:ascii="Arial" w:hAnsi="Arial"/>
        </w:rPr>
        <w:t>User Documentation</w:t>
      </w:r>
      <w:bookmarkEnd w:id="55"/>
      <w:bookmarkEnd w:id="56"/>
    </w:p>
    <w:p>
      <w:pPr>
        <w:pStyle w:val="Template"/>
        <w:jc w:val="both"/>
        <w:rPr>
          <w:i w:val="false"/>
          <w:i w:val="false"/>
          <w:iCs w:val="false"/>
        </w:rPr>
      </w:pPr>
      <w:r>
        <w:rPr>
          <w:i w:val="false"/>
          <w:iCs w:val="false"/>
        </w:rPr>
        <w:t>EasyPay prioritizes user documentation to enhance the user experience. This includes detailed user manuals offering step-by-step instructions for various functionalities, on-screen help integrated within the app for real-time guidance, and interactive tutorials to facilitate hands-on learning. The documentation aims to provide users with accessible and up-to-date information, ensuring they can navigate and utilize EasyPay's features effectively.</w:t>
      </w:r>
    </w:p>
    <w:p>
      <w:pPr>
        <w:pStyle w:val="Heading2"/>
        <w:jc w:val="both"/>
        <w:rPr>
          <w:rFonts w:ascii="Arial" w:hAnsi="Arial"/>
        </w:rPr>
      </w:pPr>
      <w:bookmarkStart w:id="57" w:name="__RefHeading___Toc778_2343461759"/>
      <w:bookmarkStart w:id="58" w:name="_Toc113291703"/>
      <w:bookmarkStart w:id="59" w:name="_Toc439994680"/>
      <w:bookmarkEnd w:id="57"/>
      <w:r>
        <w:rPr>
          <w:rFonts w:ascii="Arial" w:hAnsi="Arial"/>
        </w:rPr>
        <w:t>Assumptions and Dependencies</w:t>
      </w:r>
      <w:bookmarkEnd w:id="58"/>
      <w:bookmarkEnd w:id="59"/>
    </w:p>
    <w:p>
      <w:pPr>
        <w:pStyle w:val="Template"/>
        <w:jc w:val="both"/>
        <w:rPr>
          <w:i w:val="false"/>
          <w:i w:val="false"/>
        </w:rPr>
      </w:pPr>
      <w:r>
        <w:rPr>
          <w:i w:val="false"/>
        </w:rPr>
        <w:t>Understanding assumptions and dependencies is vital for anticipating challenges during EasyPay's development and deployment. Assumptions include user access to smartphones meeting minimum requirements, stable internet connections, and the UPI infrastructure's stability. Dependencies encompass reliance on hardware and network providers, third-party services like UPI, and adherence to security standards and regulations. Acknowledging these aspects allows for proactive measures and risk mitigation throughout the application's lifecycle.</w:t>
      </w:r>
    </w:p>
    <w:p>
      <w:pPr>
        <w:pStyle w:val="Template"/>
        <w:rPr/>
      </w:pPr>
      <w:r>
        <w:rPr/>
      </w:r>
    </w:p>
    <w:p>
      <w:pPr>
        <w:pStyle w:val="Template"/>
        <w:rPr/>
      </w:pPr>
      <w:r>
        <w:rPr/>
      </w:r>
    </w:p>
    <w:p>
      <w:pPr>
        <w:pStyle w:val="Heading1"/>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_RefHeading___Toc780_2343461759"/>
      <w:bookmarkStart w:id="61" w:name="_Toc113291704"/>
      <w:bookmarkStart w:id="62" w:name="_Toc439994682"/>
      <w:bookmarkEnd w:id="60"/>
      <w:r>
        <w:rPr>
          <w:rFonts w:ascii="Arial" w:hAnsi="Arial"/>
          <w:color w:val="FFFFFF"/>
        </w:rPr>
        <w:t>Specific Requirements</w:t>
      </w:r>
      <w:bookmarkEnd w:id="61"/>
      <w:bookmarkEnd w:id="62"/>
    </w:p>
    <w:p>
      <w:pPr>
        <w:pStyle w:val="Heading2"/>
        <w:rPr>
          <w:rFonts w:ascii="Arial" w:hAnsi="Arial"/>
        </w:rPr>
      </w:pPr>
      <w:bookmarkStart w:id="63" w:name="__RefHeading___Toc782_2343461759"/>
      <w:bookmarkStart w:id="64" w:name="_Toc113291705"/>
      <w:bookmarkEnd w:id="63"/>
      <w:r>
        <w:rPr>
          <w:rFonts w:ascii="Arial" w:hAnsi="Arial"/>
        </w:rPr>
        <w:t>External Interface Requirements</w:t>
      </w:r>
      <w:bookmarkEnd w:id="64"/>
    </w:p>
    <w:p>
      <w:pPr>
        <w:pStyle w:val="Heading3"/>
        <w:rPr>
          <w:rFonts w:ascii="Arial" w:hAnsi="Arial"/>
        </w:rPr>
      </w:pPr>
      <w:r>
        <w:rPr>
          <w:rFonts w:ascii="Arial" w:hAnsi="Arial"/>
        </w:rPr>
        <w:t>User Interfaces</w:t>
      </w:r>
    </w:p>
    <w:p>
      <w:pPr>
        <w:pStyle w:val="Template"/>
        <w:jc w:val="both"/>
        <w:rPr>
          <w:i w:val="false"/>
          <w:i w:val="false"/>
        </w:rPr>
      </w:pPr>
      <w:r>
        <w:rPr>
          <w:i w:val="false"/>
        </w:rPr>
        <w:t>EasyPay features a user-friendly GUI with intuitive navigation and clear visual cues. Screens include:</w:t>
      </w:r>
    </w:p>
    <w:p>
      <w:pPr>
        <w:pStyle w:val="Template"/>
        <w:jc w:val="both"/>
        <w:rPr>
          <w:i w:val="false"/>
          <w:i w:val="false"/>
        </w:rPr>
      </w:pPr>
      <w:r>
        <w:rPr>
          <w:i w:val="false"/>
        </w:rPr>
      </w:r>
    </w:p>
    <w:p>
      <w:pPr>
        <w:pStyle w:val="Template"/>
        <w:jc w:val="both"/>
        <w:rPr>
          <w:b/>
          <w:i w:val="false"/>
          <w:i w:val="false"/>
        </w:rPr>
      </w:pPr>
      <w:r>
        <w:rPr>
          <w:b/>
          <w:i w:val="false"/>
        </w:rPr>
        <w:t>Login/Registration:</w:t>
      </w:r>
    </w:p>
    <w:p>
      <w:pPr>
        <w:pStyle w:val="Template"/>
        <w:jc w:val="both"/>
        <w:rPr>
          <w:i w:val="false"/>
          <w:i w:val="false"/>
        </w:rPr>
      </w:pPr>
      <w:r>
        <w:rPr>
          <w:i w:val="false"/>
        </w:rPr>
        <w:t>This is the page which appears when the app is initially opened for the very first time.</w:t>
      </w:r>
    </w:p>
    <w:p>
      <w:pPr>
        <w:pStyle w:val="Template"/>
        <w:jc w:val="both"/>
        <w:rPr>
          <w:i w:val="false"/>
          <w:i w:val="false"/>
        </w:rPr>
      </w:pPr>
      <w:r>
        <w:rPr>
          <w:i w:val="false"/>
        </w:rPr>
      </w:r>
    </w:p>
    <w:p>
      <w:pPr>
        <w:pStyle w:val="Template"/>
        <w:jc w:val="both"/>
        <w:rPr>
          <w:b/>
          <w:i w:val="false"/>
          <w:i w:val="false"/>
        </w:rPr>
      </w:pPr>
      <w:r>
        <w:rPr>
          <w:b/>
          <w:i w:val="false"/>
        </w:rPr>
        <w:t>Dashboard:</w:t>
      </w:r>
    </w:p>
    <w:p>
      <w:pPr>
        <w:pStyle w:val="Template"/>
        <w:jc w:val="both"/>
        <w:rPr>
          <w:i w:val="false"/>
          <w:i w:val="false"/>
        </w:rPr>
      </w:pPr>
      <w:r>
        <w:rPr>
          <w:i w:val="false"/>
        </w:rPr>
        <w:t>The dashboard consists of various features which can be seen in the image below.</w:t>
      </w:r>
    </w:p>
    <w:p>
      <w:pPr>
        <w:pStyle w:val="Template"/>
        <w:jc w:val="both"/>
        <w:rPr>
          <w:i w:val="false"/>
          <w:i w:val="false"/>
        </w:rPr>
      </w:pPr>
      <w:r>
        <w:rPr>
          <w:i w:val="false"/>
        </w:rPr>
      </w:r>
    </w:p>
    <w:p>
      <w:pPr>
        <w:pStyle w:val="Template"/>
        <w:jc w:val="both"/>
        <w:rPr>
          <w:i w:val="false"/>
          <w:i w:val="false"/>
        </w:rPr>
      </w:pPr>
      <w:r>
        <w:rPr>
          <w:i w:val="false"/>
        </w:rPr>
        <w:t xml:space="preserve"> </w:t>
      </w:r>
    </w:p>
    <w:p>
      <w:pPr>
        <w:pStyle w:val="Template"/>
        <w:jc w:val="both"/>
        <w:rPr>
          <w:i w:val="false"/>
          <w:i w:val="false"/>
        </w:rPr>
      </w:pPr>
      <w:r>
        <w:rPr>
          <w:i w:val="false"/>
        </w:rPr>
        <w:drawing>
          <wp:anchor behindDoc="0" distT="0" distB="0" distL="114300" distR="114300" simplePos="0" locked="0" layoutInCell="0" allowOverlap="1" relativeHeight="3">
            <wp:simplePos x="0" y="0"/>
            <wp:positionH relativeFrom="margin">
              <wp:posOffset>1701165</wp:posOffset>
            </wp:positionH>
            <wp:positionV relativeFrom="paragraph">
              <wp:posOffset>28575</wp:posOffset>
            </wp:positionV>
            <wp:extent cx="2100580" cy="3947160"/>
            <wp:effectExtent l="0" t="0" r="0" b="0"/>
            <wp:wrapSquare wrapText="bothSides"/>
            <wp:docPr id="2" name="Picture 1" descr="C:\Users\djsce.student\Desktop\170788000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djsce.student\Desktop\1707880009286.jpg"/>
                    <pic:cNvPicPr>
                      <a:picLocks noChangeAspect="1" noChangeArrowheads="1"/>
                    </pic:cNvPicPr>
                  </pic:nvPicPr>
                  <pic:blipFill>
                    <a:blip r:embed="rId5"/>
                    <a:stretch>
                      <a:fillRect/>
                    </a:stretch>
                  </pic:blipFill>
                  <pic:spPr bwMode="auto">
                    <a:xfrm>
                      <a:off x="0" y="0"/>
                      <a:ext cx="2100580" cy="3947160"/>
                    </a:xfrm>
                    <a:prstGeom prst="rect">
                      <a:avLst/>
                    </a:prstGeom>
                  </pic:spPr>
                </pic:pic>
              </a:graphicData>
            </a:graphic>
          </wp:anchor>
        </w:drawing>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b/>
          <w:i w:val="false"/>
          <w:i w:val="false"/>
        </w:rPr>
      </w:pPr>
      <w:r>
        <w:rPr/>
      </w:r>
    </w:p>
    <w:p>
      <w:pPr>
        <w:pStyle w:val="Template"/>
        <w:jc w:val="both"/>
        <w:rPr>
          <w:b/>
          <w:i w:val="false"/>
          <w:i w:val="false"/>
        </w:rPr>
      </w:pPr>
      <w:r>
        <w:rPr/>
      </w:r>
    </w:p>
    <w:p>
      <w:pPr>
        <w:pStyle w:val="Template"/>
        <w:jc w:val="both"/>
        <w:rPr>
          <w:b/>
          <w:i w:val="false"/>
          <w:i w:val="false"/>
        </w:rPr>
      </w:pPr>
      <w:r>
        <w:rPr/>
      </w:r>
    </w:p>
    <w:p>
      <w:pPr>
        <w:pStyle w:val="Template"/>
        <w:jc w:val="both"/>
        <w:rPr>
          <w:b/>
          <w:i w:val="false"/>
          <w:i w:val="false"/>
        </w:rPr>
      </w:pPr>
      <w:r>
        <w:rPr/>
      </w:r>
    </w:p>
    <w:p>
      <w:pPr>
        <w:pStyle w:val="Template"/>
        <w:jc w:val="both"/>
        <w:rPr>
          <w:b/>
          <w:i w:val="false"/>
          <w:i w:val="false"/>
        </w:rPr>
      </w:pPr>
      <w:r>
        <w:rPr/>
      </w:r>
    </w:p>
    <w:p>
      <w:pPr>
        <w:pStyle w:val="Template"/>
        <w:jc w:val="both"/>
        <w:rPr>
          <w:b/>
          <w:i w:val="false"/>
          <w:i w:val="false"/>
        </w:rPr>
      </w:pPr>
      <w:r>
        <w:rPr/>
      </w:r>
    </w:p>
    <w:p>
      <w:pPr>
        <w:pStyle w:val="Template"/>
        <w:jc w:val="both"/>
        <w:rPr>
          <w:b/>
          <w:i w:val="false"/>
          <w:i w:val="false"/>
        </w:rPr>
      </w:pPr>
      <w:r>
        <w:rPr/>
      </w:r>
    </w:p>
    <w:p>
      <w:pPr>
        <w:pStyle w:val="Template"/>
        <w:jc w:val="both"/>
        <w:rPr>
          <w:b/>
          <w:i w:val="false"/>
          <w:i w:val="false"/>
        </w:rPr>
      </w:pPr>
      <w:r>
        <w:rPr/>
      </w:r>
    </w:p>
    <w:p>
      <w:pPr>
        <w:pStyle w:val="Template"/>
        <w:jc w:val="both"/>
        <w:rPr>
          <w:b/>
          <w:i w:val="false"/>
          <w:i w:val="false"/>
        </w:rPr>
      </w:pPr>
      <w:r>
        <w:rPr/>
      </w:r>
    </w:p>
    <w:p>
      <w:pPr>
        <w:pStyle w:val="Template"/>
        <w:jc w:val="both"/>
        <w:rPr>
          <w:b/>
          <w:i w:val="false"/>
          <w:i w:val="false"/>
        </w:rPr>
      </w:pPr>
      <w:r>
        <w:rPr/>
      </w:r>
    </w:p>
    <w:p>
      <w:pPr>
        <w:pStyle w:val="Template"/>
        <w:jc w:val="both"/>
        <w:rPr>
          <w:b/>
          <w:i w:val="false"/>
          <w:i w:val="false"/>
        </w:rPr>
      </w:pPr>
      <w:r>
        <w:rPr>
          <w:b/>
          <w:i w:val="false"/>
        </w:rPr>
        <w:t>Transaction History and Balance:</w:t>
      </w:r>
    </w:p>
    <w:p>
      <w:pPr>
        <w:pStyle w:val="Template"/>
        <w:jc w:val="both"/>
        <w:rPr>
          <w:i w:val="false"/>
          <w:i w:val="false"/>
        </w:rPr>
      </w:pPr>
      <w:r>
        <w:rPr>
          <w:i w:val="false"/>
        </w:rPr>
        <w:t>This is the page which allows the user to see their bank balance and transaction history.</w:t>
      </w:r>
    </w:p>
    <w:p>
      <w:pPr>
        <w:pStyle w:val="Template"/>
        <w:jc w:val="both"/>
        <w:rPr>
          <w:b/>
          <w:i w:val="false"/>
          <w:i w:val="false"/>
        </w:rPr>
      </w:pPr>
      <w:r>
        <w:rPr>
          <w:b/>
          <w:i w:val="false"/>
        </w:rPr>
      </w:r>
    </w:p>
    <w:p>
      <w:pPr>
        <w:pStyle w:val="Template"/>
        <w:jc w:val="both"/>
        <w:rPr>
          <w:i w:val="false"/>
          <w:i w:val="false"/>
        </w:rPr>
      </w:pPr>
      <w:r>
        <w:rPr>
          <w:i w:val="false"/>
        </w:rPr>
      </w:r>
    </w:p>
    <w:p>
      <w:pPr>
        <w:pStyle w:val="Template"/>
        <w:jc w:val="both"/>
        <w:rPr>
          <w:i w:val="false"/>
          <w:i w:val="false"/>
        </w:rPr>
      </w:pPr>
      <w:r>
        <w:rPr>
          <w:i w:val="false"/>
        </w:rPr>
        <w:drawing>
          <wp:anchor behindDoc="0" distT="0" distB="0" distL="114300" distR="114300" simplePos="0" locked="0" layoutInCell="0" allowOverlap="1" relativeHeight="15">
            <wp:simplePos x="0" y="0"/>
            <wp:positionH relativeFrom="margin">
              <wp:align>center</wp:align>
            </wp:positionH>
            <wp:positionV relativeFrom="paragraph">
              <wp:posOffset>12065</wp:posOffset>
            </wp:positionV>
            <wp:extent cx="2124075" cy="3943350"/>
            <wp:effectExtent l="0" t="0" r="0" b="0"/>
            <wp:wrapSquare wrapText="bothSides"/>
            <wp:docPr id="3" name="Picture 5" descr="C:\Users\djsce.student\Downloads\17072795159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Users\djsce.student\Downloads\1707279515999.jpg"/>
                    <pic:cNvPicPr>
                      <a:picLocks noChangeAspect="1" noChangeArrowheads="1"/>
                    </pic:cNvPicPr>
                  </pic:nvPicPr>
                  <pic:blipFill>
                    <a:blip r:embed="rId6"/>
                    <a:stretch>
                      <a:fillRect/>
                    </a:stretch>
                  </pic:blipFill>
                  <pic:spPr bwMode="auto">
                    <a:xfrm>
                      <a:off x="0" y="0"/>
                      <a:ext cx="2124075" cy="3943350"/>
                    </a:xfrm>
                    <a:prstGeom prst="rect">
                      <a:avLst/>
                    </a:prstGeom>
                  </pic:spPr>
                </pic:pic>
              </a:graphicData>
            </a:graphic>
          </wp:anchor>
        </w:drawing>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i w:val="false"/>
          <w:i w:val="false"/>
        </w:rPr>
      </w:pPr>
      <w:r>
        <w:rPr>
          <w:i w:val="false"/>
        </w:rPr>
      </w:r>
    </w:p>
    <w:p>
      <w:pPr>
        <w:pStyle w:val="Template"/>
        <w:jc w:val="both"/>
        <w:rPr>
          <w:b/>
          <w:i w:val="false"/>
          <w:i w:val="false"/>
        </w:rPr>
      </w:pPr>
      <w:r>
        <w:rPr/>
      </w:r>
    </w:p>
    <w:p>
      <w:pPr>
        <w:pStyle w:val="Template"/>
        <w:jc w:val="both"/>
        <w:rPr>
          <w:b/>
          <w:i w:val="false"/>
          <w:i w:val="false"/>
        </w:rPr>
      </w:pPr>
      <w:r>
        <w:rPr>
          <w:b/>
          <w:i w:val="false"/>
        </w:rPr>
        <w:t>Additional features:</w:t>
      </w:r>
    </w:p>
    <w:p>
      <w:pPr>
        <w:pStyle w:val="Template"/>
        <w:jc w:val="both"/>
        <w:rPr/>
      </w:pPr>
      <w:r>
        <w:rPr>
          <w:i w:val="false"/>
        </w:rPr>
        <w:t>Th</w:t>
      </w:r>
      <w:r>
        <w:rPr>
          <w:i w:val="false"/>
        </w:rPr>
        <w:t>is</w:t>
      </w:r>
      <w:r>
        <w:rPr>
          <w:i w:val="false"/>
        </w:rPr>
        <w:t xml:space="preserve"> app consists of  various features in addition to payments such as ticket booking, insurance, buying digital gold, etc. </w:t>
      </w:r>
    </w:p>
    <w:p>
      <w:pPr>
        <w:pStyle w:val="Template"/>
        <w:jc w:val="both"/>
        <w:rPr>
          <w:i w:val="false"/>
          <w:i w:val="false"/>
        </w:rPr>
      </w:pPr>
      <w:r>
        <w:rPr>
          <w:i w:val="false"/>
        </w:rPr>
      </w:r>
    </w:p>
    <w:p>
      <w:pPr>
        <w:pStyle w:val="Heading3"/>
        <w:rPr>
          <w:rFonts w:ascii="Arial" w:hAnsi="Arial"/>
        </w:rPr>
      </w:pPr>
      <w:bookmarkStart w:id="65" w:name="_Toc439994685"/>
      <w:r>
        <w:rPr>
          <w:rFonts w:ascii="Arial" w:hAnsi="Arial"/>
        </w:rPr>
        <w:t>Software Interfaces</w:t>
      </w:r>
      <w:bookmarkEnd w:id="65"/>
    </w:p>
    <w:p>
      <w:pPr>
        <w:pStyle w:val="Template"/>
        <w:rPr>
          <w:i w:val="false"/>
          <w:i w:val="false"/>
          <w:iCs w:val="false"/>
        </w:rPr>
      </w:pPr>
      <w:r>
        <w:rPr>
          <w:i w:val="false"/>
          <w:iCs w:val="false"/>
        </w:rPr>
        <w:t>For the EasyPay application, the primary software interface is with the operating system of mobile devices. EasyPay will be compatible with both Android and iOS operating systems, including their respective versions such as Android 11 and iOS 15. The application will utilize platform-specific APIs and frameworks provided by Google and Apple for seamless integration with the underlying operating system. This interface enables EasyPay to access device hardware features such as camera, GPS, and network connectivity required for functionalities like scanning QR codes, detecting location for transactions, and processing payments securely. Additionally, the app will utilize native user interface components and behaviors consistent with the respective operating system's design guidelines, ensuring a familiar and intuitive experience for users on Android and iOS devices.</w:t>
      </w:r>
    </w:p>
    <w:p>
      <w:pPr>
        <w:pStyle w:val="Normal"/>
        <w:jc w:val="both"/>
        <w:rPr>
          <w:rFonts w:ascii="Arial" w:hAnsi="Arial" w:cs="Arial"/>
          <w:lang w:val="en-CA" w:bidi="he-IL"/>
        </w:rPr>
      </w:pPr>
      <w:r>
        <w:rPr>
          <w:rFonts w:cs="Arial" w:ascii="Arial" w:hAnsi="Arial"/>
          <w:lang w:val="en-CA" w:bidi="he-IL"/>
        </w:rPr>
      </w:r>
    </w:p>
    <w:p>
      <w:pPr>
        <w:pStyle w:val="Normal"/>
        <w:jc w:val="both"/>
        <w:rPr>
          <w:rFonts w:ascii="Arial" w:hAnsi="Arial" w:cs="Arial"/>
          <w:lang w:val="en-CA" w:bidi="he-IL"/>
        </w:rPr>
      </w:pPr>
      <w:r>
        <w:rPr>
          <w:rFonts w:cs="Arial" w:ascii="Arial" w:hAnsi="Arial"/>
          <w:lang w:val="en-CA" w:bidi="he-IL"/>
        </w:rPr>
      </w:r>
    </w:p>
    <w:p>
      <w:pPr>
        <w:pStyle w:val="Normal"/>
        <w:jc w:val="both"/>
        <w:rPr>
          <w:rFonts w:ascii="Arial" w:hAnsi="Arial" w:cs="Arial"/>
          <w:lang w:val="en-CA" w:bidi="he-IL"/>
        </w:rPr>
      </w:pPr>
      <w:r>
        <w:rPr>
          <w:rFonts w:cs="Arial" w:ascii="Arial" w:hAnsi="Arial"/>
          <w:lang w:val="en-CA" w:bidi="he-IL"/>
        </w:rPr>
      </w:r>
    </w:p>
    <w:p>
      <w:pPr>
        <w:pStyle w:val="Normal"/>
        <w:jc w:val="both"/>
        <w:rPr>
          <w:rFonts w:ascii="Arial" w:hAnsi="Arial" w:cs="Arial"/>
          <w:lang w:val="en-CA" w:bidi="he-IL"/>
        </w:rPr>
      </w:pPr>
      <w:r>
        <w:rPr>
          <w:rFonts w:cs="Arial" w:ascii="Arial" w:hAnsi="Arial"/>
          <w:lang w:val="en-CA" w:bidi="he-IL"/>
        </w:rPr>
      </w:r>
    </w:p>
    <w:p>
      <w:pPr>
        <w:pStyle w:val="Heading3"/>
        <w:rPr>
          <w:rFonts w:ascii="Arial" w:hAnsi="Arial"/>
        </w:rPr>
      </w:pPr>
      <w:bookmarkStart w:id="66" w:name="_Toc439994686"/>
      <w:r>
        <w:rPr>
          <w:rFonts w:ascii="Arial" w:hAnsi="Arial"/>
        </w:rPr>
        <w:t>Communications Interfaces</w:t>
      </w:r>
      <w:bookmarkEnd w:id="66"/>
    </w:p>
    <w:p>
      <w:pPr>
        <w:pStyle w:val="Template"/>
        <w:jc w:val="both"/>
        <w:rPr>
          <w:i w:val="false"/>
          <w:i w:val="false"/>
        </w:rPr>
      </w:pPr>
      <w:r>
        <w:rPr>
          <w:i w:val="false"/>
        </w:rPr>
        <w:t xml:space="preserve">For EasyPay, communication functions are crucial for enabling seamless transactions between users, merchants, and financial institutions. The application will utilize secure communication protocols such as HTTPS for interactions with the backend servers, ensuring data integrity and confidentiality during transmission. Additionally, EasyPay will support various communication channels, including email notifications for transaction confirmations and account updates, SMS notifications for authentication and alerts, and push notifications for real-time updates on payment statuses and promotions. </w:t>
      </w:r>
    </w:p>
    <w:p>
      <w:pPr>
        <w:pStyle w:val="Template"/>
        <w:jc w:val="both"/>
        <w:rPr>
          <w:i w:val="false"/>
          <w:i w:val="false"/>
        </w:rPr>
      </w:pPr>
      <w:r>
        <w:rPr>
          <w:i w:val="false"/>
        </w:rPr>
      </w:r>
    </w:p>
    <w:p>
      <w:pPr>
        <w:pStyle w:val="Template"/>
        <w:jc w:val="both"/>
        <w:rPr>
          <w:i w:val="false"/>
          <w:i w:val="false"/>
        </w:rPr>
      </w:pPr>
      <w:r>
        <w:rPr>
          <w:i w:val="false"/>
        </w:rPr>
        <w:t>Message formatting will adhere to industry-standard formats such as JSON or XML for transmitting data between the client and server components. Encryption standards such as TLS will be employed to secure data in transit, safeguarding sensitive information like payment details and personal identifiers. Moreover, data transfer rates will be optimized to provide efficient and responsive communication, while synchronization mechanisms will ensure consistency across multiple devices and platforms, allowing users to access their accounts and transaction history seamlessly.</w:t>
      </w:r>
    </w:p>
    <w:p>
      <w:pPr>
        <w:pStyle w:val="Template"/>
        <w:rPr>
          <w:i w:val="false"/>
          <w:i w:val="false"/>
        </w:rPr>
      </w:pPr>
      <w:r>
        <w:rPr>
          <w:i w:val="false"/>
        </w:rPr>
      </w:r>
    </w:p>
    <w:p>
      <w:pPr>
        <w:pStyle w:val="Heading2"/>
        <w:rPr>
          <w:rFonts w:ascii="Arial" w:hAnsi="Arial"/>
        </w:rPr>
      </w:pPr>
      <w:bookmarkStart w:id="67" w:name="__RefHeading___Toc784_2343461759"/>
      <w:bookmarkStart w:id="68" w:name="_Toc113291706"/>
      <w:bookmarkEnd w:id="67"/>
      <w:r>
        <w:rPr>
          <w:rFonts w:ascii="Arial" w:hAnsi="Arial"/>
        </w:rPr>
        <w:t>Functional Requirements</w:t>
      </w:r>
      <w:bookmarkEnd w:id="68"/>
    </w:p>
    <w:p>
      <w:pPr>
        <w:pStyle w:val="Template"/>
        <w:rPr>
          <w:b/>
          <w:bCs/>
          <w:i w:val="false"/>
          <w:i w:val="false"/>
          <w:iCs w:val="false"/>
        </w:rPr>
      </w:pPr>
      <w:r>
        <w:rPr>
          <w:b/>
          <w:bCs/>
          <w:i w:val="false"/>
          <w:iCs w:val="false"/>
        </w:rPr>
        <w:t>Functional Requirements:</w:t>
      </w:r>
    </w:p>
    <w:p>
      <w:pPr>
        <w:pStyle w:val="Template"/>
        <w:rPr>
          <w:b/>
          <w:bCs/>
          <w:i w:val="false"/>
          <w:i w:val="false"/>
          <w:iCs w:val="false"/>
        </w:rPr>
      </w:pPr>
      <w:r>
        <w:rPr>
          <w:b/>
          <w:bCs/>
          <w:i w:val="false"/>
          <w:iCs w:val="false"/>
        </w:rPr>
        <w:t>1. Financial Transactions:</w:t>
      </w:r>
    </w:p>
    <w:p>
      <w:pPr>
        <w:pStyle w:val="Template"/>
        <w:numPr>
          <w:ilvl w:val="0"/>
          <w:numId w:val="3"/>
        </w:numPr>
        <w:rPr>
          <w:i w:val="false"/>
          <w:i w:val="false"/>
          <w:iCs w:val="false"/>
        </w:rPr>
      </w:pPr>
      <w:r>
        <w:rPr>
          <w:i w:val="false"/>
          <w:iCs w:val="false"/>
        </w:rPr>
        <w:t>Mobile Recharges: Users should be able to recharge their mobile phones using EasyPay by selecting their service provider, entering the mobile number, and specifying the recharge amount.</w:t>
      </w:r>
    </w:p>
    <w:p>
      <w:pPr>
        <w:pStyle w:val="Template"/>
        <w:numPr>
          <w:ilvl w:val="0"/>
          <w:numId w:val="3"/>
        </w:numPr>
        <w:rPr>
          <w:i w:val="false"/>
          <w:i w:val="false"/>
          <w:iCs w:val="false"/>
        </w:rPr>
      </w:pPr>
      <w:r>
        <w:rPr>
          <w:i w:val="false"/>
          <w:iCs w:val="false"/>
        </w:rPr>
        <w:t>Utility Bill Payments: EasyPay should allow users to pay utility bills such as electricity, water, gas, and internet bills by selecting the respective service provider, entering the account details, and specifying the payment amount.</w:t>
      </w:r>
    </w:p>
    <w:p>
      <w:pPr>
        <w:pStyle w:val="Template"/>
        <w:numPr>
          <w:ilvl w:val="0"/>
          <w:numId w:val="3"/>
        </w:numPr>
        <w:rPr>
          <w:i w:val="false"/>
          <w:i w:val="false"/>
          <w:iCs w:val="false"/>
        </w:rPr>
      </w:pPr>
      <w:r>
        <w:rPr>
          <w:i w:val="false"/>
          <w:iCs w:val="false"/>
        </w:rPr>
        <w:t>Peer-to-Peer Transactions: Users should be able to transfer funds to other EasyPay users by specifying the recipient's phone number or email address, along with the transfer amount.</w:t>
      </w:r>
    </w:p>
    <w:p>
      <w:pPr>
        <w:pStyle w:val="Template"/>
        <w:numPr>
          <w:ilvl w:val="0"/>
          <w:numId w:val="3"/>
        </w:numPr>
        <w:rPr>
          <w:i w:val="false"/>
          <w:i w:val="false"/>
          <w:iCs w:val="false"/>
        </w:rPr>
      </w:pPr>
      <w:r>
        <w:rPr>
          <w:i w:val="false"/>
          <w:iCs w:val="false"/>
        </w:rPr>
        <w:t>Contactless Payments: EasyPay should support contactless payments at participating merchants using NFC-enabled devices or QR codes for secure and convenient transactions.</w:t>
      </w:r>
    </w:p>
    <w:p>
      <w:pPr>
        <w:pStyle w:val="Template"/>
        <w:numPr>
          <w:ilvl w:val="0"/>
          <w:numId w:val="3"/>
        </w:numPr>
        <w:rPr>
          <w:i w:val="false"/>
          <w:i w:val="false"/>
          <w:iCs w:val="false"/>
        </w:rPr>
      </w:pPr>
      <w:r>
        <w:rPr>
          <w:i w:val="false"/>
          <w:iCs w:val="false"/>
        </w:rPr>
        <w:t>QR Code Transactions: Users should be able to scan QR codes displayed by merchants to make payments for goods and services directly from their EasyPay wallet.</w:t>
      </w:r>
    </w:p>
    <w:p>
      <w:pPr>
        <w:pStyle w:val="Template"/>
        <w:numPr>
          <w:ilvl w:val="0"/>
          <w:numId w:val="3"/>
        </w:numPr>
        <w:rPr>
          <w:i w:val="false"/>
          <w:i w:val="false"/>
          <w:iCs w:val="false"/>
        </w:rPr>
      </w:pPr>
      <w:r>
        <w:rPr>
          <w:i w:val="false"/>
          <w:iCs w:val="false"/>
        </w:rPr>
        <w:t>Instant Fund Transfers through UPI: EasyPay should integrate with the Unified Payments Interface (UPI) to facilitate instant fund transfers between bank accounts using UPI IDs or mobile numbers.</w:t>
      </w:r>
    </w:p>
    <w:p>
      <w:pPr>
        <w:pStyle w:val="Template"/>
        <w:rPr>
          <w:i w:val="false"/>
          <w:i w:val="false"/>
          <w:iCs w:val="false"/>
        </w:rPr>
      </w:pPr>
      <w:r>
        <w:rPr>
          <w:i w:val="false"/>
          <w:iCs w:val="false"/>
        </w:rPr>
      </w:r>
    </w:p>
    <w:p>
      <w:pPr>
        <w:pStyle w:val="Template"/>
        <w:rPr>
          <w:i w:val="false"/>
          <w:i w:val="false"/>
          <w:iCs w:val="false"/>
        </w:rPr>
      </w:pPr>
      <w:r>
        <w:rPr>
          <w:rFonts w:cs="Arial"/>
          <w:b/>
          <w:i w:val="false"/>
          <w:iCs w:val="false"/>
          <w:sz w:val="22"/>
          <w:szCs w:val="22"/>
        </w:rPr>
        <w:t>2. E-commerce Integration:</w:t>
      </w:r>
    </w:p>
    <w:p>
      <w:pPr>
        <w:pStyle w:val="Template"/>
        <w:numPr>
          <w:ilvl w:val="0"/>
          <w:numId w:val="4"/>
        </w:numPr>
        <w:rPr>
          <w:i w:val="false"/>
          <w:i w:val="false"/>
          <w:iCs w:val="false"/>
        </w:rPr>
      </w:pPr>
      <w:r>
        <w:rPr>
          <w:i w:val="false"/>
          <w:iCs w:val="false"/>
        </w:rPr>
        <w:t>Online Shopping: EasyPay should enable users to make purchases from e-commerce platforms by securely linking their EasyPay wallet to their shopping accounts and completing transactions seamlessly.</w:t>
      </w:r>
    </w:p>
    <w:p>
      <w:pPr>
        <w:pStyle w:val="Template"/>
        <w:rPr>
          <w:i w:val="false"/>
          <w:i w:val="false"/>
          <w:iCs w:val="false"/>
        </w:rPr>
      </w:pPr>
      <w:r>
        <w:rPr>
          <w:i w:val="false"/>
          <w:iCs w:val="false"/>
        </w:rPr>
        <w:t xml:space="preserve">  </w:t>
      </w:r>
    </w:p>
    <w:p>
      <w:pPr>
        <w:pStyle w:val="Template"/>
        <w:rPr>
          <w:b/>
          <w:bCs/>
          <w:i w:val="false"/>
          <w:i w:val="false"/>
          <w:iCs w:val="false"/>
        </w:rPr>
      </w:pPr>
      <w:r>
        <w:rPr>
          <w:b/>
          <w:bCs/>
          <w:i w:val="false"/>
          <w:iCs w:val="false"/>
        </w:rPr>
        <w:t>3. Travel and Booking Services:</w:t>
      </w:r>
    </w:p>
    <w:p>
      <w:pPr>
        <w:pStyle w:val="Template"/>
        <w:numPr>
          <w:ilvl w:val="0"/>
          <w:numId w:val="4"/>
        </w:numPr>
        <w:rPr>
          <w:i w:val="false"/>
          <w:i w:val="false"/>
          <w:iCs w:val="false"/>
        </w:rPr>
      </w:pPr>
      <w:r>
        <w:rPr>
          <w:i w:val="false"/>
          <w:iCs w:val="false"/>
        </w:rPr>
        <w:t>Travel Bookings: Users should be able to book flights, hotels, and other travel-related services through EasyPay by selecting their desired options, providing necessary details, and completing the payment process securely.</w:t>
      </w:r>
    </w:p>
    <w:p>
      <w:pPr>
        <w:pStyle w:val="Template"/>
        <w:rPr>
          <w:i w:val="false"/>
          <w:i w:val="false"/>
          <w:iCs w:val="false"/>
        </w:rPr>
      </w:pPr>
      <w:r>
        <w:rPr>
          <w:i w:val="false"/>
          <w:iCs w:val="false"/>
        </w:rPr>
      </w:r>
    </w:p>
    <w:p>
      <w:pPr>
        <w:pStyle w:val="Template"/>
        <w:rPr>
          <w:i w:val="false"/>
          <w:i w:val="false"/>
          <w:iCs w:val="false"/>
        </w:rPr>
      </w:pPr>
      <w:r>
        <w:rPr>
          <w:i w:val="false"/>
          <w:iCs w:val="false"/>
        </w:rPr>
      </w:r>
    </w:p>
    <w:p>
      <w:pPr>
        <w:pStyle w:val="Template"/>
        <w:rPr>
          <w:b/>
          <w:bCs/>
          <w:i w:val="false"/>
          <w:i w:val="false"/>
          <w:iCs w:val="false"/>
        </w:rPr>
      </w:pPr>
      <w:r>
        <w:rPr>
          <w:b/>
          <w:bCs/>
          <w:i w:val="false"/>
          <w:iCs w:val="false"/>
        </w:rPr>
        <w:t>4. Investment Options:</w:t>
      </w:r>
    </w:p>
    <w:p>
      <w:pPr>
        <w:pStyle w:val="Template"/>
        <w:numPr>
          <w:ilvl w:val="0"/>
          <w:numId w:val="4"/>
        </w:numPr>
        <w:rPr>
          <w:i w:val="false"/>
          <w:i w:val="false"/>
          <w:iCs w:val="false"/>
        </w:rPr>
      </w:pPr>
      <w:r>
        <w:rPr>
          <w:i w:val="false"/>
          <w:iCs w:val="false"/>
        </w:rPr>
        <w:t>Investment Opportunities: EasyPay should provide users with access to various investment options such as mutual funds, stocks, and bonds, allowing them to invest directly from their EasyPay accounts and track their investments conveniently.</w:t>
      </w:r>
    </w:p>
    <w:p>
      <w:pPr>
        <w:pStyle w:val="Template"/>
        <w:numPr>
          <w:ilvl w:val="0"/>
          <w:numId w:val="0"/>
        </w:numPr>
        <w:ind w:left="720" w:hanging="0"/>
        <w:rPr>
          <w:i w:val="false"/>
          <w:i w:val="false"/>
          <w:iCs w:val="false"/>
        </w:rPr>
      </w:pPr>
      <w:r>
        <w:rPr>
          <w:i w:val="false"/>
          <w:iCs w:val="false"/>
        </w:rPr>
      </w:r>
    </w:p>
    <w:p>
      <w:pPr>
        <w:pStyle w:val="Template"/>
        <w:rPr>
          <w:i w:val="false"/>
          <w:i w:val="false"/>
          <w:iCs w:val="false"/>
        </w:rPr>
      </w:pPr>
      <w:r>
        <w:rPr>
          <w:i w:val="false"/>
          <w:iCs w:val="false"/>
        </w:rPr>
        <w:t>These functional requirements define the core operations and capabilities of the EasyPay application, covering a wide range of financial transactions, e-commerce integrations, travel bookings, and investment services to meet the diverse needs of users.</w:t>
      </w:r>
    </w:p>
    <w:p>
      <w:pPr>
        <w:pStyle w:val="NormalWeb"/>
        <w:spacing w:beforeAutospacing="0" w:before="0" w:afterAutospacing="0" w:after="0"/>
        <w:rPr>
          <w:rFonts w:ascii="Arial" w:hAnsi="Arial" w:cs="Arial"/>
          <w:sz w:val="22"/>
          <w:szCs w:val="22"/>
        </w:rPr>
      </w:pPr>
      <w:r>
        <w:rPr>
          <w:rFonts w:cs="Arial" w:ascii="Arial" w:hAnsi="Arial"/>
          <w:sz w:val="22"/>
          <w:szCs w:val="22"/>
        </w:rPr>
      </w:r>
    </w:p>
    <w:p>
      <w:pPr>
        <w:pStyle w:val="Heading2"/>
        <w:rPr>
          <w:rFonts w:ascii="Arial" w:hAnsi="Arial"/>
        </w:rPr>
      </w:pPr>
      <w:bookmarkStart w:id="69" w:name="__RefHeading___Toc786_2343461759"/>
      <w:bookmarkStart w:id="70" w:name="_Toc113291707"/>
      <w:bookmarkEnd w:id="69"/>
      <w:r>
        <w:rPr>
          <w:rFonts w:ascii="Arial" w:hAnsi="Arial"/>
        </w:rPr>
        <w:t>Behaviour Requirements</w:t>
      </w:r>
      <w:bookmarkEnd w:id="70"/>
    </w:p>
    <w:p>
      <w:pPr>
        <w:pStyle w:val="Heading3"/>
        <w:rPr/>
      </w:pPr>
      <w:r>
        <w:rPr>
          <w:rFonts w:ascii="Arial" w:hAnsi="Arial"/>
        </w:rPr>
        <w:t>Use Case View</w:t>
      </w:r>
    </w:p>
    <w:p>
      <w:pPr>
        <w:pStyle w:val="Normal"/>
        <w:rPr/>
      </w:pPr>
      <w:r>
        <w:rPr>
          <w:rFonts w:cs="Arial" w:ascii="Arial" w:hAnsi="Arial"/>
          <w:b/>
          <w:lang w:val="en-CA" w:bidi="he-IL"/>
        </w:rPr>
        <w:t>Actors:</w:t>
      </w:r>
    </w:p>
    <w:p>
      <w:pPr>
        <w:pStyle w:val="Template"/>
        <w:numPr>
          <w:ilvl w:val="0"/>
          <w:numId w:val="5"/>
        </w:numPr>
        <w:rPr>
          <w:i w:val="false"/>
          <w:i w:val="false"/>
          <w:iCs w:val="false"/>
        </w:rPr>
      </w:pPr>
      <w:r>
        <w:rPr>
          <w:i w:val="false"/>
          <w:iCs w:val="false"/>
        </w:rPr>
        <w:t>Customer</w:t>
      </w:r>
    </w:p>
    <w:p>
      <w:pPr>
        <w:pStyle w:val="Template"/>
        <w:numPr>
          <w:ilvl w:val="0"/>
          <w:numId w:val="5"/>
        </w:numPr>
        <w:rPr>
          <w:i w:val="false"/>
          <w:i w:val="false"/>
          <w:iCs w:val="false"/>
        </w:rPr>
      </w:pPr>
      <w:r>
        <w:rPr>
          <w:i w:val="false"/>
          <w:iCs w:val="false"/>
        </w:rPr>
        <w:t>Manager</w:t>
      </w:r>
    </w:p>
    <w:p>
      <w:pPr>
        <w:pStyle w:val="Template"/>
        <w:numPr>
          <w:ilvl w:val="0"/>
          <w:numId w:val="0"/>
        </w:numPr>
        <w:ind w:left="720" w:hanging="0"/>
        <w:rPr>
          <w:i w:val="false"/>
          <w:i w:val="false"/>
          <w:iCs w:val="false"/>
        </w:rPr>
      </w:pPr>
      <w:r>
        <w:rPr>
          <w:i w:val="false"/>
          <w:iCs w:val="false"/>
        </w:rPr>
      </w:r>
    </w:p>
    <w:p>
      <w:pPr>
        <w:pStyle w:val="Template"/>
        <w:rPr>
          <w:b/>
          <w:bCs/>
          <w:i w:val="false"/>
          <w:i w:val="false"/>
          <w:iCs w:val="false"/>
        </w:rPr>
      </w:pPr>
      <w:r>
        <w:rPr>
          <w:b/>
          <w:bCs/>
          <w:i w:val="false"/>
          <w:iCs w:val="false"/>
        </w:rPr>
        <w:t>Use Cases:</w:t>
      </w:r>
    </w:p>
    <w:p>
      <w:pPr>
        <w:pStyle w:val="Template"/>
        <w:rPr>
          <w:b/>
          <w:bCs/>
          <w:i w:val="false"/>
          <w:i w:val="false"/>
          <w:iCs w:val="false"/>
        </w:rPr>
      </w:pPr>
      <w:r>
        <w:rPr>
          <w:b/>
          <w:bCs/>
          <w:i w:val="false"/>
          <w:iCs w:val="false"/>
        </w:rPr>
      </w:r>
    </w:p>
    <w:p>
      <w:pPr>
        <w:pStyle w:val="Template"/>
        <w:jc w:val="both"/>
        <w:rPr>
          <w:i w:val="false"/>
          <w:i w:val="false"/>
          <w:iCs w:val="false"/>
        </w:rPr>
      </w:pPr>
      <w:r>
        <w:rPr>
          <w:rFonts w:cs="Arial"/>
          <w:b/>
          <w:i w:val="false"/>
          <w:iCs w:val="false"/>
          <w:lang w:val="en-CA" w:bidi="he-IL"/>
        </w:rPr>
        <w:t>Add Account:</w:t>
      </w:r>
      <w:r>
        <w:rPr>
          <w:rFonts w:cs="Arial"/>
          <w:i w:val="false"/>
          <w:iCs w:val="false"/>
          <w:lang w:val="en-CA" w:bidi="he-IL"/>
        </w:rPr>
        <w:t xml:space="preserve"> The customer creates a new account with the bank.</w:t>
      </w:r>
    </w:p>
    <w:p>
      <w:pPr>
        <w:pStyle w:val="Template"/>
        <w:jc w:val="both"/>
        <w:rPr>
          <w:rFonts w:ascii="Arial" w:hAnsi="Arial" w:cs="Arial"/>
          <w:lang w:val="en-CA" w:bidi="he-IL"/>
        </w:rPr>
      </w:pPr>
      <w:r>
        <w:rPr>
          <w:i w:val="false"/>
          <w:iCs w:val="false"/>
        </w:rPr>
      </w:r>
    </w:p>
    <w:p>
      <w:pPr>
        <w:pStyle w:val="Template"/>
        <w:jc w:val="both"/>
        <w:rPr>
          <w:i w:val="false"/>
          <w:i w:val="false"/>
          <w:iCs w:val="false"/>
        </w:rPr>
      </w:pPr>
      <w:r>
        <w:rPr>
          <w:rFonts w:cs="Arial"/>
          <w:b/>
          <w:i w:val="false"/>
          <w:iCs w:val="false"/>
          <w:lang w:val="en-CA" w:bidi="he-IL"/>
        </w:rPr>
        <w:t>Check Balance:</w:t>
      </w:r>
      <w:r>
        <w:rPr>
          <w:rFonts w:cs="Arial"/>
          <w:i w:val="false"/>
          <w:iCs w:val="false"/>
          <w:lang w:val="en-CA" w:bidi="he-IL"/>
        </w:rPr>
        <w:t xml:space="preserve"> The customer views their account balance.</w:t>
      </w:r>
    </w:p>
    <w:p>
      <w:pPr>
        <w:pStyle w:val="Template"/>
        <w:jc w:val="both"/>
        <w:rPr>
          <w:rFonts w:ascii="Arial" w:hAnsi="Arial" w:cs="Arial"/>
          <w:lang w:val="en-CA" w:bidi="he-IL"/>
        </w:rPr>
      </w:pPr>
      <w:r>
        <w:rPr>
          <w:i w:val="false"/>
          <w:iCs w:val="false"/>
        </w:rPr>
      </w:r>
    </w:p>
    <w:p>
      <w:pPr>
        <w:pStyle w:val="Template"/>
        <w:jc w:val="both"/>
        <w:rPr>
          <w:i w:val="false"/>
          <w:i w:val="false"/>
          <w:iCs w:val="false"/>
        </w:rPr>
      </w:pPr>
      <w:r>
        <w:rPr>
          <w:rFonts w:cs="Arial"/>
          <w:b/>
          <w:i w:val="false"/>
          <w:iCs w:val="false"/>
          <w:lang w:val="en-CA" w:bidi="he-IL"/>
        </w:rPr>
        <w:t>Credit:</w:t>
      </w:r>
      <w:r>
        <w:rPr>
          <w:rFonts w:cs="Arial"/>
          <w:i w:val="false"/>
          <w:iCs w:val="false"/>
          <w:lang w:val="en-CA" w:bidi="he-IL"/>
        </w:rPr>
        <w:t xml:space="preserve"> The customer deposits money into their account.</w:t>
      </w:r>
    </w:p>
    <w:p>
      <w:pPr>
        <w:pStyle w:val="Template"/>
        <w:jc w:val="both"/>
        <w:rPr>
          <w:rFonts w:ascii="Arial" w:hAnsi="Arial" w:cs="Arial"/>
          <w:lang w:val="en-CA" w:bidi="he-IL"/>
        </w:rPr>
      </w:pPr>
      <w:r>
        <w:rPr>
          <w:i w:val="false"/>
          <w:iCs w:val="false"/>
        </w:rPr>
      </w:r>
    </w:p>
    <w:p>
      <w:pPr>
        <w:pStyle w:val="Template"/>
        <w:jc w:val="both"/>
        <w:rPr>
          <w:i w:val="false"/>
          <w:i w:val="false"/>
          <w:iCs w:val="false"/>
        </w:rPr>
      </w:pPr>
      <w:r>
        <w:rPr>
          <w:rFonts w:cs="Arial"/>
          <w:b/>
          <w:i w:val="false"/>
          <w:iCs w:val="false"/>
          <w:lang w:val="en-CA" w:bidi="he-IL"/>
        </w:rPr>
        <w:t>Debit:</w:t>
      </w:r>
      <w:r>
        <w:rPr>
          <w:rFonts w:cs="Arial"/>
          <w:i w:val="false"/>
          <w:iCs w:val="false"/>
          <w:lang w:val="en-CA" w:bidi="he-IL"/>
        </w:rPr>
        <w:t xml:space="preserve"> The customer withdraws money from their account.</w:t>
      </w:r>
    </w:p>
    <w:p>
      <w:pPr>
        <w:pStyle w:val="Template"/>
        <w:jc w:val="both"/>
        <w:rPr>
          <w:rFonts w:ascii="Arial" w:hAnsi="Arial" w:cs="Arial"/>
          <w:lang w:val="en-CA" w:bidi="he-IL"/>
        </w:rPr>
      </w:pPr>
      <w:r>
        <w:rPr>
          <w:i w:val="false"/>
          <w:iCs w:val="false"/>
        </w:rPr>
      </w:r>
    </w:p>
    <w:p>
      <w:pPr>
        <w:pStyle w:val="Template"/>
        <w:jc w:val="both"/>
        <w:rPr>
          <w:i w:val="false"/>
          <w:i w:val="false"/>
          <w:iCs w:val="false"/>
        </w:rPr>
      </w:pPr>
      <w:r>
        <w:rPr>
          <w:rFonts w:cs="Arial"/>
          <w:b/>
          <w:i w:val="false"/>
          <w:iCs w:val="false"/>
          <w:lang w:val="en-CA" w:bidi="he-IL"/>
        </w:rPr>
        <w:t>Request Loan:</w:t>
      </w:r>
      <w:r>
        <w:rPr>
          <w:rFonts w:cs="Arial"/>
          <w:i w:val="false"/>
          <w:iCs w:val="false"/>
          <w:lang w:val="en-CA" w:bidi="he-IL"/>
        </w:rPr>
        <w:t xml:space="preserve"> The customer applies for a loan from the bank.</w:t>
      </w:r>
    </w:p>
    <w:p>
      <w:pPr>
        <w:pStyle w:val="Template"/>
        <w:jc w:val="both"/>
        <w:rPr>
          <w:rFonts w:ascii="Arial" w:hAnsi="Arial" w:cs="Arial"/>
          <w:lang w:val="en-CA" w:bidi="he-IL"/>
        </w:rPr>
      </w:pPr>
      <w:r>
        <w:rPr>
          <w:i w:val="false"/>
          <w:iCs w:val="false"/>
        </w:rPr>
      </w:r>
    </w:p>
    <w:p>
      <w:pPr>
        <w:pStyle w:val="Template"/>
        <w:jc w:val="both"/>
        <w:rPr>
          <w:i w:val="false"/>
          <w:i w:val="false"/>
          <w:iCs w:val="false"/>
        </w:rPr>
      </w:pPr>
      <w:r>
        <w:rPr>
          <w:rFonts w:cs="Arial"/>
          <w:b/>
          <w:i w:val="false"/>
          <w:iCs w:val="false"/>
          <w:lang w:val="en-CA" w:bidi="he-IL"/>
        </w:rPr>
        <w:t>Approve Loan:</w:t>
      </w:r>
      <w:r>
        <w:rPr>
          <w:rFonts w:cs="Arial"/>
          <w:i w:val="false"/>
          <w:iCs w:val="false"/>
          <w:lang w:val="en-CA" w:bidi="he-IL"/>
        </w:rPr>
        <w:t xml:space="preserve"> The manager approves or denies the customer's loan request.</w:t>
      </w:r>
    </w:p>
    <w:p>
      <w:pPr>
        <w:pStyle w:val="Template"/>
        <w:jc w:val="both"/>
        <w:rPr>
          <w:rFonts w:ascii="Arial" w:hAnsi="Arial" w:cs="Arial"/>
          <w:lang w:val="en-CA" w:bidi="he-IL"/>
        </w:rPr>
      </w:pPr>
      <w:r>
        <w:rPr>
          <w:i w:val="false"/>
          <w:iCs w:val="false"/>
        </w:rPr>
      </w:r>
    </w:p>
    <w:p>
      <w:pPr>
        <w:pStyle w:val="Template"/>
        <w:jc w:val="both"/>
        <w:rPr>
          <w:i w:val="false"/>
          <w:i w:val="false"/>
          <w:iCs w:val="false"/>
        </w:rPr>
      </w:pPr>
      <w:r>
        <w:rPr>
          <w:rFonts w:cs="Arial"/>
          <w:b/>
          <w:i w:val="false"/>
          <w:iCs w:val="false"/>
          <w:lang w:val="en-CA" w:bidi="he-IL"/>
        </w:rPr>
        <w:t>Manage Workers:</w:t>
      </w:r>
      <w:r>
        <w:rPr>
          <w:rFonts w:cs="Arial"/>
          <w:i w:val="false"/>
          <w:iCs w:val="false"/>
          <w:lang w:val="en-CA" w:bidi="he-IL"/>
        </w:rPr>
        <w:t xml:space="preserve"> The manager manages the bank's employees.</w:t>
      </w:r>
    </w:p>
    <w:p>
      <w:pPr>
        <w:pStyle w:val="Template"/>
        <w:jc w:val="both"/>
        <w:rPr>
          <w:rFonts w:ascii="Arial" w:hAnsi="Arial" w:cs="Arial"/>
          <w:lang w:val="en-CA" w:bidi="he-IL"/>
        </w:rPr>
      </w:pPr>
      <w:r>
        <w:rPr>
          <w:i w:val="false"/>
          <w:iCs w:val="false"/>
        </w:rPr>
      </w:r>
    </w:p>
    <w:p>
      <w:pPr>
        <w:pStyle w:val="Template"/>
        <w:jc w:val="both"/>
        <w:rPr>
          <w:i w:val="false"/>
          <w:i w:val="false"/>
          <w:iCs w:val="false"/>
        </w:rPr>
      </w:pPr>
      <w:r>
        <w:rPr>
          <w:rFonts w:cs="Arial"/>
          <w:b/>
          <w:i w:val="false"/>
          <w:iCs w:val="false"/>
          <w:lang w:val="en-CA" w:bidi="he-IL"/>
        </w:rPr>
        <w:t>Salary:</w:t>
      </w:r>
      <w:r>
        <w:rPr>
          <w:rFonts w:cs="Arial"/>
          <w:i w:val="false"/>
          <w:iCs w:val="false"/>
          <w:lang w:val="en-CA" w:bidi="he-IL"/>
        </w:rPr>
        <w:t xml:space="preserve"> The bank pays salaries to its employees.</w:t>
      </w:r>
    </w:p>
    <w:p>
      <w:pPr>
        <w:pStyle w:val="Template"/>
        <w:jc w:val="both"/>
        <w:rPr>
          <w:rFonts w:ascii="Arial" w:hAnsi="Arial" w:cs="Arial"/>
          <w:lang w:val="en-CA" w:bidi="he-IL"/>
        </w:rPr>
      </w:pPr>
      <w:r>
        <w:rPr>
          <w:i w:val="false"/>
          <w:iCs w:val="false"/>
        </w:rPr>
      </w:r>
    </w:p>
    <w:p>
      <w:pPr>
        <w:pStyle w:val="Template"/>
        <w:jc w:val="both"/>
        <w:rPr>
          <w:i w:val="false"/>
          <w:i w:val="false"/>
          <w:iCs w:val="false"/>
        </w:rPr>
      </w:pPr>
      <w:r>
        <w:rPr>
          <w:rFonts w:cs="Arial"/>
          <w:b/>
          <w:i w:val="false"/>
          <w:iCs w:val="false"/>
          <w:lang w:val="en-CA" w:bidi="he-IL"/>
        </w:rPr>
        <w:t>Promotions:</w:t>
      </w:r>
      <w:r>
        <w:rPr>
          <w:rFonts w:cs="Arial"/>
          <w:i w:val="false"/>
          <w:iCs w:val="false"/>
          <w:lang w:val="en-CA" w:bidi="he-IL"/>
        </w:rPr>
        <w:t xml:space="preserve"> The manager promotes employees within the bank.</w:t>
      </w:r>
    </w:p>
    <w:p>
      <w:pPr>
        <w:pStyle w:val="Normal"/>
        <w:rPr/>
      </w:pPr>
      <w:r>
        <w:rPr/>
      </w:r>
    </w:p>
    <w:p>
      <w:pPr>
        <w:pStyle w:val="Normal"/>
        <w:rPr/>
      </w:pPr>
      <w:r>
        <w:rPr/>
      </w:r>
    </w:p>
    <w:p>
      <w:pPr>
        <w:pStyle w:val="Normal"/>
        <w:rPr/>
      </w:pPr>
      <w:r>
        <w:rPr/>
        <w:drawing>
          <wp:inline distT="0" distB="0" distL="0" distR="0">
            <wp:extent cx="5732145" cy="6348095"/>
            <wp:effectExtent l="0" t="0" r="0" b="0"/>
            <wp:docPr id="4" name="Picture 7" descr="C:\Users\djsce.student\Desktop\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djsce.student\Desktop\ggggg.png"/>
                    <pic:cNvPicPr>
                      <a:picLocks noChangeAspect="1" noChangeArrowheads="1"/>
                    </pic:cNvPicPr>
                  </pic:nvPicPr>
                  <pic:blipFill>
                    <a:blip r:embed="rId7"/>
                    <a:stretch>
                      <a:fillRect/>
                    </a:stretch>
                  </pic:blipFill>
                  <pic:spPr bwMode="auto">
                    <a:xfrm>
                      <a:off x="0" y="0"/>
                      <a:ext cx="5732145" cy="634809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71" w:name="__RefHeading___Toc788_2343461759"/>
      <w:bookmarkStart w:id="72" w:name="_Toc439994690"/>
      <w:bookmarkStart w:id="73" w:name="_Toc113291708"/>
      <w:bookmarkEnd w:id="71"/>
      <w:r>
        <w:rPr>
          <w:rFonts w:ascii="Arial" w:hAnsi="Arial"/>
          <w:color w:val="FFFFFF"/>
        </w:rPr>
        <w:t>Other Non-functional Requirements</w:t>
      </w:r>
      <w:bookmarkEnd w:id="73"/>
    </w:p>
    <w:p>
      <w:pPr>
        <w:pStyle w:val="Heading2"/>
        <w:rPr>
          <w:rFonts w:ascii="Arial" w:hAnsi="Arial"/>
        </w:rPr>
      </w:pPr>
      <w:bookmarkStart w:id="74" w:name="_Toc439994690"/>
      <w:bookmarkStart w:id="75" w:name="__RefHeading___Toc790_2343461759"/>
      <w:bookmarkStart w:id="76" w:name="_Toc113291709"/>
      <w:bookmarkEnd w:id="75"/>
      <w:r>
        <w:rPr>
          <w:rFonts w:ascii="Arial" w:hAnsi="Arial"/>
        </w:rPr>
        <w:t>Performance Requirements</w:t>
      </w:r>
      <w:bookmarkEnd w:id="74"/>
      <w:bookmarkEnd w:id="76"/>
    </w:p>
    <w:p>
      <w:pPr>
        <w:pStyle w:val="Template"/>
        <w:numPr>
          <w:ilvl w:val="0"/>
          <w:numId w:val="7"/>
        </w:numPr>
        <w:jc w:val="both"/>
        <w:rPr>
          <w:i w:val="false"/>
          <w:i w:val="false"/>
          <w:iCs w:val="false"/>
        </w:rPr>
      </w:pPr>
      <w:r>
        <w:rPr>
          <w:i w:val="false"/>
          <w:iCs w:val="false"/>
        </w:rPr>
        <w:t>Any transaction, including mobile recharges, bill payments, and fund transfers, should be completed within 10 seconds to ensure a seamless user experience.</w:t>
      </w:r>
    </w:p>
    <w:p>
      <w:pPr>
        <w:pStyle w:val="Template"/>
        <w:numPr>
          <w:ilvl w:val="0"/>
          <w:numId w:val="7"/>
        </w:numPr>
        <w:jc w:val="both"/>
        <w:rPr>
          <w:i w:val="false"/>
          <w:i w:val="false"/>
          <w:iCs w:val="false"/>
        </w:rPr>
      </w:pPr>
      <w:r>
        <w:rPr>
          <w:i w:val="false"/>
          <w:iCs w:val="false"/>
        </w:rPr>
        <w:t>The app should handle a minimum of 10,000 simultaneous users without significant performance degradation to accommodate its dynamic user base.</w:t>
      </w:r>
    </w:p>
    <w:p>
      <w:pPr>
        <w:pStyle w:val="Template"/>
        <w:numPr>
          <w:ilvl w:val="0"/>
          <w:numId w:val="7"/>
        </w:numPr>
        <w:jc w:val="both"/>
        <w:rPr>
          <w:i w:val="false"/>
          <w:i w:val="false"/>
          <w:iCs w:val="false"/>
        </w:rPr>
      </w:pPr>
      <w:r>
        <w:rPr>
          <w:i w:val="false"/>
          <w:iCs w:val="false"/>
        </w:rPr>
        <w:t>Response time for accessing online shopping and travel booking features should be under 3 seconds to enhance user satisfaction.</w:t>
      </w:r>
    </w:p>
    <w:p>
      <w:pPr>
        <w:pStyle w:val="Template"/>
        <w:numPr>
          <w:ilvl w:val="0"/>
          <w:numId w:val="7"/>
        </w:numPr>
        <w:jc w:val="both"/>
        <w:rPr>
          <w:i w:val="false"/>
          <w:i w:val="false"/>
          <w:iCs w:val="false"/>
        </w:rPr>
      </w:pPr>
      <w:r>
        <w:rPr>
          <w:i w:val="false"/>
          <w:iCs w:val="false"/>
        </w:rPr>
        <w:t>The app should be able to process a minimum of 100 transactions per second during peak usage hours to maintain efficiency.</w:t>
      </w:r>
    </w:p>
    <w:p>
      <w:pPr>
        <w:pStyle w:val="Template"/>
        <w:numPr>
          <w:ilvl w:val="0"/>
          <w:numId w:val="7"/>
        </w:numPr>
        <w:jc w:val="both"/>
        <w:rPr>
          <w:i w:val="false"/>
          <w:i w:val="false"/>
          <w:iCs w:val="false"/>
        </w:rPr>
      </w:pPr>
      <w:r>
        <w:rPr>
          <w:i w:val="false"/>
          <w:iCs w:val="false"/>
        </w:rPr>
        <w:t>The app should have a system uptime of at least 99.9% to ensure continuous availability for users.</w:t>
      </w:r>
    </w:p>
    <w:p>
      <w:pPr>
        <w:pStyle w:val="Template"/>
        <w:jc w:val="both"/>
        <w:rPr>
          <w:i w:val="false"/>
          <w:i w:val="false"/>
        </w:rPr>
      </w:pPr>
      <w:r>
        <w:rPr>
          <w:i w:val="false"/>
        </w:rPr>
      </w:r>
    </w:p>
    <w:p>
      <w:pPr>
        <w:pStyle w:val="Heading2"/>
        <w:rPr>
          <w:rFonts w:ascii="Arial" w:hAnsi="Arial"/>
        </w:rPr>
      </w:pPr>
      <w:bookmarkStart w:id="77" w:name="__RefHeading___Toc792_2343461759"/>
      <w:bookmarkStart w:id="78" w:name="_Toc113291710"/>
      <w:bookmarkStart w:id="79" w:name="_Toc439994691"/>
      <w:bookmarkEnd w:id="77"/>
      <w:r>
        <w:rPr>
          <w:rFonts w:ascii="Arial" w:hAnsi="Arial"/>
        </w:rPr>
        <w:t>Safety and Security Requirements</w:t>
      </w:r>
      <w:bookmarkEnd w:id="78"/>
      <w:bookmarkEnd w:id="79"/>
    </w:p>
    <w:p>
      <w:pPr>
        <w:pStyle w:val="Template"/>
        <w:numPr>
          <w:ilvl w:val="0"/>
          <w:numId w:val="8"/>
        </w:numPr>
        <w:jc w:val="both"/>
        <w:rPr>
          <w:i w:val="false"/>
          <w:i w:val="false"/>
          <w:iCs w:val="false"/>
        </w:rPr>
      </w:pPr>
      <w:r>
        <w:rPr>
          <w:i w:val="false"/>
          <w:iCs w:val="false"/>
        </w:rPr>
        <w:t>In case of a failed transaction, the app should automatically initiate a refund process within 24 hours to prevent financial loss for the user.</w:t>
      </w:r>
    </w:p>
    <w:p>
      <w:pPr>
        <w:pStyle w:val="Template"/>
        <w:numPr>
          <w:ilvl w:val="0"/>
          <w:numId w:val="8"/>
        </w:numPr>
        <w:jc w:val="both"/>
        <w:rPr>
          <w:i w:val="false"/>
          <w:i w:val="false"/>
          <w:iCs w:val="false"/>
        </w:rPr>
      </w:pPr>
      <w:r>
        <w:rPr>
          <w:i w:val="false"/>
          <w:iCs w:val="false"/>
        </w:rPr>
        <w:t>The app must have a two-factor authentication (2FA) system for high-value transactions to ensure secure user identity verification.</w:t>
      </w:r>
    </w:p>
    <w:p>
      <w:pPr>
        <w:pStyle w:val="Template"/>
        <w:numPr>
          <w:ilvl w:val="0"/>
          <w:numId w:val="8"/>
        </w:numPr>
        <w:jc w:val="both"/>
        <w:rPr>
          <w:i w:val="false"/>
          <w:i w:val="false"/>
          <w:iCs w:val="false"/>
        </w:rPr>
      </w:pPr>
      <w:r>
        <w:rPr>
          <w:i w:val="false"/>
          <w:iCs w:val="false"/>
        </w:rPr>
        <w:t>The app should comply with industry-standard encryption protocols (e.g., TLS 1.3) to protect user data during both transit and storage.</w:t>
      </w:r>
    </w:p>
    <w:p>
      <w:pPr>
        <w:pStyle w:val="Template"/>
        <w:numPr>
          <w:ilvl w:val="0"/>
          <w:numId w:val="8"/>
        </w:numPr>
        <w:jc w:val="both"/>
        <w:rPr>
          <w:i w:val="false"/>
          <w:i w:val="false"/>
          <w:iCs w:val="false"/>
        </w:rPr>
      </w:pPr>
      <w:r>
        <w:rPr>
          <w:i w:val="false"/>
          <w:iCs w:val="false"/>
        </w:rPr>
        <w:t>Regular security audits and vulnerability assessments should be conducted every six months to identify and address potential threats.</w:t>
      </w:r>
    </w:p>
    <w:p>
      <w:pPr>
        <w:pStyle w:val="Template"/>
        <w:numPr>
          <w:ilvl w:val="0"/>
          <w:numId w:val="8"/>
        </w:numPr>
        <w:jc w:val="both"/>
        <w:rPr>
          <w:i w:val="false"/>
          <w:i w:val="false"/>
          <w:iCs w:val="false"/>
        </w:rPr>
      </w:pPr>
      <w:r>
        <w:rPr>
          <w:i w:val="false"/>
          <w:iCs w:val="false"/>
        </w:rPr>
        <w:t>The app should adhere to local and international data protection regulations, such as GDPR, to safeguard user privacy and data.</w:t>
      </w:r>
    </w:p>
    <w:p>
      <w:pPr>
        <w:pStyle w:val="Template"/>
        <w:jc w:val="both"/>
        <w:rPr>
          <w:i w:val="false"/>
          <w:i w:val="false"/>
        </w:rPr>
      </w:pPr>
      <w:r>
        <w:rPr>
          <w:i w:val="false"/>
        </w:rPr>
      </w:r>
    </w:p>
    <w:p>
      <w:pPr>
        <w:pStyle w:val="Heading2"/>
        <w:rPr>
          <w:rFonts w:ascii="Arial" w:hAnsi="Arial"/>
        </w:rPr>
      </w:pPr>
      <w:bookmarkStart w:id="80" w:name="__RefHeading___Toc794_2343461759"/>
      <w:bookmarkStart w:id="81" w:name="_Toc113291711"/>
      <w:bookmarkStart w:id="82" w:name="_Toc439994693"/>
      <w:bookmarkEnd w:id="80"/>
      <w:r>
        <w:rPr>
          <w:rFonts w:ascii="Arial" w:hAnsi="Arial"/>
        </w:rPr>
        <w:t>Software Quality Attributes</w:t>
      </w:r>
      <w:bookmarkEnd w:id="81"/>
      <w:bookmarkEnd w:id="82"/>
    </w:p>
    <w:p>
      <w:pPr>
        <w:pStyle w:val="Template"/>
        <w:numPr>
          <w:ilvl w:val="0"/>
          <w:numId w:val="9"/>
        </w:numPr>
        <w:rPr>
          <w:b/>
          <w:bCs/>
          <w:i w:val="false"/>
          <w:i w:val="false"/>
          <w:iCs w:val="false"/>
        </w:rPr>
      </w:pPr>
      <w:r>
        <w:rPr>
          <w:b/>
          <w:bCs/>
          <w:i w:val="false"/>
          <w:iCs w:val="false"/>
        </w:rPr>
        <w:t>Reliability</w:t>
      </w:r>
    </w:p>
    <w:p>
      <w:pPr>
        <w:pStyle w:val="Template"/>
        <w:numPr>
          <w:ilvl w:val="0"/>
          <w:numId w:val="11"/>
        </w:numPr>
        <w:jc w:val="left"/>
        <w:rPr>
          <w:i w:val="false"/>
          <w:i w:val="false"/>
          <w:iCs w:val="false"/>
        </w:rPr>
      </w:pPr>
      <w:r>
        <w:rPr>
          <w:i w:val="false"/>
          <w:iCs w:val="false"/>
        </w:rPr>
        <w:t>The app should have a system for automatic data backup every 24 hours to prevent data loss in case of system failures.</w:t>
      </w:r>
    </w:p>
    <w:p>
      <w:pPr>
        <w:pStyle w:val="Template"/>
        <w:numPr>
          <w:ilvl w:val="0"/>
          <w:numId w:val="11"/>
        </w:numPr>
        <w:rPr>
          <w:i w:val="false"/>
          <w:i w:val="false"/>
          <w:iCs w:val="false"/>
        </w:rPr>
      </w:pPr>
      <w:r>
        <w:rPr>
          <w:i w:val="false"/>
          <w:iCs w:val="false"/>
        </w:rPr>
        <w:t>A comprehensive error logging system should be in place to track and analyze any system errors, ensuring quick issue resolution.</w:t>
      </w:r>
    </w:p>
    <w:p>
      <w:pPr>
        <w:pStyle w:val="Template"/>
        <w:numPr>
          <w:ilvl w:val="0"/>
          <w:numId w:val="9"/>
        </w:numPr>
        <w:rPr>
          <w:b/>
          <w:bCs/>
          <w:i w:val="false"/>
          <w:i w:val="false"/>
          <w:iCs w:val="false"/>
        </w:rPr>
      </w:pPr>
      <w:r>
        <w:rPr>
          <w:b/>
          <w:bCs/>
          <w:i w:val="false"/>
          <w:iCs w:val="false"/>
        </w:rPr>
        <w:t>Usability</w:t>
      </w:r>
    </w:p>
    <w:p>
      <w:pPr>
        <w:pStyle w:val="Template"/>
        <w:numPr>
          <w:ilvl w:val="0"/>
          <w:numId w:val="10"/>
        </w:numPr>
        <w:rPr>
          <w:i w:val="false"/>
          <w:i w:val="false"/>
          <w:iCs w:val="false"/>
        </w:rPr>
      </w:pPr>
      <w:r>
        <w:rPr>
          <w:i w:val="false"/>
          <w:iCs w:val="false"/>
        </w:rPr>
        <w:t>The app's user interface should be designed with a focus on simplicity, ensuring that users can perform basic transactions without extensive training.</w:t>
      </w:r>
    </w:p>
    <w:p>
      <w:pPr>
        <w:pStyle w:val="Template"/>
        <w:numPr>
          <w:ilvl w:val="0"/>
          <w:numId w:val="10"/>
        </w:numPr>
        <w:rPr>
          <w:i w:val="false"/>
          <w:i w:val="false"/>
          <w:iCs w:val="false"/>
        </w:rPr>
      </w:pPr>
      <w:r>
        <w:rPr>
          <w:i w:val="false"/>
          <w:iCs w:val="false"/>
        </w:rPr>
        <w:t>Regular user feedback surveys should be conducted, and the results should be used to make continuous improvements to the app's usability.</w:t>
      </w:r>
    </w:p>
    <w:p>
      <w:pPr>
        <w:pStyle w:val="Template"/>
        <w:rPr>
          <w:i w:val="false"/>
          <w:i w:val="false"/>
          <w:iCs w:val="false"/>
        </w:rPr>
      </w:pPr>
      <w:r>
        <w:rPr>
          <w:i w:val="false"/>
          <w:iCs w:val="false"/>
        </w:rPr>
      </w:r>
    </w:p>
    <w:p>
      <w:pPr>
        <w:pStyle w:val="Template"/>
        <w:rPr>
          <w:i w:val="false"/>
          <w:i w:val="false"/>
          <w:iCs w:val="false"/>
        </w:rPr>
      </w:pPr>
      <w:r>
        <w:rPr>
          <w:i w:val="false"/>
          <w:iCs w:val="false"/>
        </w:rPr>
      </w:r>
    </w:p>
    <w:p>
      <w:pPr>
        <w:pStyle w:val="Template"/>
        <w:rPr>
          <w:i w:val="false"/>
          <w:i w:val="false"/>
          <w:iCs w:val="false"/>
        </w:rPr>
      </w:pPr>
      <w:r>
        <w:rPr>
          <w:i w:val="false"/>
          <w:iCs w:val="false"/>
        </w:rPr>
      </w:r>
    </w:p>
    <w:p>
      <w:pPr>
        <w:pStyle w:val="Template"/>
        <w:rPr>
          <w:i w:val="false"/>
          <w:i w:val="false"/>
          <w:iCs w:val="false"/>
        </w:rPr>
      </w:pPr>
      <w:r>
        <w:rPr>
          <w:i w:val="false"/>
          <w:iCs w:val="false"/>
        </w:rPr>
      </w:r>
    </w:p>
    <w:p>
      <w:pPr>
        <w:pStyle w:val="Template"/>
        <w:rPr>
          <w:i w:val="false"/>
          <w:i w:val="false"/>
          <w:iCs w:val="false"/>
        </w:rPr>
      </w:pPr>
      <w:r>
        <w:rPr>
          <w:i w:val="false"/>
          <w:iCs w:val="false"/>
        </w:rPr>
      </w:r>
    </w:p>
    <w:p>
      <w:pPr>
        <w:pStyle w:val="Template"/>
        <w:rPr>
          <w:i w:val="false"/>
          <w:i w:val="false"/>
          <w:iCs w:val="false"/>
        </w:rPr>
      </w:pPr>
      <w:r>
        <w:rPr>
          <w:i w:val="false"/>
          <w:iCs w:val="false"/>
        </w:rPr>
      </w:r>
    </w:p>
    <w:p>
      <w:pPr>
        <w:pStyle w:val="Template"/>
        <w:rPr>
          <w:i w:val="false"/>
          <w:i w:val="false"/>
          <w:iCs w:val="false"/>
        </w:rPr>
      </w:pPr>
      <w:r>
        <w:rPr>
          <w:i w:val="false"/>
          <w:iCs w:val="false"/>
        </w:rPr>
      </w:r>
    </w:p>
    <w:p>
      <w:pPr>
        <w:pStyle w:val="Template"/>
        <w:rPr>
          <w:i w:val="false"/>
          <w:i w:val="false"/>
          <w:iCs w:val="false"/>
        </w:rPr>
      </w:pPr>
      <w:r>
        <w:rPr>
          <w:i w:val="false"/>
          <w:iCs w:val="false"/>
        </w:rPr>
      </w:r>
    </w:p>
    <w:p>
      <w:pPr>
        <w:pStyle w:val="Template"/>
        <w:rPr>
          <w:i w:val="false"/>
          <w:i w:val="false"/>
          <w:iCs w:val="false"/>
        </w:rPr>
      </w:pPr>
      <w:r>
        <w:rPr>
          <w:i w:val="false"/>
          <w:iCs w:val="false"/>
        </w:rPr>
      </w:r>
    </w:p>
    <w:p>
      <w:pPr>
        <w:pStyle w:val="Template"/>
        <w:rPr>
          <w:i w:val="false"/>
          <w:i w:val="false"/>
          <w:iCs w:val="false"/>
        </w:rPr>
      </w:pPr>
      <w:r>
        <w:rPr>
          <w:i w:val="false"/>
          <w:iCs w:val="false"/>
        </w:rPr>
      </w:r>
    </w:p>
    <w:p>
      <w:pPr>
        <w:pStyle w:val="Template"/>
        <w:rPr>
          <w:i w:val="false"/>
          <w:i w:val="false"/>
          <w:iCs w:val="false"/>
        </w:rPr>
      </w:pPr>
      <w:r>
        <w:rPr>
          <w:i w:val="false"/>
          <w:iCs w:val="false"/>
        </w:rPr>
      </w:r>
    </w:p>
    <w:p>
      <w:pPr>
        <w:pStyle w:val="Normal"/>
        <w:rPr/>
      </w:pPr>
      <w:r>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83" w:name="_Toc113291714"/>
      <w:r>
        <w:rPr>
          <w:rFonts w:ascii="Arial" w:hAnsi="Arial"/>
          <w:color w:val="FFFFFF"/>
        </w:rPr>
        <w:t>Appendix B - Group Log</w:t>
      </w:r>
      <w:bookmarkEnd w:id="83"/>
    </w:p>
    <w:tbl>
      <w:tblPr>
        <w:tblW w:w="5000" w:type="pct"/>
        <w:jc w:val="left"/>
        <w:tblInd w:w="0" w:type="dxa"/>
        <w:tblLayout w:type="fixed"/>
        <w:tblCellMar>
          <w:top w:w="29" w:type="dxa"/>
          <w:left w:w="29" w:type="dxa"/>
          <w:bottom w:w="29" w:type="dxa"/>
          <w:right w:w="29"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TableContents"/>
              <w:spacing w:before="0" w:after="200"/>
              <w:jc w:val="center"/>
              <w:rPr>
                <w:rFonts w:ascii="Arial" w:hAnsi="Arial" w:eastAsia="Times New Roman" w:cs="Arial"/>
                <w:b/>
                <w:bCs/>
              </w:rPr>
            </w:pPr>
            <w:r>
              <w:rPr>
                <w:rFonts w:eastAsia="Times New Roman" w:cs="Arial" w:ascii="Arial" w:hAnsi="Arial"/>
                <w:b/>
                <w:bCs/>
              </w:rPr>
              <w:t>Date</w:t>
            </w:r>
          </w:p>
        </w:tc>
        <w:tc>
          <w:tcPr>
            <w:tcW w:w="3009" w:type="dxa"/>
            <w:tcBorders>
              <w:top w:val="single" w:sz="2" w:space="0" w:color="000000"/>
              <w:left w:val="single" w:sz="2" w:space="0" w:color="000000"/>
              <w:bottom w:val="single" w:sz="2" w:space="0" w:color="000000"/>
            </w:tcBorders>
          </w:tcPr>
          <w:p>
            <w:pPr>
              <w:pStyle w:val="TableContents"/>
              <w:spacing w:before="0" w:after="200"/>
              <w:jc w:val="center"/>
              <w:rPr>
                <w:rFonts w:ascii="Arial" w:hAnsi="Arial" w:eastAsia="Times New Roman" w:cs="Arial"/>
                <w:b/>
                <w:bCs/>
              </w:rPr>
            </w:pPr>
            <w:r>
              <w:rPr>
                <w:rFonts w:eastAsia="Times New Roman" w:cs="Arial" w:ascii="Arial" w:hAnsi="Arial"/>
                <w:b/>
                <w:bCs/>
              </w:rPr>
              <w:t>Actors</w:t>
            </w:r>
          </w:p>
        </w:tc>
        <w:tc>
          <w:tcPr>
            <w:tcW w:w="3009" w:type="dxa"/>
            <w:tcBorders>
              <w:top w:val="single" w:sz="2" w:space="0" w:color="000000"/>
              <w:left w:val="single" w:sz="2" w:space="0" w:color="000000"/>
              <w:bottom w:val="single" w:sz="2" w:space="0" w:color="000000"/>
              <w:right w:val="single" w:sz="2" w:space="0" w:color="000000"/>
            </w:tcBorders>
          </w:tcPr>
          <w:p>
            <w:pPr>
              <w:pStyle w:val="TableContents"/>
              <w:spacing w:before="0" w:after="200"/>
              <w:jc w:val="center"/>
              <w:rPr>
                <w:rFonts w:ascii="Arial" w:hAnsi="Arial" w:eastAsia="Times New Roman" w:cs="Arial"/>
                <w:b/>
                <w:bCs/>
              </w:rPr>
            </w:pPr>
            <w:r>
              <w:rPr>
                <w:rFonts w:eastAsia="Times New Roman" w:cs="Arial" w:ascii="Arial" w:hAnsi="Arial"/>
                <w:b/>
                <w:bCs/>
              </w:rPr>
              <w:t>Work Done</w:t>
            </w:r>
          </w:p>
        </w:tc>
      </w:tr>
      <w:tr>
        <w:trPr/>
        <w:tc>
          <w:tcPr>
            <w:tcW w:w="3008" w:type="dxa"/>
            <w:tcBorders>
              <w:left w:val="single" w:sz="2" w:space="0" w:color="000000"/>
              <w:bottom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07/02/2024</w:t>
            </w:r>
          </w:p>
        </w:tc>
        <w:tc>
          <w:tcPr>
            <w:tcW w:w="3009" w:type="dxa"/>
            <w:tcBorders>
              <w:left w:val="single" w:sz="2" w:space="0" w:color="000000"/>
              <w:bottom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Ubaid Mukadam</w:t>
            </w:r>
          </w:p>
        </w:tc>
        <w:tc>
          <w:tcPr>
            <w:tcW w:w="3009" w:type="dxa"/>
            <w:tcBorders>
              <w:left w:val="single" w:sz="2" w:space="0" w:color="000000"/>
              <w:bottom w:val="single" w:sz="2" w:space="0" w:color="000000"/>
              <w:right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Analyzed Requirements</w:t>
            </w:r>
          </w:p>
        </w:tc>
      </w:tr>
      <w:tr>
        <w:trPr/>
        <w:tc>
          <w:tcPr>
            <w:tcW w:w="3008" w:type="dxa"/>
            <w:tcBorders>
              <w:left w:val="single" w:sz="2" w:space="0" w:color="000000"/>
              <w:bottom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07/02/2024</w:t>
            </w:r>
          </w:p>
        </w:tc>
        <w:tc>
          <w:tcPr>
            <w:tcW w:w="3009" w:type="dxa"/>
            <w:tcBorders>
              <w:left w:val="single" w:sz="2" w:space="0" w:color="000000"/>
              <w:bottom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Raj Singh</w:t>
            </w:r>
          </w:p>
        </w:tc>
        <w:tc>
          <w:tcPr>
            <w:tcW w:w="3009" w:type="dxa"/>
            <w:tcBorders>
              <w:left w:val="single" w:sz="2" w:space="0" w:color="000000"/>
              <w:bottom w:val="single" w:sz="2" w:space="0" w:color="000000"/>
              <w:right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Analyzed Requirements</w:t>
            </w:r>
          </w:p>
        </w:tc>
      </w:tr>
      <w:tr>
        <w:trPr/>
        <w:tc>
          <w:tcPr>
            <w:tcW w:w="3008" w:type="dxa"/>
            <w:tcBorders>
              <w:left w:val="single" w:sz="2" w:space="0" w:color="000000"/>
              <w:bottom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07/02/2024</w:t>
            </w:r>
          </w:p>
        </w:tc>
        <w:tc>
          <w:tcPr>
            <w:tcW w:w="3009" w:type="dxa"/>
            <w:tcBorders>
              <w:left w:val="single" w:sz="2" w:space="0" w:color="000000"/>
              <w:bottom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Raj Ghag</w:t>
            </w:r>
          </w:p>
        </w:tc>
        <w:tc>
          <w:tcPr>
            <w:tcW w:w="3009" w:type="dxa"/>
            <w:tcBorders>
              <w:left w:val="single" w:sz="2" w:space="0" w:color="000000"/>
              <w:bottom w:val="single" w:sz="2" w:space="0" w:color="000000"/>
              <w:right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Analyzed Requirements</w:t>
            </w:r>
          </w:p>
        </w:tc>
      </w:tr>
      <w:tr>
        <w:trPr/>
        <w:tc>
          <w:tcPr>
            <w:tcW w:w="3008" w:type="dxa"/>
            <w:tcBorders>
              <w:left w:val="single" w:sz="2" w:space="0" w:color="000000"/>
              <w:bottom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14/02/2024</w:t>
            </w:r>
          </w:p>
        </w:tc>
        <w:tc>
          <w:tcPr>
            <w:tcW w:w="3009" w:type="dxa"/>
            <w:tcBorders>
              <w:left w:val="single" w:sz="2" w:space="0" w:color="000000"/>
              <w:bottom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Ubaid Mukadam</w:t>
            </w:r>
          </w:p>
        </w:tc>
        <w:tc>
          <w:tcPr>
            <w:tcW w:w="3009" w:type="dxa"/>
            <w:tcBorders>
              <w:left w:val="single" w:sz="2" w:space="0" w:color="000000"/>
              <w:bottom w:val="single" w:sz="2" w:space="0" w:color="000000"/>
              <w:right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Prepared SRS</w:t>
            </w:r>
          </w:p>
        </w:tc>
      </w:tr>
      <w:tr>
        <w:trPr/>
        <w:tc>
          <w:tcPr>
            <w:tcW w:w="3008" w:type="dxa"/>
            <w:tcBorders>
              <w:left w:val="single" w:sz="2" w:space="0" w:color="000000"/>
              <w:bottom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14/02/2024</w:t>
            </w:r>
          </w:p>
        </w:tc>
        <w:tc>
          <w:tcPr>
            <w:tcW w:w="3009" w:type="dxa"/>
            <w:tcBorders>
              <w:left w:val="single" w:sz="2" w:space="0" w:color="000000"/>
              <w:bottom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Raj Singh</w:t>
            </w:r>
          </w:p>
        </w:tc>
        <w:tc>
          <w:tcPr>
            <w:tcW w:w="3009" w:type="dxa"/>
            <w:tcBorders>
              <w:left w:val="single" w:sz="2" w:space="0" w:color="000000"/>
              <w:bottom w:val="single" w:sz="2" w:space="0" w:color="000000"/>
              <w:right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Prepared SRS</w:t>
            </w:r>
          </w:p>
        </w:tc>
      </w:tr>
      <w:tr>
        <w:trPr/>
        <w:tc>
          <w:tcPr>
            <w:tcW w:w="3008" w:type="dxa"/>
            <w:tcBorders>
              <w:left w:val="single" w:sz="2" w:space="0" w:color="000000"/>
              <w:bottom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14/02/2024</w:t>
            </w:r>
          </w:p>
        </w:tc>
        <w:tc>
          <w:tcPr>
            <w:tcW w:w="3009" w:type="dxa"/>
            <w:tcBorders>
              <w:left w:val="single" w:sz="2" w:space="0" w:color="000000"/>
              <w:bottom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Raj Ghag</w:t>
            </w:r>
          </w:p>
        </w:tc>
        <w:tc>
          <w:tcPr>
            <w:tcW w:w="3009" w:type="dxa"/>
            <w:tcBorders>
              <w:left w:val="single" w:sz="2" w:space="0" w:color="000000"/>
              <w:bottom w:val="single" w:sz="2" w:space="0" w:color="000000"/>
              <w:right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Prepared SRS</w:t>
            </w:r>
          </w:p>
        </w:tc>
      </w:tr>
      <w:tr>
        <w:trPr/>
        <w:tc>
          <w:tcPr>
            <w:tcW w:w="3008" w:type="dxa"/>
            <w:tcBorders>
              <w:left w:val="single" w:sz="2" w:space="0" w:color="000000"/>
              <w:bottom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21/02/2024</w:t>
            </w:r>
          </w:p>
        </w:tc>
        <w:tc>
          <w:tcPr>
            <w:tcW w:w="3009" w:type="dxa"/>
            <w:tcBorders>
              <w:left w:val="single" w:sz="2" w:space="0" w:color="000000"/>
              <w:bottom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Ubaid Mukadam</w:t>
            </w:r>
          </w:p>
        </w:tc>
        <w:tc>
          <w:tcPr>
            <w:tcW w:w="3009" w:type="dxa"/>
            <w:tcBorders>
              <w:left w:val="single" w:sz="2" w:space="0" w:color="000000"/>
              <w:bottom w:val="single" w:sz="2" w:space="0" w:color="000000"/>
              <w:right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Prepared SRS</w:t>
            </w:r>
          </w:p>
        </w:tc>
      </w:tr>
      <w:tr>
        <w:trPr/>
        <w:tc>
          <w:tcPr>
            <w:tcW w:w="3008" w:type="dxa"/>
            <w:tcBorders>
              <w:left w:val="single" w:sz="2" w:space="0" w:color="000000"/>
              <w:bottom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21/02/2024</w:t>
            </w:r>
          </w:p>
        </w:tc>
        <w:tc>
          <w:tcPr>
            <w:tcW w:w="3009" w:type="dxa"/>
            <w:tcBorders>
              <w:left w:val="single" w:sz="2" w:space="0" w:color="000000"/>
              <w:bottom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Raj Singh</w:t>
            </w:r>
          </w:p>
        </w:tc>
        <w:tc>
          <w:tcPr>
            <w:tcW w:w="3009" w:type="dxa"/>
            <w:tcBorders>
              <w:left w:val="single" w:sz="2" w:space="0" w:color="000000"/>
              <w:bottom w:val="single" w:sz="2" w:space="0" w:color="000000"/>
              <w:right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Prepared SRS</w:t>
            </w:r>
          </w:p>
        </w:tc>
      </w:tr>
      <w:tr>
        <w:trPr/>
        <w:tc>
          <w:tcPr>
            <w:tcW w:w="3008" w:type="dxa"/>
            <w:tcBorders>
              <w:left w:val="single" w:sz="2" w:space="0" w:color="000000"/>
              <w:bottom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21/02/2024</w:t>
            </w:r>
          </w:p>
        </w:tc>
        <w:tc>
          <w:tcPr>
            <w:tcW w:w="3009" w:type="dxa"/>
            <w:tcBorders>
              <w:left w:val="single" w:sz="2" w:space="0" w:color="000000"/>
              <w:bottom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Raj Ghag</w:t>
            </w:r>
          </w:p>
        </w:tc>
        <w:tc>
          <w:tcPr>
            <w:tcW w:w="3009" w:type="dxa"/>
            <w:tcBorders>
              <w:left w:val="single" w:sz="2" w:space="0" w:color="000000"/>
              <w:bottom w:val="single" w:sz="2" w:space="0" w:color="000000"/>
              <w:right w:val="single" w:sz="2" w:space="0" w:color="000000"/>
            </w:tcBorders>
          </w:tcPr>
          <w:p>
            <w:pPr>
              <w:pStyle w:val="TableContents"/>
              <w:spacing w:before="0" w:after="200"/>
              <w:jc w:val="center"/>
              <w:rPr>
                <w:rFonts w:ascii="Arial" w:hAnsi="Arial" w:eastAsia="Times New Roman" w:cs="Arial"/>
              </w:rPr>
            </w:pPr>
            <w:r>
              <w:rPr>
                <w:rFonts w:eastAsia="Times New Roman" w:cs="Arial" w:ascii="Arial" w:hAnsi="Arial"/>
              </w:rPr>
              <w:t>Prepared SRS</w:t>
            </w:r>
          </w:p>
        </w:tc>
      </w:tr>
    </w:tbl>
    <w:p>
      <w:pPr>
        <w:pStyle w:val="Template"/>
        <w:jc w:val="both"/>
        <w:rPr/>
      </w:pPr>
      <w:r>
        <w:rPr/>
      </w:r>
      <w:bookmarkStart w:id="84" w:name="_GoBack"/>
      <w:bookmarkStart w:id="85" w:name="_GoBack"/>
      <w:bookmarkEnd w:id="85"/>
    </w:p>
    <w:p>
      <w:pPr>
        <w:pStyle w:val="Normal"/>
        <w:rPr/>
      </w:pPr>
      <w:r>
        <w:rPr/>
      </w:r>
    </w:p>
    <w:p>
      <w:pPr>
        <w:pStyle w:val="Normal"/>
        <w:rPr>
          <w:i w:val="false"/>
          <w:i w:val="false"/>
          <w:iCs w:val="false"/>
        </w:rPr>
      </w:pPr>
      <w:r>
        <w:rPr>
          <w:i w:val="false"/>
          <w:iCs w:val="false"/>
        </w:rPr>
      </w:r>
    </w:p>
    <w:p>
      <w:pPr>
        <w:pStyle w:val="Template"/>
        <w:jc w:val="both"/>
        <w:rPr>
          <w:i w:val="false"/>
          <w:i w:val="false"/>
        </w:rPr>
      </w:pPr>
      <w:r>
        <w:rPr/>
      </w:r>
    </w:p>
    <w:p>
      <w:pPr>
        <w:pStyle w:val="Normal"/>
        <w:widowControl/>
        <w:bidi w:val="0"/>
        <w:spacing w:lineRule="auto" w:line="276" w:before="0" w:after="200"/>
        <w:jc w:val="left"/>
        <w:rPr/>
      </w:pPr>
      <w:r>
        <w:rPr/>
      </w:r>
    </w:p>
    <w:sectPr>
      <w:headerReference w:type="default" r:id="rId8"/>
      <w:headerReference w:type="first" r:id="rId9"/>
      <w:footerReference w:type="default" r:id="rId10"/>
      <w:footerReference w:type="first" r:id="rId11"/>
      <w:type w:val="nextPage"/>
      <w:pgSz w:w="11906" w:h="16838"/>
      <w:pgMar w:left="1440" w:right="1440" w:gutter="0" w:header="720" w:top="803" w:footer="720" w:bottom="7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spacing w:before="360" w:after="0"/>
      <w:rPr/>
    </w:pPr>
    <w:r>
      <w:rPr/>
      <w:t>Software</w:t>
    </w:r>
    <w:r>
      <w:rPr>
        <w:sz w:val="24"/>
      </w:rPr>
      <w:t xml:space="preserve"> </w:t>
    </w:r>
    <w:r>
      <w:rPr/>
      <w:t>Requirements Specification for EasyPay</w:t>
      <w:tab/>
      <w:tab/>
      <w:t xml:space="preserve">Page </w:t>
    </w:r>
    <w:r>
      <w:rPr/>
      <w:fldChar w:fldCharType="begin"/>
    </w:r>
    <w:r>
      <w:rPr/>
      <w:instrText xml:space="preserve">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3952" w:leader="none"/>
      </w:tabs>
      <w:spacing w:before="0" w:after="0"/>
      <w:rPr/>
    </w:pPr>
    <w:r>
      <w:rPr/>
      <w:drawing>
        <wp:inline distT="0" distB="0" distL="0" distR="0">
          <wp:extent cx="5732145" cy="74993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1"/>
                  <a:stretch>
                    <a:fillRect/>
                  </a:stretch>
                </pic:blipFill>
                <pic:spPr bwMode="auto">
                  <a:xfrm>
                    <a:off x="0" y="0"/>
                    <a:ext cx="5732145" cy="749935"/>
                  </a:xfrm>
                  <a:prstGeom prst="rect">
                    <a:avLst/>
                  </a:prstGeom>
                </pic:spPr>
              </pic:pic>
            </a:graphicData>
          </a:graphic>
        </wp:inline>
      </w:drawing>
    </w:r>
  </w:p>
  <w:p>
    <w:pPr>
      <w:pStyle w:val="Normal"/>
      <w:tabs>
        <w:tab w:val="clear" w:pos="720"/>
        <w:tab w:val="left" w:pos="3952" w:leader="none"/>
      </w:tabs>
      <w:spacing w:before="0" w:after="0"/>
      <w:jc w:val="center"/>
      <w:rPr/>
    </w:pPr>
    <w:r>
      <w:rPr>
        <w:b/>
        <w:sz w:val="24"/>
      </w:rPr>
      <w:t>Academic Year: 2023_24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rFonts w:ascii="Arial" w:hAnsi="Arial" w:cs="Symbol"/>
      </w:rPr>
    </w:lvl>
    <w:lvl w:ilvl="1">
      <w:start w:val="1"/>
      <w:pStyle w:val="Heading2"/>
      <w:numFmt w:val="decimal"/>
      <w:lvlText w:val="%1.%2"/>
      <w:lvlJc w:val="left"/>
      <w:pPr>
        <w:tabs>
          <w:tab w:val="num" w:pos="576"/>
        </w:tabs>
        <w:ind w:left="576" w:hanging="576"/>
      </w:pPr>
      <w:rPr>
        <w:b/>
        <w:bCs/>
        <w:rFonts w:ascii="Arial" w:hAnsi="Arial" w:cs="Symbol"/>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1">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10f3"/>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qFormat/>
    <w:rsid w:val="00f14255"/>
    <w:pPr>
      <w:keepNext w:val="true"/>
      <w:keepLines/>
      <w:numPr>
        <w:ilvl w:val="0"/>
        <w:numId w:val="1"/>
      </w:numPr>
      <w:spacing w:lineRule="atLeast" w:line="240" w:before="480" w:after="240"/>
      <w:outlineLvl w:val="0"/>
    </w:pPr>
    <w:rPr>
      <w:rFonts w:ascii="Times" w:hAnsi="Times" w:eastAsia="Times New Roman" w:cs="Times"/>
      <w:b/>
      <w:bCs/>
      <w:kern w:val="2"/>
      <w:sz w:val="36"/>
      <w:szCs w:val="36"/>
      <w:lang w:val="en-CA" w:bidi="he-IL"/>
    </w:rPr>
  </w:style>
  <w:style w:type="paragraph" w:styleId="Heading2">
    <w:name w:val="Heading 2"/>
    <w:basedOn w:val="Normal"/>
    <w:next w:val="Normal"/>
    <w:link w:val="Heading2Char"/>
    <w:qFormat/>
    <w:rsid w:val="00f14255"/>
    <w:pPr>
      <w:keepNext w:val="true"/>
      <w:keepLines/>
      <w:numPr>
        <w:ilvl w:val="1"/>
        <w:numId w:val="1"/>
      </w:numPr>
      <w:spacing w:lineRule="atLeast" w:line="240" w:before="280" w:after="280"/>
      <w:outlineLvl w:val="1"/>
    </w:pPr>
    <w:rPr>
      <w:rFonts w:ascii="Times" w:hAnsi="Times" w:eastAsia="Times New Roman" w:cs="Times"/>
      <w:b/>
      <w:bCs/>
      <w:sz w:val="28"/>
      <w:szCs w:val="28"/>
      <w:lang w:val="en-CA" w:bidi="he-IL"/>
    </w:rPr>
  </w:style>
  <w:style w:type="paragraph" w:styleId="Heading3">
    <w:name w:val="Heading 3"/>
    <w:basedOn w:val="Normal"/>
    <w:next w:val="Normal"/>
    <w:link w:val="Heading3Char"/>
    <w:qFormat/>
    <w:rsid w:val="00f14255"/>
    <w:pPr>
      <w:numPr>
        <w:ilvl w:val="2"/>
        <w:numId w:val="1"/>
      </w:numPr>
      <w:spacing w:lineRule="exact" w:line="240" w:before="240" w:after="240"/>
      <w:outlineLvl w:val="2"/>
    </w:pPr>
    <w:rPr>
      <w:rFonts w:ascii="Times" w:hAnsi="Times" w:eastAsia="Times New Roman" w:cs="Times"/>
      <w:b/>
      <w:bCs/>
      <w:sz w:val="24"/>
      <w:szCs w:val="24"/>
      <w:lang w:val="en-CA" w:bidi="he-IL"/>
    </w:rPr>
  </w:style>
  <w:style w:type="paragraph" w:styleId="Heading4">
    <w:name w:val="Heading 4"/>
    <w:basedOn w:val="Normal"/>
    <w:next w:val="Normal"/>
    <w:link w:val="Heading4Char"/>
    <w:qFormat/>
    <w:rsid w:val="00f14255"/>
    <w:pPr>
      <w:keepNext w:val="true"/>
      <w:numPr>
        <w:ilvl w:val="3"/>
        <w:numId w:val="1"/>
      </w:numPr>
      <w:spacing w:lineRule="exact" w:line="220" w:before="240" w:after="60"/>
      <w:jc w:val="both"/>
      <w:outlineLvl w:val="3"/>
    </w:pPr>
    <w:rPr>
      <w:rFonts w:ascii="Times New Roman" w:hAnsi="Times New Roman" w:eastAsia="Times New Roman" w:cs="Times New Roman"/>
      <w:b/>
      <w:bCs/>
      <w:i/>
      <w:iCs/>
      <w:lang w:val="en-CA" w:bidi="he-IL"/>
    </w:rPr>
  </w:style>
  <w:style w:type="paragraph" w:styleId="Heading5">
    <w:name w:val="Heading 5"/>
    <w:basedOn w:val="Normal"/>
    <w:next w:val="Normal"/>
    <w:link w:val="Heading5Char"/>
    <w:qFormat/>
    <w:rsid w:val="00f14255"/>
    <w:pPr>
      <w:numPr>
        <w:ilvl w:val="4"/>
        <w:numId w:val="1"/>
      </w:numPr>
      <w:spacing w:lineRule="exact" w:line="220" w:before="240" w:after="60"/>
      <w:jc w:val="both"/>
      <w:outlineLvl w:val="4"/>
    </w:pPr>
    <w:rPr>
      <w:rFonts w:ascii="Arial" w:hAnsi="Arial" w:eastAsia="Times New Roman" w:cs="Arial"/>
      <w:lang w:val="en-CA" w:bidi="he-IL"/>
    </w:rPr>
  </w:style>
  <w:style w:type="paragraph" w:styleId="Heading6">
    <w:name w:val="Heading 6"/>
    <w:basedOn w:val="Normal"/>
    <w:next w:val="Normal"/>
    <w:link w:val="Heading6Char"/>
    <w:qFormat/>
    <w:rsid w:val="00f14255"/>
    <w:pPr>
      <w:numPr>
        <w:ilvl w:val="5"/>
        <w:numId w:val="1"/>
      </w:numPr>
      <w:spacing w:lineRule="exact" w:line="220" w:before="240" w:after="60"/>
      <w:jc w:val="both"/>
      <w:outlineLvl w:val="5"/>
    </w:pPr>
    <w:rPr>
      <w:rFonts w:ascii="Arial" w:hAnsi="Arial" w:eastAsia="Times New Roman" w:cs="Arial"/>
      <w:i/>
      <w:iCs/>
      <w:lang w:val="en-CA" w:bidi="he-IL"/>
    </w:rPr>
  </w:style>
  <w:style w:type="paragraph" w:styleId="Heading7">
    <w:name w:val="Heading 7"/>
    <w:basedOn w:val="Normal"/>
    <w:next w:val="Normal"/>
    <w:link w:val="Heading7Char"/>
    <w:qFormat/>
    <w:rsid w:val="00f14255"/>
    <w:pPr>
      <w:numPr>
        <w:ilvl w:val="6"/>
        <w:numId w:val="1"/>
      </w:numPr>
      <w:spacing w:lineRule="exact" w:line="220" w:before="240" w:after="60"/>
      <w:jc w:val="both"/>
      <w:outlineLvl w:val="6"/>
    </w:pPr>
    <w:rPr>
      <w:rFonts w:ascii="Arial" w:hAnsi="Arial" w:eastAsia="Times New Roman" w:cs="Arial"/>
      <w:sz w:val="20"/>
      <w:szCs w:val="20"/>
      <w:lang w:val="en-CA" w:bidi="he-IL"/>
    </w:rPr>
  </w:style>
  <w:style w:type="paragraph" w:styleId="Heading8">
    <w:name w:val="Heading 8"/>
    <w:basedOn w:val="Normal"/>
    <w:next w:val="Normal"/>
    <w:link w:val="Heading8Char"/>
    <w:qFormat/>
    <w:rsid w:val="00f14255"/>
    <w:pPr>
      <w:numPr>
        <w:ilvl w:val="7"/>
        <w:numId w:val="1"/>
      </w:numPr>
      <w:spacing w:lineRule="exact" w:line="220" w:before="240" w:after="60"/>
      <w:jc w:val="both"/>
      <w:outlineLvl w:val="7"/>
    </w:pPr>
    <w:rPr>
      <w:rFonts w:ascii="Arial" w:hAnsi="Arial" w:eastAsia="Times New Roman" w:cs="Arial"/>
      <w:i/>
      <w:iCs/>
      <w:sz w:val="20"/>
      <w:szCs w:val="20"/>
      <w:lang w:val="en-CA" w:bidi="he-IL"/>
    </w:rPr>
  </w:style>
  <w:style w:type="paragraph" w:styleId="Heading9">
    <w:name w:val="Heading 9"/>
    <w:basedOn w:val="Normal"/>
    <w:next w:val="Normal"/>
    <w:link w:val="Heading9Char"/>
    <w:qFormat/>
    <w:rsid w:val="00f14255"/>
    <w:pPr>
      <w:numPr>
        <w:ilvl w:val="8"/>
        <w:numId w:val="1"/>
      </w:numPr>
      <w:spacing w:lineRule="exact" w:line="220" w:before="240" w:after="60"/>
      <w:jc w:val="both"/>
      <w:outlineLvl w:val="8"/>
    </w:pPr>
    <w:rPr>
      <w:rFonts w:ascii="Arial" w:hAnsi="Arial" w:eastAsia="Times New Roman" w:cs="Arial"/>
      <w:i/>
      <w:iCs/>
      <w:sz w:val="18"/>
      <w:szCs w:val="18"/>
      <w:lang w:val="en-CA" w:bidi="he-I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a4efb"/>
    <w:rPr/>
  </w:style>
  <w:style w:type="character" w:styleId="FooterChar" w:customStyle="1">
    <w:name w:val="Footer Char"/>
    <w:basedOn w:val="DefaultParagraphFont"/>
    <w:link w:val="Footer"/>
    <w:uiPriority w:val="99"/>
    <w:qFormat/>
    <w:rsid w:val="00fa4efb"/>
    <w:rPr/>
  </w:style>
  <w:style w:type="character" w:styleId="BalloonTextChar" w:customStyle="1">
    <w:name w:val="Balloon Text Char"/>
    <w:basedOn w:val="DefaultParagraphFont"/>
    <w:link w:val="BalloonText"/>
    <w:uiPriority w:val="99"/>
    <w:semiHidden/>
    <w:qFormat/>
    <w:rsid w:val="00fa4efb"/>
    <w:rPr>
      <w:rFonts w:ascii="Tahoma" w:hAnsi="Tahoma" w:cs="Tahoma"/>
      <w:sz w:val="16"/>
      <w:szCs w:val="16"/>
    </w:rPr>
  </w:style>
  <w:style w:type="character" w:styleId="Apple-converted-space" w:customStyle="1">
    <w:name w:val="apple-converted-space"/>
    <w:basedOn w:val="DefaultParagraphFont"/>
    <w:qFormat/>
    <w:rsid w:val="00f33cf7"/>
    <w:rPr/>
  </w:style>
  <w:style w:type="character" w:styleId="InternetLink">
    <w:name w:val="Hyperlink"/>
    <w:basedOn w:val="DefaultParagraphFont"/>
    <w:uiPriority w:val="99"/>
    <w:semiHidden/>
    <w:unhideWhenUsed/>
    <w:rsid w:val="00f33cf7"/>
    <w:rPr>
      <w:color w:val="0000FF"/>
      <w:u w:val="single"/>
    </w:rPr>
  </w:style>
  <w:style w:type="character" w:styleId="Heading1Char" w:customStyle="1">
    <w:name w:val="Heading 1 Char"/>
    <w:basedOn w:val="DefaultParagraphFont"/>
    <w:link w:val="Heading1"/>
    <w:qFormat/>
    <w:rsid w:val="00f14255"/>
    <w:rPr>
      <w:rFonts w:ascii="Times" w:hAnsi="Times" w:eastAsia="Times New Roman" w:cs="Times"/>
      <w:b/>
      <w:bCs/>
      <w:kern w:val="2"/>
      <w:sz w:val="36"/>
      <w:szCs w:val="36"/>
      <w:lang w:val="en-CA" w:bidi="he-IL"/>
    </w:rPr>
  </w:style>
  <w:style w:type="character" w:styleId="Heading2Char" w:customStyle="1">
    <w:name w:val="Heading 2 Char"/>
    <w:basedOn w:val="DefaultParagraphFont"/>
    <w:link w:val="Heading2"/>
    <w:qFormat/>
    <w:rsid w:val="00f14255"/>
    <w:rPr>
      <w:rFonts w:ascii="Times" w:hAnsi="Times" w:eastAsia="Times New Roman" w:cs="Times"/>
      <w:b/>
      <w:bCs/>
      <w:sz w:val="28"/>
      <w:szCs w:val="28"/>
      <w:lang w:val="en-CA" w:bidi="he-IL"/>
    </w:rPr>
  </w:style>
  <w:style w:type="character" w:styleId="Heading3Char" w:customStyle="1">
    <w:name w:val="Heading 3 Char"/>
    <w:basedOn w:val="DefaultParagraphFont"/>
    <w:link w:val="Heading3"/>
    <w:qFormat/>
    <w:rsid w:val="00f14255"/>
    <w:rPr>
      <w:rFonts w:ascii="Times" w:hAnsi="Times" w:eastAsia="Times New Roman" w:cs="Times"/>
      <w:b/>
      <w:bCs/>
      <w:sz w:val="24"/>
      <w:szCs w:val="24"/>
      <w:lang w:val="en-CA" w:bidi="he-IL"/>
    </w:rPr>
  </w:style>
  <w:style w:type="character" w:styleId="Heading4Char" w:customStyle="1">
    <w:name w:val="Heading 4 Char"/>
    <w:basedOn w:val="DefaultParagraphFont"/>
    <w:link w:val="Heading4"/>
    <w:qFormat/>
    <w:rsid w:val="00f14255"/>
    <w:rPr>
      <w:rFonts w:ascii="Times New Roman" w:hAnsi="Times New Roman" w:eastAsia="Times New Roman" w:cs="Times New Roman"/>
      <w:b/>
      <w:bCs/>
      <w:i/>
      <w:iCs/>
      <w:lang w:val="en-CA" w:bidi="he-IL"/>
    </w:rPr>
  </w:style>
  <w:style w:type="character" w:styleId="Heading5Char" w:customStyle="1">
    <w:name w:val="Heading 5 Char"/>
    <w:basedOn w:val="DefaultParagraphFont"/>
    <w:link w:val="Heading5"/>
    <w:qFormat/>
    <w:rsid w:val="00f14255"/>
    <w:rPr>
      <w:rFonts w:ascii="Arial" w:hAnsi="Arial" w:eastAsia="Times New Roman" w:cs="Arial"/>
      <w:lang w:val="en-CA" w:bidi="he-IL"/>
    </w:rPr>
  </w:style>
  <w:style w:type="character" w:styleId="Heading6Char" w:customStyle="1">
    <w:name w:val="Heading 6 Char"/>
    <w:basedOn w:val="DefaultParagraphFont"/>
    <w:link w:val="Heading6"/>
    <w:qFormat/>
    <w:rsid w:val="00f14255"/>
    <w:rPr>
      <w:rFonts w:ascii="Arial" w:hAnsi="Arial" w:eastAsia="Times New Roman" w:cs="Arial"/>
      <w:i/>
      <w:iCs/>
      <w:lang w:val="en-CA" w:bidi="he-IL"/>
    </w:rPr>
  </w:style>
  <w:style w:type="character" w:styleId="Heading7Char" w:customStyle="1">
    <w:name w:val="Heading 7 Char"/>
    <w:basedOn w:val="DefaultParagraphFont"/>
    <w:link w:val="Heading7"/>
    <w:qFormat/>
    <w:rsid w:val="00f14255"/>
    <w:rPr>
      <w:rFonts w:ascii="Arial" w:hAnsi="Arial" w:eastAsia="Times New Roman" w:cs="Arial"/>
      <w:sz w:val="20"/>
      <w:szCs w:val="20"/>
      <w:lang w:val="en-CA" w:bidi="he-IL"/>
    </w:rPr>
  </w:style>
  <w:style w:type="character" w:styleId="Heading8Char" w:customStyle="1">
    <w:name w:val="Heading 8 Char"/>
    <w:basedOn w:val="DefaultParagraphFont"/>
    <w:link w:val="Heading8"/>
    <w:qFormat/>
    <w:rsid w:val="00f14255"/>
    <w:rPr>
      <w:rFonts w:ascii="Arial" w:hAnsi="Arial" w:eastAsia="Times New Roman" w:cs="Arial"/>
      <w:i/>
      <w:iCs/>
      <w:sz w:val="20"/>
      <w:szCs w:val="20"/>
      <w:lang w:val="en-CA" w:bidi="he-IL"/>
    </w:rPr>
  </w:style>
  <w:style w:type="character" w:styleId="Heading9Char" w:customStyle="1">
    <w:name w:val="Heading 9 Char"/>
    <w:basedOn w:val="DefaultParagraphFont"/>
    <w:link w:val="Heading9"/>
    <w:qFormat/>
    <w:rsid w:val="00f14255"/>
    <w:rPr>
      <w:rFonts w:ascii="Arial" w:hAnsi="Arial" w:eastAsia="Times New Roman" w:cs="Arial"/>
      <w:i/>
      <w:iCs/>
      <w:sz w:val="18"/>
      <w:szCs w:val="18"/>
      <w:lang w:val="en-CA" w:bidi="he-IL"/>
    </w:rPr>
  </w:style>
  <w:style w:type="character" w:styleId="TitleChar" w:customStyle="1">
    <w:name w:val="Title Char"/>
    <w:basedOn w:val="DefaultParagraphFont"/>
    <w:link w:val="Title"/>
    <w:qFormat/>
    <w:rsid w:val="00f14255"/>
    <w:rPr>
      <w:rFonts w:ascii="Arial" w:hAnsi="Arial" w:eastAsia="Times New Roman" w:cs="Arial"/>
      <w:b/>
      <w:bCs/>
      <w:kern w:val="2"/>
      <w:sz w:val="64"/>
      <w:szCs w:val="64"/>
      <w:lang w:val="en-CA" w:bidi="he-I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nhideWhenUsed/>
    <w:rsid w:val="00fa4efb"/>
    <w:pPr>
      <w:tabs>
        <w:tab w:val="clear" w:pos="720"/>
        <w:tab w:val="center" w:pos="4680" w:leader="none"/>
        <w:tab w:val="right" w:pos="9360" w:leader="none"/>
      </w:tabs>
      <w:spacing w:lineRule="auto" w:line="240" w:before="0" w:after="0"/>
    </w:pPr>
    <w:rPr/>
  </w:style>
  <w:style w:type="paragraph" w:styleId="Footer">
    <w:name w:val="Footer"/>
    <w:basedOn w:val="Normal"/>
    <w:link w:val="FooterChar"/>
    <w:unhideWhenUsed/>
    <w:rsid w:val="00fa4efb"/>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fa4efb"/>
    <w:pPr>
      <w:spacing w:lineRule="auto" w:line="240" w:before="0" w:after="0"/>
    </w:pPr>
    <w:rPr>
      <w:rFonts w:ascii="Tahoma" w:hAnsi="Tahoma" w:cs="Tahoma"/>
      <w:sz w:val="16"/>
      <w:szCs w:val="16"/>
    </w:rPr>
  </w:style>
  <w:style w:type="paragraph" w:styleId="ListParagraph">
    <w:name w:val="List Paragraph"/>
    <w:basedOn w:val="Normal"/>
    <w:uiPriority w:val="34"/>
    <w:qFormat/>
    <w:rsid w:val="007d790e"/>
    <w:pPr>
      <w:spacing w:before="0" w:after="200"/>
      <w:ind w:left="720" w:hanging="0"/>
      <w:contextualSpacing/>
    </w:pPr>
    <w:rPr/>
  </w:style>
  <w:style w:type="paragraph" w:styleId="NormalWeb">
    <w:name w:val="Normal (Web)"/>
    <w:basedOn w:val="Normal"/>
    <w:unhideWhenUsed/>
    <w:qFormat/>
    <w:rsid w:val="00f33cf7"/>
    <w:pPr>
      <w:spacing w:lineRule="auto" w:line="240" w:beforeAutospacing="1" w:afterAutospacing="1"/>
    </w:pPr>
    <w:rPr>
      <w:rFonts w:ascii="Times New Roman" w:hAnsi="Times New Roman" w:eastAsia="Times New Roman" w:cs="Times New Roman"/>
      <w:sz w:val="24"/>
      <w:szCs w:val="24"/>
    </w:rPr>
  </w:style>
  <w:style w:type="paragraph" w:styleId="Contents1">
    <w:name w:val="TOC 1"/>
    <w:basedOn w:val="Normal"/>
    <w:next w:val="Normal"/>
    <w:semiHidden/>
    <w:rsid w:val="00f14255"/>
    <w:pPr>
      <w:spacing w:lineRule="exact" w:line="240" w:before="120" w:after="120"/>
    </w:pPr>
    <w:rPr>
      <w:rFonts w:ascii="Times New Roman" w:hAnsi="Times New Roman" w:eastAsia="Times New Roman" w:cs="Times New Roman"/>
      <w:b/>
      <w:bCs/>
      <w:caps/>
      <w:sz w:val="20"/>
      <w:szCs w:val="20"/>
      <w:lang w:val="en-CA" w:bidi="he-IL"/>
    </w:rPr>
  </w:style>
  <w:style w:type="paragraph" w:styleId="Contents2">
    <w:name w:val="TOC 2"/>
    <w:basedOn w:val="Normal"/>
    <w:next w:val="Normal"/>
    <w:semiHidden/>
    <w:rsid w:val="00f14255"/>
    <w:pPr>
      <w:spacing w:lineRule="exact" w:line="240" w:before="0" w:after="0"/>
      <w:ind w:left="240" w:hanging="0"/>
    </w:pPr>
    <w:rPr>
      <w:rFonts w:ascii="Times New Roman" w:hAnsi="Times New Roman" w:eastAsia="Times New Roman" w:cs="Times New Roman"/>
      <w:smallCaps/>
      <w:sz w:val="20"/>
      <w:szCs w:val="20"/>
      <w:lang w:val="en-CA" w:bidi="he-IL"/>
    </w:rPr>
  </w:style>
  <w:style w:type="paragraph" w:styleId="Title">
    <w:name w:val="Title"/>
    <w:basedOn w:val="Normal"/>
    <w:link w:val="TitleChar"/>
    <w:qFormat/>
    <w:rsid w:val="00f14255"/>
    <w:pPr>
      <w:spacing w:lineRule="auto" w:line="240" w:before="240" w:after="720"/>
      <w:jc w:val="right"/>
    </w:pPr>
    <w:rPr>
      <w:rFonts w:ascii="Arial" w:hAnsi="Arial" w:eastAsia="Times New Roman" w:cs="Arial"/>
      <w:b/>
      <w:bCs/>
      <w:kern w:val="2"/>
      <w:sz w:val="64"/>
      <w:szCs w:val="64"/>
      <w:lang w:val="en-CA" w:bidi="he-IL"/>
    </w:rPr>
  </w:style>
  <w:style w:type="paragraph" w:styleId="TOCEntry" w:customStyle="1">
    <w:name w:val="TOCEntry"/>
    <w:basedOn w:val="Normal"/>
    <w:qFormat/>
    <w:rsid w:val="00f14255"/>
    <w:pPr>
      <w:keepNext w:val="true"/>
      <w:keepLines/>
      <w:spacing w:lineRule="atLeast" w:line="240" w:before="120" w:after="240"/>
    </w:pPr>
    <w:rPr>
      <w:rFonts w:ascii="Times" w:hAnsi="Times" w:eastAsia="Times New Roman" w:cs="Times"/>
      <w:b/>
      <w:bCs/>
      <w:sz w:val="36"/>
      <w:szCs w:val="36"/>
      <w:lang w:val="en-CA" w:bidi="he-IL"/>
    </w:rPr>
  </w:style>
  <w:style w:type="paragraph" w:styleId="Template" w:customStyle="1">
    <w:name w:val="template"/>
    <w:basedOn w:val="Normal"/>
    <w:qFormat/>
    <w:rsid w:val="00f14255"/>
    <w:pPr>
      <w:spacing w:lineRule="exact" w:line="240" w:before="0" w:after="0"/>
    </w:pPr>
    <w:rPr>
      <w:rFonts w:ascii="Arial" w:hAnsi="Arial" w:eastAsia="Times New Roman" w:cs="Arial"/>
      <w:i/>
      <w:iCs/>
      <w:lang w:val="en-CA" w:bidi="he-IL"/>
    </w:rPr>
  </w:style>
  <w:style w:type="paragraph" w:styleId="ByLine" w:customStyle="1">
    <w:name w:val="ByLine"/>
    <w:basedOn w:val="Title"/>
    <w:qFormat/>
    <w:rsid w:val="00f14255"/>
    <w:pPr/>
    <w:rPr>
      <w:sz w:val="28"/>
      <w:szCs w:val="28"/>
    </w:rPr>
  </w:style>
  <w:style w:type="paragraph" w:styleId="Table-Text" w:customStyle="1">
    <w:name w:val="Table - Text"/>
    <w:basedOn w:val="Normal"/>
    <w:qFormat/>
    <w:rsid w:val="00f14255"/>
    <w:pPr>
      <w:spacing w:lineRule="auto" w:line="240" w:before="60" w:after="60"/>
    </w:pPr>
    <w:rPr>
      <w:rFonts w:ascii="Times New Roman" w:hAnsi="Times New Roman" w:eastAsia="Times New Roman" w:cs="Times New Roman"/>
      <w:sz w:val="20"/>
      <w:szCs w:val="20"/>
      <w:lang w:val="en-CA"/>
    </w:rPr>
  </w:style>
  <w:style w:type="paragraph" w:styleId="Table-ColHead" w:customStyle="1">
    <w:name w:val="Table - Col. Head"/>
    <w:basedOn w:val="Normal"/>
    <w:qFormat/>
    <w:rsid w:val="00f14255"/>
    <w:pPr>
      <w:keepNext w:val="true"/>
      <w:suppressAutoHyphens w:val="true"/>
      <w:spacing w:lineRule="auto" w:line="240" w:before="60" w:after="60"/>
    </w:pPr>
    <w:rPr>
      <w:rFonts w:ascii="Arial" w:hAnsi="Arial" w:eastAsia="Times New Roman" w:cs="Times New Roman"/>
      <w:b/>
      <w:sz w:val="20"/>
      <w:szCs w:val="20"/>
      <w:lang w:val="en-C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42e3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E08CFBF5BFDD4F8CD126D221343804" ma:contentTypeVersion="5" ma:contentTypeDescription="Create a new document." ma:contentTypeScope="" ma:versionID="be323e0fa6632216aad41e7060709a83">
  <xsd:schema xmlns:xsd="http://www.w3.org/2001/XMLSchema" xmlns:xs="http://www.w3.org/2001/XMLSchema" xmlns:p="http://schemas.microsoft.com/office/2006/metadata/properties" xmlns:ns2="6ff6c4b9-f4ac-4110-a144-dd3505c30277" targetNamespace="http://schemas.microsoft.com/office/2006/metadata/properties" ma:root="true" ma:fieldsID="db9af37e05ebe794ecd46d888011f3a2" ns2:_="">
    <xsd:import namespace="6ff6c4b9-f4ac-4110-a144-dd3505c302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6c4b9-f4ac-4110-a144-dd3505c302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33809E-38DB-481B-99DF-1633D36C6FD2}">
  <ds:schemaRefs>
    <ds:schemaRef ds:uri="http://schemas.microsoft.com/sharepoint/v3/contenttype/forms"/>
  </ds:schemaRefs>
</ds:datastoreItem>
</file>

<file path=customXml/itemProps2.xml><?xml version="1.0" encoding="utf-8"?>
<ds:datastoreItem xmlns:ds="http://schemas.openxmlformats.org/officeDocument/2006/customXml" ds:itemID="{D77CA25B-D1E7-426E-8DCE-4BA8DD56A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f6c4b9-f4ac-4110-a144-dd3505c302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214</TotalTime>
  <Application>LibreOffice/7.5.1.2$Windows_X86_64 LibreOffice_project/fcbaee479e84c6cd81291587d2ee68cba099e129</Application>
  <AppVersion>15.0000</AppVersion>
  <Pages>13</Pages>
  <Words>2358</Words>
  <Characters>14756</Characters>
  <CharactersWithSpaces>16877</CharactersWithSpaces>
  <Paragraphs>210</Paragraphs>
  <Company>djsanghvi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2024-01-30T07:28:00Z</dcterms:created>
  <dc:creator>aruna.gawade</dc:creator>
  <dc:description/>
  <dc:language>en-IN</dc:language>
  <cp:lastModifiedBy/>
  <cp:lastPrinted>2015-01-14T08:02:00Z</cp:lastPrinted>
  <dcterms:modified xsi:type="dcterms:W3CDTF">2024-02-21T10:03:47Z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