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6"/>
          <w:szCs w:val="56"/>
        </w:rPr>
        <w:t xml:space="preserve">Software Requirements Document</w:t>
      </w:r>
    </w:p>
    <w:p>
      <w:pPr>
        <w:spacing w:after="200"/>
        <w:jc w:val="center"/>
      </w:pPr>
      <w:r>
        <w:rPr>
          <w:rFonts w:ascii="Arial" w:cs="Arial" w:eastAsia="Arial" w:hAnsi="Arial"/>
          <w:b/>
          <w:bCs/>
          <w:color w:val="1A1A2E"/>
          <w:sz w:val="44"/>
          <w:szCs w:val="44"/>
        </w:rPr>
        <w:t xml:space="preserve">BranchChat</w:t>
      </w:r>
    </w:p>
    <w:p>
      <w:pPr>
        <w:spacing w:after="100"/>
        <w:jc w:val="center"/>
      </w:pPr>
      <w:r>
        <w:rPr>
          <w:rFonts w:ascii="Arial" w:cs="Arial" w:eastAsia="Arial" w:hAnsi="Arial"/>
          <w:color w:val="4B5563"/>
          <w:sz w:val="28"/>
          <w:szCs w:val="28"/>
        </w:rPr>
        <w:t xml:space="preserve">A Multi-Provider Branching LLM Chat Interface</w:t>
      </w:r>
    </w:p>
    <w:p>
      <w:pPr>
        <w:spacing w:after="100"/>
        <w:jc w:val="center"/>
      </w:pPr>
      <w:r>
        <w:rPr>
          <w:rFonts w:ascii="Arial" w:cs="Arial" w:eastAsia="Arial" w:hAnsi="Arial"/>
          <w:color w:val="4B5563"/>
          <w:sz w:val="28"/>
          <w:szCs w:val="28"/>
        </w:rPr>
        <w:t xml:space="preserve">for Academic Project Development</w:t>
      </w:r>
    </w:p>
    <w:p>
      <w:pPr>
        <w:pBdr>
          <w:top w:val="single" w:color="1A1A2E" w:sz="6" w:space="1"/>
        </w:pBdr>
        <w:spacing w:before="600" w:after="200"/>
        <w:jc w:val="center"/>
      </w:pPr>
    </w:p>
    <w:p>
      <w:pPr>
        <w:spacing w:after="100"/>
        <w:jc w:val="center"/>
      </w:pPr>
      <w:r>
        <w:rPr>
          <w:rFonts w:ascii="Arial" w:cs="Arial" w:eastAsia="Arial" w:hAnsi="Arial"/>
          <w:color w:val="6B7280"/>
          <w:sz w:val="22"/>
          <w:szCs w:val="22"/>
        </w:rPr>
        <w:t xml:space="preserve">Version 1.0  |  March 31, 2026</w:t>
      </w:r>
    </w:p>
    <w:p>
      <w:pPr>
        <w:spacing w:after="100"/>
        <w:jc w:val="center"/>
      </w:pPr>
      <w:r>
        <w:rPr>
          <w:rFonts w:ascii="Arial" w:cs="Arial" w:eastAsia="Arial" w:hAnsi="Arial"/>
          <w:color w:val="6B7280"/>
          <w:sz w:val="22"/>
          <w:szCs w:val="22"/>
        </w:rPr>
        <w:t xml:space="preserve">Prepared by: Mubashir Chandle</w:t>
      </w:r>
    </w:p>
    <w:p>
      <w:r>
        <w:br w:type="page"/>
      </w:r>
    </w:p>
    <w:p>
      <w:pPr>
        <w:pStyle w:val="Heading1"/>
        <w:spacing w:before="360" w:after="200"/>
      </w:pPr>
      <w:r>
        <w:rPr>
          <w:rFonts w:ascii="Arial" w:cs="Arial" w:eastAsia="Arial" w:hAnsi="Arial"/>
        </w:rPr>
        <w:t xml:space="preserve">1. Executive Summary</w:t>
      </w:r>
    </w:p>
    <w:p>
      <w:pPr>
        <w:spacing w:after="200"/>
      </w:pPr>
      <w:r>
        <w:rPr>
          <w:rFonts w:ascii="Arial" w:cs="Arial" w:eastAsia="Arial" w:hAnsi="Arial"/>
          <w:sz w:val="22"/>
          <w:szCs w:val="22"/>
        </w:rPr>
        <w:t xml:space="preserve">BranchChat is a multi-provider branching LLM chat interface — a web application that transforms how students and researchers interact with large language models. Unlike conventional LLM chat tools that confine users to strictly linear conversations, BranchChat allows users to branch a conversation at any point, creating a tree structure that mirrors how people actually think through complex problems. Each branch preserves full context from its parent path, enabling focused sub-conversations for implementation planning, use case analysis, literature review, and other directions without any branch cluttering or polluting the others.</w:t>
      </w:r>
    </w:p>
    <w:p>
      <w:pPr>
        <w:spacing w:after="200"/>
      </w:pPr>
      <w:r>
        <w:rPr>
          <w:rFonts w:ascii="Arial" w:cs="Arial" w:eastAsia="Arial" w:hAnsi="Arial"/>
          <w:sz w:val="22"/>
          <w:szCs w:val="22"/>
        </w:rPr>
        <w:t xml:space="preserve">The system combines three capabilities that do not exist together in any current tool. First, full tree branching with an interactive visualization that lets users see all explored paths and jump between them. Second, per-node provider and model switching, so users can choose which LLM (OpenAI GPT, Anthropic Claude, or Google Gemini) and which specific model responds at any branch point, enabling direct comparison from identical context. Third, JSON export and import for decision documentation, allowing users to share their entire exploration tree with teammates, professors, or reviewers as evidence of the complete reasoning process.</w:t>
      </w:r>
    </w:p>
    <w:p>
      <w:pPr>
        <w:spacing w:after="200"/>
      </w:pPr>
      <w:r>
        <w:rPr>
          <w:rFonts w:ascii="Arial" w:cs="Arial" w:eastAsia="Arial" w:hAnsi="Arial"/>
          <w:sz w:val="22"/>
          <w:szCs w:val="22"/>
        </w:rPr>
        <w:t xml:space="preserve">The primary use case is AI-assisted academic project development. A student discusses a project idea with an LLM, then branches from that shared foundation into focused sub-conversations for architecture, testing strategy, documentation, and related work. The exported conversation tree serves as a living record of the decision-making journey, answering questions like "why did you choose this approach?" and "what alternatives did you consider?" The application is deployed on Vercel with a Next.js, MongoDB, and TypeScript stack.</w:t>
      </w:r>
    </w:p>
    <w:p>
      <w:pPr>
        <w:pStyle w:val="Heading1"/>
        <w:spacing w:before="360" w:after="200"/>
      </w:pPr>
      <w:r>
        <w:rPr>
          <w:rFonts w:ascii="Arial" w:cs="Arial" w:eastAsia="Arial" w:hAnsi="Arial"/>
        </w:rPr>
        <w:t xml:space="preserve">2. Scope &amp; Constraints</w:t>
      </w:r>
    </w:p>
    <w:p>
      <w:pPr>
        <w:pStyle w:val="Heading2"/>
        <w:spacing w:before="240" w:after="200"/>
      </w:pPr>
      <w:r>
        <w:rPr>
          <w:rFonts w:ascii="Arial" w:cs="Arial" w:eastAsia="Arial" w:hAnsi="Arial"/>
        </w:rPr>
        <w:t xml:space="preserve">2.1 In Scope</w:t>
      </w:r>
    </w:p>
    <w:p>
      <w:pPr>
        <w:spacing w:after="200"/>
      </w:pPr>
      <w:r>
        <w:rPr>
          <w:rFonts w:ascii="Arial" w:cs="Arial" w:eastAsia="Arial" w:hAnsi="Arial"/>
          <w:sz w:val="22"/>
          <w:szCs w:val="22"/>
        </w:rPr>
        <w:t xml:space="preserve">The following features and capabilities are within the scope of this project:</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Conversation tree data structure with full branching: users can create new branches from any node in the conversation history while preserving all existing branches.</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Interactive tree visualization using ReactFlow, accessible via an expandable sidebar panel. Nodes at branch points are visually distinguished to indicate alternate paths exist.</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Chat-first UI layout: the chat panel is the primary interface (resembling a standard LLM chat), with the tree sidebar collapsible and openable on demand.</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Per-node provider and model switching with inheritance: each node stores which provider and model generated the response. Child nodes inherit the parent’s provider and model by default; users can override at any point.</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Provider color coding: each LLM provider is assigned a distinct color, applied to the model selector, chat message borders, and tree visualization nodes for at-a-glance identification.</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Support for three LLM providers: OpenAI (GPT), Anthropic (Claude), and Google (Gemini), with a hardcoded list of popular models per provider.</w:t>
      </w:r>
    </w:p>
    <w:p>
      <w:pPr>
        <w:spacing w:after="120"/>
      </w:pPr>
      <w:r>
        <w:rPr>
          <w:rFonts w:ascii="Arial" w:cs="Arial" w:eastAsia="Arial" w:hAnsi="Arial"/>
          <w:b/>
          <w:bCs/>
          <w:sz w:val="22"/>
          <w:szCs w:val="22"/>
        </w:rPr>
        <w:t xml:space="preserve">7. </w:t>
      </w:r>
      <w:r>
        <w:rPr>
          <w:rFonts w:ascii="Arial" w:cs="Arial" w:eastAsia="Arial" w:hAnsi="Arial"/>
          <w:sz w:val="22"/>
          <w:szCs w:val="22"/>
        </w:rPr>
        <w:t xml:space="preserve">BYO-Key model: users enter their own API keys for each provider in a settings page. Keys are stored per-user in the database.</w:t>
      </w:r>
    </w:p>
    <w:p>
      <w:pPr>
        <w:spacing w:after="120"/>
      </w:pPr>
      <w:r>
        <w:rPr>
          <w:rFonts w:ascii="Arial" w:cs="Arial" w:eastAsia="Arial" w:hAnsi="Arial"/>
          <w:b/>
          <w:bCs/>
          <w:sz w:val="22"/>
          <w:szCs w:val="22"/>
        </w:rPr>
        <w:t xml:space="preserve">8. </w:t>
      </w:r>
      <w:r>
        <w:rPr>
          <w:rFonts w:ascii="Arial" w:cs="Arial" w:eastAsia="Arial" w:hAnsi="Arial"/>
          <w:sz w:val="22"/>
          <w:szCs w:val="22"/>
        </w:rPr>
        <w:t xml:space="preserve">Context management: the full ancestor path from root to current node is sent as conversation history to the LLM. If the path exceeds the model’s context window, oldest messages are truncated first.</w:t>
      </w:r>
    </w:p>
    <w:p>
      <w:pPr>
        <w:spacing w:after="120"/>
      </w:pPr>
      <w:r>
        <w:rPr>
          <w:rFonts w:ascii="Arial" w:cs="Arial" w:eastAsia="Arial" w:hAnsi="Arial"/>
          <w:b/>
          <w:bCs/>
          <w:sz w:val="22"/>
          <w:szCs w:val="22"/>
        </w:rPr>
        <w:t xml:space="preserve">9. </w:t>
      </w:r>
      <w:r>
        <w:rPr>
          <w:rFonts w:ascii="Arial" w:cs="Arial" w:eastAsia="Arial" w:hAnsi="Arial"/>
          <w:sz w:val="22"/>
          <w:szCs w:val="22"/>
        </w:rPr>
        <w:t xml:space="preserve">Non-streaming responses: the application waits for the full LLM response before displaying it.</w:t>
      </w:r>
    </w:p>
    <w:p>
      <w:pPr>
        <w:spacing w:after="120"/>
      </w:pPr>
      <w:r>
        <w:rPr>
          <w:rFonts w:ascii="Arial" w:cs="Arial" w:eastAsia="Arial" w:hAnsi="Arial"/>
          <w:b/>
          <w:bCs/>
          <w:sz w:val="22"/>
          <w:szCs w:val="22"/>
        </w:rPr>
        <w:t xml:space="preserve">10. </w:t>
      </w:r>
      <w:r>
        <w:rPr>
          <w:rFonts w:ascii="Arial" w:cs="Arial" w:eastAsia="Arial" w:hAnsi="Arial"/>
          <w:sz w:val="22"/>
          <w:szCs w:val="22"/>
        </w:rPr>
        <w:t xml:space="preserve">Markdown rendering in the chat panel: LLM responses render with bold, italic, code blocks, lists, and other standard Markdown formatting.</w:t>
      </w:r>
    </w:p>
    <w:p>
      <w:pPr>
        <w:spacing w:after="120"/>
      </w:pPr>
      <w:r>
        <w:rPr>
          <w:rFonts w:ascii="Arial" w:cs="Arial" w:eastAsia="Arial" w:hAnsi="Arial"/>
          <w:b/>
          <w:bCs/>
          <w:sz w:val="22"/>
          <w:szCs w:val="22"/>
        </w:rPr>
        <w:t xml:space="preserve">11. </w:t>
      </w:r>
      <w:r>
        <w:rPr>
          <w:rFonts w:ascii="Arial" w:cs="Arial" w:eastAsia="Arial" w:hAnsi="Arial"/>
          <w:sz w:val="22"/>
          <w:szCs w:val="22"/>
        </w:rPr>
        <w:t xml:space="preserve">Conversation management: users can create, rename, and delete entire conversation trees, displayed in a sidebar list.</w:t>
      </w:r>
    </w:p>
    <w:p>
      <w:pPr>
        <w:spacing w:after="120"/>
      </w:pPr>
      <w:r>
        <w:rPr>
          <w:rFonts w:ascii="Arial" w:cs="Arial" w:eastAsia="Arial" w:hAnsi="Arial"/>
          <w:b/>
          <w:bCs/>
          <w:sz w:val="22"/>
          <w:szCs w:val="22"/>
        </w:rPr>
        <w:t xml:space="preserve">12. </w:t>
      </w:r>
      <w:r>
        <w:rPr>
          <w:rFonts w:ascii="Arial" w:cs="Arial" w:eastAsia="Arial" w:hAnsi="Arial"/>
          <w:sz w:val="22"/>
          <w:szCs w:val="22"/>
        </w:rPr>
        <w:t xml:space="preserve">Node and branch deletion: users can delete individual nodes along with all their child/descendant nodes.</w:t>
      </w:r>
    </w:p>
    <w:p>
      <w:pPr>
        <w:spacing w:after="120"/>
      </w:pPr>
      <w:r>
        <w:rPr>
          <w:rFonts w:ascii="Arial" w:cs="Arial" w:eastAsia="Arial" w:hAnsi="Arial"/>
          <w:b/>
          <w:bCs/>
          <w:sz w:val="22"/>
          <w:szCs w:val="22"/>
        </w:rPr>
        <w:t xml:space="preserve">13. </w:t>
      </w:r>
      <w:r>
        <w:rPr>
          <w:rFonts w:ascii="Arial" w:cs="Arial" w:eastAsia="Arial" w:hAnsi="Arial"/>
          <w:sz w:val="22"/>
          <w:szCs w:val="22"/>
        </w:rPr>
        <w:t xml:space="preserve">Minimal authentication: email/password registration and login using NextAuth.js v5. No password reset, no email verification, no OAuth.</w:t>
      </w:r>
    </w:p>
    <w:p>
      <w:pPr>
        <w:spacing w:after="120"/>
      </w:pPr>
      <w:r>
        <w:rPr>
          <w:rFonts w:ascii="Arial" w:cs="Arial" w:eastAsia="Arial" w:hAnsi="Arial"/>
          <w:b/>
          <w:bCs/>
          <w:sz w:val="22"/>
          <w:szCs w:val="22"/>
        </w:rPr>
        <w:t xml:space="preserve">14. </w:t>
      </w:r>
      <w:r>
        <w:rPr>
          <w:rFonts w:ascii="Arial" w:cs="Arial" w:eastAsia="Arial" w:hAnsi="Arial"/>
          <w:sz w:val="22"/>
          <w:szCs w:val="22"/>
        </w:rPr>
        <w:t xml:space="preserve">JSON export: users can export an entire conversation tree (all branches, provider/model metadata, timestamps) as a JSON file.</w:t>
      </w:r>
    </w:p>
    <w:p>
      <w:pPr>
        <w:spacing w:after="120"/>
      </w:pPr>
      <w:r>
        <w:rPr>
          <w:rFonts w:ascii="Arial" w:cs="Arial" w:eastAsia="Arial" w:hAnsi="Arial"/>
          <w:b/>
          <w:bCs/>
          <w:sz w:val="22"/>
          <w:szCs w:val="22"/>
        </w:rPr>
        <w:t xml:space="preserve">15. </w:t>
      </w:r>
      <w:r>
        <w:rPr>
          <w:rFonts w:ascii="Arial" w:cs="Arial" w:eastAsia="Arial" w:hAnsi="Arial"/>
          <w:sz w:val="22"/>
          <w:szCs w:val="22"/>
        </w:rPr>
        <w:t xml:space="preserve">JSON import: users can upload a JSON file to create a new standalone conversation tree that they can navigate and review.</w:t>
      </w:r>
    </w:p>
    <w:p>
      <w:pPr>
        <w:spacing w:after="120"/>
      </w:pPr>
      <w:r>
        <w:rPr>
          <w:rFonts w:ascii="Arial" w:cs="Arial" w:eastAsia="Arial" w:hAnsi="Arial"/>
          <w:b/>
          <w:bCs/>
          <w:sz w:val="22"/>
          <w:szCs w:val="22"/>
        </w:rPr>
        <w:t xml:space="preserve">16. </w:t>
      </w:r>
      <w:r>
        <w:rPr>
          <w:rFonts w:ascii="Arial" w:cs="Arial" w:eastAsia="Arial" w:hAnsi="Arial"/>
          <w:sz w:val="22"/>
          <w:szCs w:val="22"/>
        </w:rPr>
        <w:t xml:space="preserve">Error handling: LLM API errors (rate limits, invalid keys, network failures) display a toast notification with a retry option.</w:t>
      </w:r>
    </w:p>
    <w:p>
      <w:pPr>
        <w:spacing w:after="120"/>
      </w:pPr>
      <w:r>
        <w:rPr>
          <w:rFonts w:ascii="Arial" w:cs="Arial" w:eastAsia="Arial" w:hAnsi="Arial"/>
          <w:b/>
          <w:bCs/>
          <w:sz w:val="22"/>
          <w:szCs w:val="22"/>
        </w:rPr>
        <w:t xml:space="preserve">17. </w:t>
      </w:r>
      <w:r>
        <w:rPr>
          <w:rFonts w:ascii="Arial" w:cs="Arial" w:eastAsia="Arial" w:hAnsi="Arial"/>
          <w:sz w:val="22"/>
          <w:szCs w:val="22"/>
        </w:rPr>
        <w:t xml:space="preserve">Deployment on Vercel with MongoDB Atlas as the database.</w:t>
      </w:r>
    </w:p>
    <w:p>
      <w:pPr>
        <w:pStyle w:val="Heading2"/>
        <w:spacing w:before="240" w:after="200"/>
      </w:pPr>
      <w:r>
        <w:rPr>
          <w:rFonts w:ascii="Arial" w:cs="Arial" w:eastAsia="Arial" w:hAnsi="Arial"/>
        </w:rPr>
        <w:t xml:space="preserve">2.2 Out of Scope</w:t>
      </w:r>
    </w:p>
    <w:p>
      <w:pPr>
        <w:spacing w:after="200"/>
      </w:pPr>
      <w:r>
        <w:rPr>
          <w:rFonts w:ascii="Arial" w:cs="Arial" w:eastAsia="Arial" w:hAnsi="Arial"/>
          <w:sz w:val="22"/>
          <w:szCs w:val="22"/>
        </w:rPr>
        <w:t xml:space="preserve">The following are explicitly excluded from this project:</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File attachments in chat prompts (images, PDFs, or any non-text uploads). The only uploadable file is a JSON tree export for import.</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Streaming/token-by-token response rendering.</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OAuth or social login (Google, GitHub, etc.).</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Password reset and email verification flows.</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Server-side or shared API keys; cost tracking, usage quotas, or billing features.</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Real-time collaboration or multi-user editing of a single conversation tree.</w:t>
      </w:r>
    </w:p>
    <w:p>
      <w:pPr>
        <w:spacing w:after="120"/>
      </w:pPr>
      <w:r>
        <w:rPr>
          <w:rFonts w:ascii="Arial" w:cs="Arial" w:eastAsia="Arial" w:hAnsi="Arial"/>
          <w:b/>
          <w:bCs/>
          <w:sz w:val="22"/>
          <w:szCs w:val="22"/>
        </w:rPr>
        <w:t xml:space="preserve">7. </w:t>
      </w:r>
      <w:r>
        <w:rPr>
          <w:rFonts w:ascii="Arial" w:cs="Arial" w:eastAsia="Arial" w:hAnsi="Arial"/>
          <w:sz w:val="22"/>
          <w:szCs w:val="22"/>
        </w:rPr>
        <w:t xml:space="preserve">Mobile-native applications (responsive web only).</w:t>
      </w:r>
    </w:p>
    <w:p>
      <w:pPr>
        <w:spacing w:after="120"/>
      </w:pPr>
      <w:r>
        <w:rPr>
          <w:rFonts w:ascii="Arial" w:cs="Arial" w:eastAsia="Arial" w:hAnsi="Arial"/>
          <w:b/>
          <w:bCs/>
          <w:sz w:val="22"/>
          <w:szCs w:val="22"/>
        </w:rPr>
        <w:t xml:space="preserve">8. </w:t>
      </w:r>
      <w:r>
        <w:rPr>
          <w:rFonts w:ascii="Arial" w:cs="Arial" w:eastAsia="Arial" w:hAnsi="Arial"/>
          <w:sz w:val="22"/>
          <w:szCs w:val="22"/>
        </w:rPr>
        <w:t xml:space="preserve">Custom/user-defined model IDs. Only the hardcoded model list is available.</w:t>
      </w:r>
    </w:p>
    <w:p>
      <w:pPr>
        <w:spacing w:after="120"/>
      </w:pPr>
      <w:r>
        <w:rPr>
          <w:rFonts w:ascii="Arial" w:cs="Arial" w:eastAsia="Arial" w:hAnsi="Arial"/>
          <w:b/>
          <w:bCs/>
          <w:sz w:val="22"/>
          <w:szCs w:val="22"/>
        </w:rPr>
        <w:t xml:space="preserve">9. </w:t>
      </w:r>
      <w:r>
        <w:rPr>
          <w:rFonts w:ascii="Arial" w:cs="Arial" w:eastAsia="Arial" w:hAnsi="Arial"/>
          <w:sz w:val="22"/>
          <w:szCs w:val="22"/>
        </w:rPr>
        <w:t xml:space="preserve">Conversation search or full-text search across trees.</w:t>
      </w:r>
    </w:p>
    <w:p>
      <w:pPr>
        <w:spacing w:after="120"/>
      </w:pPr>
      <w:r>
        <w:rPr>
          <w:rFonts w:ascii="Arial" w:cs="Arial" w:eastAsia="Arial" w:hAnsi="Arial"/>
          <w:b/>
          <w:bCs/>
          <w:sz w:val="22"/>
          <w:szCs w:val="22"/>
        </w:rPr>
        <w:t xml:space="preserve">10. </w:t>
      </w:r>
      <w:r>
        <w:rPr>
          <w:rFonts w:ascii="Arial" w:cs="Arial" w:eastAsia="Arial" w:hAnsi="Arial"/>
          <w:sz w:val="22"/>
          <w:szCs w:val="22"/>
        </w:rPr>
        <w:t xml:space="preserve">AI-powered summarization of conversation context.</w:t>
      </w:r>
    </w:p>
    <w:p>
      <w:pPr>
        <w:spacing w:after="120"/>
      </w:pPr>
      <w:r>
        <w:rPr>
          <w:rFonts w:ascii="Arial" w:cs="Arial" w:eastAsia="Arial" w:hAnsi="Arial"/>
          <w:b/>
          <w:bCs/>
          <w:sz w:val="22"/>
          <w:szCs w:val="22"/>
        </w:rPr>
        <w:t xml:space="preserve">11. </w:t>
      </w:r>
      <w:r>
        <w:rPr>
          <w:rFonts w:ascii="Arial" w:cs="Arial" w:eastAsia="Arial" w:hAnsi="Arial"/>
          <w:sz w:val="22"/>
          <w:szCs w:val="22"/>
        </w:rPr>
        <w:t xml:space="preserve">Plugin or extension system.</w:t>
      </w:r>
    </w:p>
    <w:p>
      <w:pPr>
        <w:pStyle w:val="Heading2"/>
        <w:spacing w:before="240" w:after="200"/>
      </w:pPr>
      <w:r>
        <w:rPr>
          <w:rFonts w:ascii="Arial" w:cs="Arial" w:eastAsia="Arial" w:hAnsi="Arial"/>
        </w:rPr>
        <w:t xml:space="preserve">2.3 Technical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Frontend 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Next.js 14+ (App Router) with TypeScript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Styling</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20"/>
                <w:szCs w:val="20"/>
              </w:rPr>
              <w:t xml:space="preserve">Tailwind CSS + shadcn/ui component library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Tree Visualization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ReactFlow</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Database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20"/>
                <w:szCs w:val="20"/>
              </w:rPr>
              <w:t xml:space="preserve">MongoDB (local instance for development; MongoDB Atlas for production)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NextAuth.js v5 (email/password only)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LLM Integration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20"/>
                <w:szCs w:val="20"/>
              </w:rPr>
              <w:t xml:space="preserve">OpenAI SDK, Anthropic SDK, Google Generative AI SDK (production); built-in mock provider for development and testing only (hidden in production)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Deployment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Vercel (production only; local dev server for development)</w:t>
            </w:r>
          </w:p>
        </w:tc>
      </w:tr>
    </w:tbl>
    <w:p>
      <w:pPr>
        <w:pStyle w:val="Heading2"/>
        <w:spacing w:before="240" w:after="200"/>
      </w:pPr>
      <w:r>
        <w:rPr>
          <w:rFonts w:ascii="Arial" w:cs="Arial" w:eastAsia="Arial" w:hAnsi="Arial"/>
        </w:rPr>
        <w:t xml:space="preserve">2.4 Local-First Development Strategy</w:t>
      </w:r>
    </w:p>
    <w:p>
      <w:pPr>
        <w:spacing w:after="200"/>
      </w:pPr>
      <w:r>
        <w:rPr>
          <w:rFonts w:ascii="Arial" w:cs="Arial" w:eastAsia="Arial" w:hAnsi="Arial"/>
          <w:sz w:val="22"/>
          <w:szCs w:val="22"/>
        </w:rPr>
        <w:t xml:space="preserve">The project follows a local-first development strategy. All core features (tree branching, chat UI, tree visualization, export/import, authentication, conversation management) are developed and tested entirely on localhost with no external accounts, API keys, or paid services required. External service integration is deferred to a final deployment phase.</w:t>
      </w:r>
    </w:p>
    <w:p>
      <w:pPr>
        <w:spacing w:after="200"/>
      </w:pPr>
      <w:r>
        <w:rPr>
          <w:rFonts w:ascii="Arial" w:cs="Arial" w:eastAsia="Arial" w:hAnsi="Arial"/>
          <w:sz w:val="22"/>
          <w:szCs w:val="22"/>
        </w:rPr>
        <w:t xml:space="preserve">During development, the following local substitutes are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Local Development Approach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Database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Local MongoDB instance via Docker (docker run -d -p 27017:27017 mongo). Connection string: mongodb://localhost:27017/branchChat. Code uses Mongoose, which is agnostic to whether MongoDB is local or cloud-hosted.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LLM Providers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20"/>
                <w:szCs w:val="20"/>
              </w:rPr>
              <w:t xml:space="preserve">A built-in mock provider (visible only when NODE_ENV=development) that returns a canned Markdown response after a configurable delay (default 1 second). Enables full end-to-end testing of branching, context construction, provider switching, and color coding without real API keys. Automatically hidden in 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Authentication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NextAuth.js runs on localhost with NEXTAUTH_URL=http://localhost:3000. No external auth service needed.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Deployment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20"/>
                <w:szCs w:val="20"/>
              </w:rPr>
              <w:t xml:space="preserve">Next.js built-in dev server (npm run dev). No Vercel account needed.</w:t>
            </w:r>
          </w:p>
        </w:tc>
      </w:tr>
    </w:tbl>
    <w:p>
      <w:pPr>
        <w:spacing w:after="200"/>
      </w:pPr>
      <w:r>
        <w:rPr>
          <w:rFonts w:ascii="Arial" w:cs="Arial" w:eastAsia="Arial" w:hAnsi="Arial"/>
          <w:sz w:val="22"/>
          <w:szCs w:val="22"/>
        </w:rPr>
        <w:t xml:space="preserve">The final deployment phase involves: (1) creating a MongoDB Atlas free-tier account and cluster, (2) entering real API keys for OpenAI, Anthropic, and/or Google Gemini, (3) creating a Vercel account and deploying. The only code change required is swapping the MongoDB connection string environment variable. All other code, including Mongoose schemas, API routes, and LLM call logic, remains identical.</w:t>
      </w:r>
    </w:p>
    <w:p>
      <w:r>
        <w:br w:type="page"/>
      </w:r>
    </w:p>
    <w:p>
      <w:pPr>
        <w:pStyle w:val="Heading1"/>
        <w:spacing w:before="360" w:after="200"/>
      </w:pPr>
      <w:r>
        <w:rPr>
          <w:rFonts w:ascii="Arial" w:cs="Arial" w:eastAsia="Arial" w:hAnsi="Arial"/>
        </w:rPr>
        <w:t xml:space="preserve">3. User Personas</w:t>
      </w:r>
    </w:p>
    <w:p>
      <w:pPr>
        <w:pStyle w:val="Heading2"/>
        <w:spacing w:before="240" w:after="200"/>
      </w:pPr>
      <w:r>
        <w:rPr>
          <w:rFonts w:ascii="Arial" w:cs="Arial" w:eastAsia="Arial" w:hAnsi="Arial"/>
        </w:rPr>
        <w:t xml:space="preserve">3.1 Persona 1: Alex — The Graduate Student Builder</w:t>
      </w:r>
    </w:p>
    <w:p>
      <w:pPr>
        <w:spacing w:after="200"/>
      </w:pPr>
      <w:r>
        <w:rPr>
          <w:rFonts w:ascii="Arial" w:cs="Arial" w:eastAsia="Arial" w:hAnsi="Arial"/>
          <w:sz w:val="22"/>
          <w:szCs w:val="22"/>
        </w:rPr>
        <w:t xml:space="preserve">Role: Graduate CS student working on a semester-long software engineering project.</w:t>
      </w:r>
    </w:p>
    <w:p>
      <w:pPr>
        <w:spacing w:after="200"/>
      </w:pPr>
      <w:r>
        <w:rPr>
          <w:rFonts w:ascii="Arial" w:cs="Arial" w:eastAsia="Arial" w:hAnsi="Arial"/>
          <w:sz w:val="22"/>
          <w:szCs w:val="22"/>
        </w:rPr>
        <w:t xml:space="preserve">Goals: Use LLMs to explore project ideas, branch into implementation, documentation, and research directions without losing shared context. Compare how different LLMs respond to the same technical question. Export the exploration tree to show the professor the full reasoning behind design decisions.</w:t>
      </w:r>
    </w:p>
    <w:p>
      <w:pPr>
        <w:spacing w:after="200"/>
      </w:pPr>
      <w:r>
        <w:rPr>
          <w:rFonts w:ascii="Arial" w:cs="Arial" w:eastAsia="Arial" w:hAnsi="Arial"/>
          <w:sz w:val="22"/>
          <w:szCs w:val="22"/>
        </w:rPr>
        <w:t xml:space="preserve">Pain Points: Current LLM tools force linear conversations, making it impossible to explore multiple directions from a shared foundation without creating clutter. Starting new conversations loses context. There is no way to share the exploration journey with others.</w:t>
      </w:r>
    </w:p>
    <w:p>
      <w:pPr>
        <w:pStyle w:val="Heading2"/>
        <w:spacing w:before="240" w:after="200"/>
      </w:pPr>
      <w:r>
        <w:rPr>
          <w:rFonts w:ascii="Arial" w:cs="Arial" w:eastAsia="Arial" w:hAnsi="Arial"/>
        </w:rPr>
        <w:t xml:space="preserve">3.2 Persona 2: Maya — The Research Collaborator</w:t>
      </w:r>
    </w:p>
    <w:p>
      <w:pPr>
        <w:spacing w:after="200"/>
      </w:pPr>
      <w:r>
        <w:rPr>
          <w:rFonts w:ascii="Arial" w:cs="Arial" w:eastAsia="Arial" w:hAnsi="Arial"/>
          <w:sz w:val="22"/>
          <w:szCs w:val="22"/>
        </w:rPr>
        <w:t xml:space="preserve">Role: Graduate student collaborating on a group research project.</w:t>
      </w:r>
    </w:p>
    <w:p>
      <w:pPr>
        <w:spacing w:after="200"/>
      </w:pPr>
      <w:r>
        <w:rPr>
          <w:rFonts w:ascii="Arial" w:cs="Arial" w:eastAsia="Arial" w:hAnsi="Arial"/>
          <w:sz w:val="22"/>
          <w:szCs w:val="22"/>
        </w:rPr>
        <w:t xml:space="preserve">Goals: Explore related work and methodology options using LLMs, then export the full tree for teammates to review. Import a teammate’s exported tree to understand their exploration and continue from where they left off.</w:t>
      </w:r>
    </w:p>
    <w:p>
      <w:pPr>
        <w:spacing w:after="200"/>
      </w:pPr>
      <w:r>
        <w:rPr>
          <w:rFonts w:ascii="Arial" w:cs="Arial" w:eastAsia="Arial" w:hAnsi="Arial"/>
          <w:sz w:val="22"/>
          <w:szCs w:val="22"/>
        </w:rPr>
        <w:t xml:space="preserve">Pain Points: When collaborating, sharing a linear chat transcript does not convey which alternatives were considered or why certain paths were abandoned. There is no standard format for sharing AI-assisted exploration with others.</w:t>
      </w:r>
    </w:p>
    <w:p>
      <w:pPr>
        <w:pStyle w:val="Heading2"/>
        <w:spacing w:before="240" w:after="200"/>
      </w:pPr>
      <w:r>
        <w:rPr>
          <w:rFonts w:ascii="Arial" w:cs="Arial" w:eastAsia="Arial" w:hAnsi="Arial"/>
        </w:rPr>
        <w:t xml:space="preserve">3.3 Persona 3: Jordan — The Curious Optimizer</w:t>
      </w:r>
    </w:p>
    <w:p>
      <w:pPr>
        <w:spacing w:after="200"/>
      </w:pPr>
      <w:r>
        <w:rPr>
          <w:rFonts w:ascii="Arial" w:cs="Arial" w:eastAsia="Arial" w:hAnsi="Arial"/>
          <w:sz w:val="22"/>
          <w:szCs w:val="22"/>
        </w:rPr>
        <w:t xml:space="preserve">Role: CS student who regularly uses multiple LLM providers and wants to leverage each one’s strengths.</w:t>
      </w:r>
    </w:p>
    <w:p>
      <w:pPr>
        <w:spacing w:after="200"/>
      </w:pPr>
      <w:r>
        <w:rPr>
          <w:rFonts w:ascii="Arial" w:cs="Arial" w:eastAsia="Arial" w:hAnsi="Arial"/>
          <w:sz w:val="22"/>
          <w:szCs w:val="22"/>
        </w:rPr>
        <w:t xml:space="preserve">Goals: Quickly switch between GPT, Claude, and Gemini at different points in a conversation to see which model gives a better answer for a specific sub-task. Keep a visual record of which model answered what.</w:t>
      </w:r>
    </w:p>
    <w:p>
      <w:pPr>
        <w:spacing w:after="200"/>
      </w:pPr>
      <w:r>
        <w:rPr>
          <w:rFonts w:ascii="Arial" w:cs="Arial" w:eastAsia="Arial" w:hAnsi="Arial"/>
          <w:sz w:val="22"/>
          <w:szCs w:val="22"/>
        </w:rPr>
        <w:t xml:space="preserve">Pain Points: Currently must copy-paste context between separate provider interfaces. No tool allows switching providers mid-conversation while preserving the full context tree. No color-coded way to visually track which model contributed what.</w:t>
      </w:r>
    </w:p>
    <w:p>
      <w:r>
        <w:br w:type="page"/>
      </w:r>
    </w:p>
    <w:p>
      <w:pPr>
        <w:pStyle w:val="Heading1"/>
        <w:spacing w:before="360" w:after="200"/>
      </w:pPr>
      <w:r>
        <w:rPr>
          <w:rFonts w:ascii="Arial" w:cs="Arial" w:eastAsia="Arial" w:hAnsi="Arial"/>
        </w:rPr>
        <w:t xml:space="preserve">4. Functional Requirements</w:t>
      </w:r>
    </w:p>
    <w:p>
      <w:pPr>
        <w:pStyle w:val="Heading2"/>
        <w:spacing w:before="240" w:after="200"/>
      </w:pPr>
      <w:r>
        <w:rPr>
          <w:rFonts w:ascii="Arial" w:cs="Arial" w:eastAsia="Arial" w:hAnsi="Arial"/>
        </w:rPr>
        <w:t xml:space="preserve">4.1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400"/>
        <w:gridCol w:w="22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FR-001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Users can register a new account with an email address and password.</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18"/>
                <w:szCs w:val="18"/>
              </w:rPr>
              <w:t xml:space="preserve">Given a user on the registration page, when they enter a valid email and password (min 8 chars) and submit, then an account is created and they are redirected to the dashboard.</w:t>
            </w:r>
          </w:p>
          <w:p>
            <w:pPr>
              <w:spacing w:after="60"/>
            </w:pPr>
            <w:r>
              <w:rPr>
                <w:rFonts w:ascii="Arial" w:cs="Arial" w:eastAsia="Arial" w:hAnsi="Arial"/>
                <w:sz w:val="18"/>
                <w:szCs w:val="18"/>
              </w:rPr>
              <w:t xml:space="preserve">Given an email that is already registered, when the user submits, then an error message is displayed.</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FR-002</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Users can log in with their registered email and password.</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60"/>
            </w:pPr>
            <w:r>
              <w:rPr>
                <w:rFonts w:ascii="Arial" w:cs="Arial" w:eastAsia="Arial" w:hAnsi="Arial"/>
                <w:sz w:val="18"/>
                <w:szCs w:val="18"/>
              </w:rPr>
              <w:t xml:space="preserve">Given valid credentials, when the user submits the login form, then they are authenticated and redirected to the dashboard.</w:t>
            </w:r>
          </w:p>
          <w:p>
            <w:pPr>
              <w:spacing w:after="60"/>
            </w:pPr>
            <w:r>
              <w:rPr>
                <w:rFonts w:ascii="Arial" w:cs="Arial" w:eastAsia="Arial" w:hAnsi="Arial"/>
                <w:sz w:val="18"/>
                <w:szCs w:val="18"/>
              </w:rPr>
              <w:t xml:space="preserve">Given invalid credentials, when the user submits, then an error message is displayed and they remain on the login page.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FR-003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Users can log out of their account.</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18"/>
                <w:szCs w:val="18"/>
              </w:rPr>
              <w:t xml:space="preserve">Given an authenticated user, when they click the logout button, then their session is invalidated and they are redirected to the login page.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FR-004</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Unauthenticated users are redirected to the login page when accessing protected routes.</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60"/>
            </w:pPr>
            <w:r>
              <w:rPr>
                <w:rFonts w:ascii="Arial" w:cs="Arial" w:eastAsia="Arial" w:hAnsi="Arial"/>
                <w:sz w:val="18"/>
                <w:szCs w:val="18"/>
              </w:rPr>
              <w:t xml:space="preserve">Given an unauthenticated user, when they navigate to any application route, then they are redirected to the login page.</w:t>
            </w:r>
          </w:p>
        </w:tc>
      </w:tr>
    </w:tbl>
    <w:p>
      <w:pPr>
        <w:pStyle w:val="Heading2"/>
        <w:spacing w:before="240" w:after="200"/>
      </w:pPr>
      <w:r>
        <w:rPr>
          <w:rFonts w:ascii="Arial" w:cs="Arial" w:eastAsia="Arial" w:hAnsi="Arial"/>
        </w:rPr>
        <w:t xml:space="preserve">4.2 API Key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400"/>
        <w:gridCol w:w="22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FR-005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Users can enter and save API keys for each supported provider (OpenAI, Anthropic, Google Gemini) in a settings page.</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18"/>
                <w:szCs w:val="18"/>
              </w:rPr>
              <w:t xml:space="preserve">Given an authenticated user on the settings page, when they enter an API key for a provider and click save, then the key is stored in the database associated with their account.</w:t>
            </w:r>
          </w:p>
          <w:p>
            <w:pPr>
              <w:spacing w:after="60"/>
            </w:pPr>
            <w:r>
              <w:rPr>
                <w:rFonts w:ascii="Arial" w:cs="Arial" w:eastAsia="Arial" w:hAnsi="Arial"/>
                <w:sz w:val="18"/>
                <w:szCs w:val="18"/>
              </w:rPr>
              <w:t xml:space="preserve">Keys are displayed in a masked format (e.g., sk-...abc) after saving.</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FR-006</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Users can update or delete their saved API keys.</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60"/>
            </w:pPr>
            <w:r>
              <w:rPr>
                <w:rFonts w:ascii="Arial" w:cs="Arial" w:eastAsia="Arial" w:hAnsi="Arial"/>
                <w:sz w:val="18"/>
                <w:szCs w:val="18"/>
              </w:rPr>
              <w:t xml:space="preserve">Given a user with a saved key, when they enter a new key and save, then the old key is replaced.</w:t>
            </w:r>
          </w:p>
          <w:p>
            <w:pPr>
              <w:spacing w:after="60"/>
            </w:pPr>
            <w:r>
              <w:rPr>
                <w:rFonts w:ascii="Arial" w:cs="Arial" w:eastAsia="Arial" w:hAnsi="Arial"/>
                <w:sz w:val="18"/>
                <w:szCs w:val="18"/>
              </w:rPr>
              <w:t xml:space="preserve">Given a user with a saved key, when they click delete, then the key is removed.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FR-007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The system validates that a required API key exists before making an LLM call. If missing, the user sees a clear error directing them to the settings page.</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18"/>
                <w:szCs w:val="18"/>
              </w:rPr>
              <w:t xml:space="preserve">Given a user without an API key for the selected provider, when they send a message, then a toast error is displayed: "No API key found for [provider]. Add one in Settings."</w:t>
            </w:r>
          </w:p>
        </w:tc>
      </w:tr>
    </w:tbl>
    <w:p>
      <w:pPr>
        <w:spacing w:after="200"/>
      </w:pPr>
      <w:r>
        <w:rPr>
          <w:rFonts w:ascii="Arial" w:cs="Arial" w:eastAsia="Arial" w:hAnsi="Arial"/>
          <w:sz w:val="22"/>
          <w:szCs w:val="22"/>
        </w:rPr>
        <w:t xml:space="preserve">Note: A built-in mock provider exists for development and testing purposes only. When the application is running in development mode (NODE_ENV=development), an additional "Mock (Dev)" provider is available in the provider selector. It returns canned Markdown responses after a ~1 second delay and requires no API key. This provider is automatically hidden in production builds and must never be visible to end users.</w:t>
      </w:r>
    </w:p>
    <w:p>
      <w:pPr>
        <w:pStyle w:val="Heading2"/>
        <w:spacing w:before="240" w:after="200"/>
      </w:pPr>
      <w:r>
        <w:rPr>
          <w:rFonts w:ascii="Arial" w:cs="Arial" w:eastAsia="Arial" w:hAnsi="Arial"/>
        </w:rPr>
        <w:t xml:space="preserve">4.3 Conversation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400"/>
        <w:gridCol w:w="22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FR-008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Users can create a new conversation tree. On creation, the user selects a starting provider and model.</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18"/>
                <w:szCs w:val="18"/>
              </w:rPr>
              <w:t xml:space="preserve">Given an authenticated user, when they click "New Conversation," then a modal or prompt asks for a conversation title and starting provider/model, and a new empty tree is created.</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FR-009</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Users can view a list of all their conversation trees in a sidebar, sorted by last modified.</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60"/>
            </w:pPr>
            <w:r>
              <w:rPr>
                <w:rFonts w:ascii="Arial" w:cs="Arial" w:eastAsia="Arial" w:hAnsi="Arial"/>
                <w:sz w:val="18"/>
                <w:szCs w:val="18"/>
              </w:rPr>
              <w:t xml:space="preserve">Given an authenticated user on the dashboard, when the page loads, then all their conversations are listed in the sidebar with title and last modified timestamp, sorted newest first.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FR-010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Users can rename an existing conversation tree.</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18"/>
                <w:szCs w:val="18"/>
              </w:rPr>
              <w:t xml:space="preserve">Given a conversation in the sidebar, when the user triggers rename (e.g., right-click or edit icon), edits the title, and confirms, then the title is updated in the sidebar and database.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FR-011</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Users can delete an entire conversation tree.</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60"/>
            </w:pPr>
            <w:r>
              <w:rPr>
                <w:rFonts w:ascii="Arial" w:cs="Arial" w:eastAsia="Arial" w:hAnsi="Arial"/>
                <w:sz w:val="18"/>
                <w:szCs w:val="18"/>
              </w:rPr>
              <w:t xml:space="preserve">Given a conversation in the sidebar, when the user clicks delete and confirms the dialog, then the conversation and all its nodes are permanently removed from the database.</w:t>
            </w:r>
          </w:p>
        </w:tc>
      </w:tr>
    </w:tbl>
    <w:p>
      <w:pPr>
        <w:pStyle w:val="Heading2"/>
        <w:spacing w:before="240" w:after="200"/>
      </w:pPr>
      <w:r>
        <w:rPr>
          <w:rFonts w:ascii="Arial" w:cs="Arial" w:eastAsia="Arial" w:hAnsi="Arial"/>
        </w:rPr>
        <w:t xml:space="preserve">4.4 Chat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400"/>
        <w:gridCol w:w="22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FR-012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The chat panel displays the linear path from the root node to the currently selected node, resembling a standard LLM chat interface.</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18"/>
                <w:szCs w:val="18"/>
              </w:rPr>
              <w:t xml:space="preserve">Given a selected node in the tree, when the chat panel renders, then it shows all messages from root to that node in chronological order, with user messages and assistant messages visually distinct.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FR-013</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Users can type a message in the chat input and send it. The message is added as a child of the currently active node.</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60"/>
            </w:pPr>
            <w:r>
              <w:rPr>
                <w:rFonts w:ascii="Arial" w:cs="Arial" w:eastAsia="Arial" w:hAnsi="Arial"/>
                <w:sz w:val="18"/>
                <w:szCs w:val="18"/>
              </w:rPr>
              <w:t xml:space="preserve">Given a user in the chat view, when they type a message and press Send (or Enter), then the message is saved as a new user node, an LLM call is made, and the response is saved as a child assistant node.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FR-014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LLM responses are rendered with Markdown formatting (bold, italic, headings, code blocks, inline code, lists, links).</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18"/>
                <w:szCs w:val="18"/>
              </w:rPr>
              <w:t xml:space="preserve">Given an LLM response containing Markdown, when it renders in the chat, then all supported Markdown elements are correctly formatted.</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FR-015</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Each message in the chat panel displays a visual indicator of which provider/model generated it (e.g., provider icon, color-coded border or badge).</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60"/>
            </w:pPr>
            <w:r>
              <w:rPr>
                <w:rFonts w:ascii="Arial" w:cs="Arial" w:eastAsia="Arial" w:hAnsi="Arial"/>
                <w:sz w:val="18"/>
                <w:szCs w:val="18"/>
              </w:rPr>
              <w:t xml:space="preserve">Given a chat with messages from different providers, when viewing the chat, then each assistant message shows the provider name and/or a color-coded indicator matching the provider’s assigned color.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FR-016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Nodes that have multiple children (i.e., branch points) are visually distinguished in the chat view to indicate alternate paths exist.</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18"/>
                <w:szCs w:val="18"/>
              </w:rPr>
              <w:t xml:space="preserve">Given a message in the chat that is a branch point, when rendered, then it has a distinct visual indicator (e.g., colored highlight, branch icon, or badge showing the number of branches).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FR-017</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A loading indicator is displayed while waiting for the LLM response.</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60"/>
            </w:pPr>
            <w:r>
              <w:rPr>
                <w:rFonts w:ascii="Arial" w:cs="Arial" w:eastAsia="Arial" w:hAnsi="Arial"/>
                <w:sz w:val="18"/>
                <w:szCs w:val="18"/>
              </w:rPr>
              <w:t xml:space="preserve">Given a user has sent a message, when the LLM response is pending, then a loading spinner or skeleton is shown in the chat panel. The send button is disabled until the response completes.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FR-018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Users can select a provider and model from a dropdown in the chat input area. The dropdown inherits the parent node’s provider and model by default.</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18"/>
                <w:szCs w:val="18"/>
              </w:rPr>
              <w:t xml:space="preserve">Given the user is about to send a message, when the provider/model selector loads, then it is pre-set to the parent node’s provider and model.</w:t>
            </w:r>
          </w:p>
          <w:p>
            <w:pPr>
              <w:spacing w:after="60"/>
            </w:pPr>
            <w:r>
              <w:rPr>
                <w:rFonts w:ascii="Arial" w:cs="Arial" w:eastAsia="Arial" w:hAnsi="Arial"/>
                <w:sz w:val="18"/>
                <w:szCs w:val="18"/>
              </w:rPr>
              <w:t xml:space="preserve">Given the user switches to a different provider/model, when they send the message, then the new node records the selected provider/model.</w:t>
            </w:r>
          </w:p>
        </w:tc>
      </w:tr>
    </w:tbl>
    <w:p>
      <w:pPr>
        <w:pStyle w:val="Heading2"/>
        <w:spacing w:before="240" w:after="200"/>
      </w:pPr>
      <w:r>
        <w:rPr>
          <w:rFonts w:ascii="Arial" w:cs="Arial" w:eastAsia="Arial" w:hAnsi="Arial"/>
        </w:rPr>
        <w:t xml:space="preserve">4.5 Tree Branching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400"/>
        <w:gridCol w:w="22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FR-019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Users can create a new branch from any existing node in the conversation tree. The new branch inherits the full context (ancestor path) of that node.</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18"/>
                <w:szCs w:val="18"/>
              </w:rPr>
              <w:t xml:space="preserve">Given any node in the conversation, when the user clicks a "Branch from here" action, then the chat view navigates to that node and the user can type a new message that creates a sibling branch.</w:t>
            </w:r>
          </w:p>
          <w:p>
            <w:pPr>
              <w:spacing w:after="60"/>
            </w:pPr>
            <w:r>
              <w:rPr>
                <w:rFonts w:ascii="Arial" w:cs="Arial" w:eastAsia="Arial" w:hAnsi="Arial"/>
                <w:sz w:val="18"/>
                <w:szCs w:val="18"/>
              </w:rPr>
              <w:t xml:space="preserve">The new branch’s context includes all ancestor messages from root to the branching node.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FR-020</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Creating a branch does not modify or delete any existing branches.</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60"/>
            </w:pPr>
            <w:r>
              <w:rPr>
                <w:rFonts w:ascii="Arial" w:cs="Arial" w:eastAsia="Arial" w:hAnsi="Arial"/>
                <w:sz w:val="18"/>
                <w:szCs w:val="18"/>
              </w:rPr>
              <w:t xml:space="preserve">Given an existing conversation path A → B → C, when the user branches from B to create D, then the path A → B → C remains fully intact and navigable.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FR-021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Users can delete a node and all its descendant nodes.</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18"/>
                <w:szCs w:val="18"/>
              </w:rPr>
              <w:t xml:space="preserve">Given a node with children, when the user clicks delete and confirms, then the node and all descendants are permanently removed.</w:t>
            </w:r>
          </w:p>
          <w:p>
            <w:pPr>
              <w:spacing w:after="60"/>
            </w:pPr>
            <w:r>
              <w:rPr>
                <w:rFonts w:ascii="Arial" w:cs="Arial" w:eastAsia="Arial" w:hAnsi="Arial"/>
                <w:sz w:val="18"/>
                <w:szCs w:val="18"/>
              </w:rPr>
              <w:t xml:space="preserve">If the deleted node was the currently active view, the view navigates to the deleted node’s parent.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FR-022</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Users can navigate between branches by clicking on any node in the tree visualization or by using branch indicators in the chat view.</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60"/>
            </w:pPr>
            <w:r>
              <w:rPr>
                <w:rFonts w:ascii="Arial" w:cs="Arial" w:eastAsia="Arial" w:hAnsi="Arial"/>
                <w:sz w:val="18"/>
                <w:szCs w:val="18"/>
              </w:rPr>
              <w:t xml:space="preserve">Given a branch indicator on a chat message, when the user clicks it, then a list/menu of sibling branches is displayed and selecting one navigates the chat to show that branch’s path.</w:t>
            </w:r>
          </w:p>
        </w:tc>
      </w:tr>
    </w:tbl>
    <w:p>
      <w:pPr>
        <w:pStyle w:val="Heading2"/>
        <w:spacing w:before="240" w:after="200"/>
      </w:pPr>
      <w:r>
        <w:rPr>
          <w:rFonts w:ascii="Arial" w:cs="Arial" w:eastAsia="Arial" w:hAnsi="Arial"/>
        </w:rPr>
        <w:t xml:space="preserve">4.6 Tree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400"/>
        <w:gridCol w:w="22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FR-023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The tree visualization is displayed in a collapsible sidebar panel. Users can expand/collapse it without losing their place in the chat.</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18"/>
                <w:szCs w:val="18"/>
              </w:rPr>
              <w:t xml:space="preserve">Given the tree sidebar is collapsed, when the user clicks the toggle button, then the sidebar expands showing the full tree. Collapsing it returns to the chat-only view.</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FR-024</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The tree visualization renders all nodes and edges of the conversation tree using ReactFlow.</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60"/>
            </w:pPr>
            <w:r>
              <w:rPr>
                <w:rFonts w:ascii="Arial" w:cs="Arial" w:eastAsia="Arial" w:hAnsi="Arial"/>
                <w:sz w:val="18"/>
                <w:szCs w:val="18"/>
              </w:rPr>
              <w:t xml:space="preserve">Given a conversation with branches, when the tree sidebar is open, then all nodes and their parent-child connections are rendered as a tree graph.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FR-025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Each node in the tree visualization is color-coded based on the LLM provider that generated it.</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18"/>
                <w:szCs w:val="18"/>
              </w:rPr>
              <w:t xml:space="preserve">Given nodes from different providers, when the tree renders, then each node’s color (background, border, or accent) corresponds to the provider’s assigned color.</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FR-026</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The currently active node (the one displayed at the bottom of the chat) is visually highlighted in the tree visualization.</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60"/>
            </w:pPr>
            <w:r>
              <w:rPr>
                <w:rFonts w:ascii="Arial" w:cs="Arial" w:eastAsia="Arial" w:hAnsi="Arial"/>
                <w:sz w:val="18"/>
                <w:szCs w:val="18"/>
              </w:rPr>
              <w:t xml:space="preserve">Given the tree sidebar is open, when the user is viewing a path, then the active leaf node is highlighted with a distinct style (e.g., glow, thick border, selection ring).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FR-027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Clicking a node in the tree visualization navigates the chat panel to display the path from root to that node.</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18"/>
                <w:szCs w:val="18"/>
              </w:rPr>
              <w:t xml:space="preserve">Given the tree sidebar is open, when the user clicks any node, then the chat panel updates to show the linear path from root to the clicked node.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FR-028</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The tree visualization supports pan and zoom for large trees.</w:t>
            </w:r>
          </w:p>
        </w:tc>
        <w:tc>
          <w:tcPr>
            <w:tcW w:type="dxa" w:w="1400"/>
            <w:tcBorders>
              <w:top w:val="single" w:color="CCCCCC" w:sz="1"/>
              <w:left w:val="single" w:color="CCCCCC" w:sz="1"/>
              <w:bottom w:val="single" w:color="CCCCCC" w:sz="1"/>
              <w:right w:val="single" w:color="CCCCCC" w:sz="1"/>
            </w:tcBorders>
            <w:shd w:fill="CA8A0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SHOULD HAVE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60"/>
            </w:pPr>
            <w:r>
              <w:rPr>
                <w:rFonts w:ascii="Arial" w:cs="Arial" w:eastAsia="Arial" w:hAnsi="Arial"/>
                <w:sz w:val="18"/>
                <w:szCs w:val="18"/>
              </w:rPr>
              <w:t xml:space="preserve">Given a conversation with many branches, when the user scrolls or pinch-zooms in the tree sidebar, then the tree view pans and zooms accordingly.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FR-029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Each node in the tree displays a truncated preview of its content (first few words or a label).</w:t>
            </w:r>
          </w:p>
        </w:tc>
        <w:tc>
          <w:tcPr>
            <w:tcW w:type="dxa" w:w="1400"/>
            <w:tcBorders>
              <w:top w:val="single" w:color="CCCCCC" w:sz="1"/>
              <w:left w:val="single" w:color="CCCCCC" w:sz="1"/>
              <w:bottom w:val="single" w:color="CCCCCC" w:sz="1"/>
              <w:right w:val="single" w:color="CCCCCC" w:sz="1"/>
            </w:tcBorders>
            <w:shd w:fill="CA8A0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SHOULD HAVE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18"/>
                <w:szCs w:val="18"/>
              </w:rPr>
              <w:t xml:space="preserve">Given a node in the tree, when rendered, then it shows a truncated snippet of the message content (e.g., first 30 characters) or the role label.</w:t>
            </w:r>
          </w:p>
        </w:tc>
      </w:tr>
    </w:tbl>
    <w:p>
      <w:pPr>
        <w:pStyle w:val="Heading2"/>
        <w:spacing w:before="240" w:after="200"/>
      </w:pPr>
      <w:r>
        <w:rPr>
          <w:rFonts w:ascii="Arial" w:cs="Arial" w:eastAsia="Arial" w:hAnsi="Arial"/>
        </w:rPr>
        <w:t xml:space="preserve">4.7 Context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400"/>
        <w:gridCol w:w="22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FR-030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When sending a message to an LLM, the system constructs the conversation history by traversing the full ancestor path from the root to the current node.</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18"/>
                <w:szCs w:val="18"/>
              </w:rPr>
              <w:t xml:space="preserve">Given a node at depth 5 in the tree, when the user sends a message, then the API request includes all 5 ancestor messages (alternating user/assistant) plus the new user message.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FR-031</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If the ancestor path exceeds the selected model’s context window, the system truncates the oldest messages (nearest to root) to fit within the limit.</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60"/>
            </w:pPr>
            <w:r>
              <w:rPr>
                <w:rFonts w:ascii="Arial" w:cs="Arial" w:eastAsia="Arial" w:hAnsi="Arial"/>
                <w:sz w:val="18"/>
                <w:szCs w:val="18"/>
              </w:rPr>
              <w:t xml:space="preserve">Given a path with 50 messages totaling 150k tokens and a model with 128k limit, when sending a message, then the oldest messages are removed until the total is within the context limit.</w:t>
            </w:r>
          </w:p>
          <w:p>
            <w:pPr>
              <w:spacing w:after="60"/>
            </w:pPr>
            <w:r>
              <w:rPr>
                <w:rFonts w:ascii="Arial" w:cs="Arial" w:eastAsia="Arial" w:hAnsi="Arial"/>
                <w:sz w:val="18"/>
                <w:szCs w:val="18"/>
              </w:rPr>
              <w:t xml:space="preserve">The most recent messages (nearest to the current node) are always preserved.</w:t>
            </w:r>
          </w:p>
        </w:tc>
      </w:tr>
    </w:tbl>
    <w:p>
      <w:pPr>
        <w:pStyle w:val="Heading2"/>
        <w:spacing w:before="240" w:after="200"/>
      </w:pPr>
      <w:r>
        <w:rPr>
          <w:rFonts w:ascii="Arial" w:cs="Arial" w:eastAsia="Arial" w:hAnsi="Arial"/>
        </w:rPr>
        <w:t xml:space="preserve">4.8 Export &amp;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400"/>
        <w:gridCol w:w="22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FR-032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Users can export an entire conversation tree as a JSON file. The export includes all nodes, branches, parent-child relationships, message content, roles, provider/model metadata, and timestamps.</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18"/>
                <w:szCs w:val="18"/>
              </w:rPr>
              <w:t xml:space="preserve">Given a conversation tree, when the user clicks "Export," then a .json file is downloaded containing the full tree structure with all metadata.</w:t>
            </w:r>
          </w:p>
          <w:p>
            <w:pPr>
              <w:spacing w:after="60"/>
            </w:pPr>
            <w:r>
              <w:rPr>
                <w:rFonts w:ascii="Arial" w:cs="Arial" w:eastAsia="Arial" w:hAnsi="Arial"/>
                <w:sz w:val="18"/>
                <w:szCs w:val="18"/>
              </w:rPr>
              <w:t xml:space="preserve">The JSON structure is parseable and includes: tree title, nodes array (each with id, parentId, role, content, provider, model, timestamp, childrenIds).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FR-033</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Users can import a JSON file to create a new standalone conversation tree.</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60"/>
            </w:pPr>
            <w:r>
              <w:rPr>
                <w:rFonts w:ascii="Arial" w:cs="Arial" w:eastAsia="Arial" w:hAnsi="Arial"/>
                <w:sz w:val="18"/>
                <w:szCs w:val="18"/>
              </w:rPr>
              <w:t xml:space="preserve">Given a valid JSON export file, when the user clicks "Import" and selects the file, then a new conversation tree is created in their account with the full structure from the file.</w:t>
            </w:r>
          </w:p>
          <w:p>
            <w:pPr>
              <w:spacing w:after="60"/>
            </w:pPr>
            <w:r>
              <w:rPr>
                <w:rFonts w:ascii="Arial" w:cs="Arial" w:eastAsia="Arial" w:hAnsi="Arial"/>
                <w:sz w:val="18"/>
                <w:szCs w:val="18"/>
              </w:rPr>
              <w:t xml:space="preserve">The imported tree is read-only in the sense that it is a new tree; the user can then branch from any node in it.</w:t>
            </w:r>
          </w:p>
          <w:p>
            <w:pPr>
              <w:spacing w:after="60"/>
            </w:pPr>
            <w:r>
              <w:rPr>
                <w:rFonts w:ascii="Arial" w:cs="Arial" w:eastAsia="Arial" w:hAnsi="Arial"/>
                <w:sz w:val="18"/>
                <w:szCs w:val="18"/>
              </w:rPr>
              <w:t xml:space="preserve">Given an invalid or malformed JSON file, when the user attempts import, then an error toast is displayed.</w:t>
            </w:r>
          </w:p>
        </w:tc>
      </w:tr>
    </w:tbl>
    <w:p>
      <w:pPr>
        <w:pStyle w:val="Heading2"/>
        <w:spacing w:before="240" w:after="200"/>
      </w:pPr>
      <w:r>
        <w:rPr>
          <w:rFonts w:ascii="Arial" w:cs="Arial" w:eastAsia="Arial" w:hAnsi="Arial"/>
        </w:rPr>
        <w:t xml:space="preserve">4.9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400"/>
        <w:gridCol w:w="22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FR-034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When an LLM API call fails (network error, rate limit, invalid key, provider outage), the system displays a toast notification with a human-readable error message and a retry button.</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rFonts w:ascii="Arial" w:cs="Arial" w:eastAsia="Arial" w:hAnsi="Arial"/>
                <w:sz w:val="18"/>
                <w:szCs w:val="18"/>
              </w:rPr>
              <w:t xml:space="preserve">Given an LLM API call that returns a 429 (rate limit), when the error occurs, then a toast displays "Rate limited by [provider]. Please try again in a moment." with a Retry button.</w:t>
            </w:r>
          </w:p>
          <w:p>
            <w:pPr>
              <w:spacing w:after="60"/>
            </w:pPr>
            <w:r>
              <w:rPr>
                <w:rFonts w:ascii="Arial" w:cs="Arial" w:eastAsia="Arial" w:hAnsi="Arial"/>
                <w:sz w:val="18"/>
                <w:szCs w:val="18"/>
              </w:rPr>
              <w:t xml:space="preserve">Given a 401 (invalid key), then the toast displays "Invalid API key for [provider]. Check your key in Settings."</w:t>
            </w:r>
          </w:p>
          <w:p>
            <w:pPr>
              <w:spacing w:after="60"/>
            </w:pPr>
            <w:r>
              <w:rPr>
                <w:rFonts w:ascii="Arial" w:cs="Arial" w:eastAsia="Arial" w:hAnsi="Arial"/>
                <w:sz w:val="18"/>
                <w:szCs w:val="18"/>
              </w:rPr>
              <w:t xml:space="preserve">Given a network failure, then the toast displays "Network error. Please check your connection and try again."</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FR-035</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If an LLM call fails, no partial or empty node is created in the tree. The tree state remains as it was before the failed request.</w:t>
            </w:r>
          </w:p>
        </w:tc>
        <w:tc>
          <w:tcPr>
            <w:tcW w:type="dxa" w:w="14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MUST HAVE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60"/>
            </w:pPr>
            <w:r>
              <w:rPr>
                <w:rFonts w:ascii="Arial" w:cs="Arial" w:eastAsia="Arial" w:hAnsi="Arial"/>
                <w:sz w:val="18"/>
                <w:szCs w:val="18"/>
              </w:rPr>
              <w:t xml:space="preserve">Given a failed LLM call, when the error occurs, then no new assistant node is added to the tree. The user’s message node may be kept so they can retry without retyping.</w:t>
            </w:r>
          </w:p>
        </w:tc>
      </w:tr>
    </w:tbl>
    <w:p>
      <w:r>
        <w:br w:type="page"/>
      </w:r>
    </w:p>
    <w:p>
      <w:pPr>
        <w:pStyle w:val="Heading1"/>
        <w:spacing w:before="360" w:after="200"/>
      </w:pPr>
      <w:r>
        <w:rPr>
          <w:rFonts w:ascii="Arial" w:cs="Arial" w:eastAsia="Arial" w:hAnsi="Arial"/>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5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NFR-001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Response 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The UI must remain responsive (no blocked interactions) while waiting for LLM responses. Database operations (save node, load tree) must complete within 2 seconds for trees with up to 500 nodes.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NFR-002</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Scalability</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The system must support a single user working with conversation trees of up to 500 nodes without performance degradation in the tree visualization or chat rendering.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NFR-003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Security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API keys must be encrypted at rest in the database (AES-256 or equivalent). Keys must never be exposed in client-side code, API responses, or browser dev tools. All API key operations go through server-side API routes.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NFR-004</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Security</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User passwords must be hashed using bcrypt (or equivalent) before storage. Raw passwords are never stored or logged.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NFR-005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Usability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A new user who has their API keys ready should be able to register, add a key, create a conversation, and send their first message within 3 minutes without consulting documentation.</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NFR-006</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Usability</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The tree visualization must be navigable with standard mouse/trackpad interactions (click to select, scroll to pan, pinch/ctrl+scroll to zoom).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NFR-007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Reliability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If the browser tab is closed mid-conversation, all previously saved messages must persist. Only the in-flight (unsaved) message may be lost.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NFR-008</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Compatibility</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The application must function correctly on the latest versions of Chrome, Firefox, Safari, and Edge on desktop viewports (1024px width and above).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NFR-009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Export Integrity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An exported JSON file, when re-imported, must produce a tree identical in structure, content, and metadata to the original. No data loss during the round-trip.</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NFR-010</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Accessibility</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The application should meet WCAG 2.1 Level A at minimum: keyboard navigable UI, sufficient color contrast ratios (4.5:1 for text), and labeled interactive elements.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NFR-011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Testing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Every functional requirement must have accompanying automated tests written alongside the implementation. Tests must cover: API route handlers (unit/integration tests), core business logic (tree operations, context construction, export/import serialization), and key user interactions (component tests for branching, navigation, provider switching). Tests serve as regression protection: adding a new feature must not break existing tests.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NFR-012</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Testing</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The project must use a consistent test framework (Jest or Vitest for unit/integration, React Testing Library for component tests). Tests must be runnable via a single command (e.g., npm test) and must all pass before a feature is considered 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NFR-013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Testing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The mock provider must be used in all automated tests that involve LLM calls, so tests do not depend on external APIs, API keys, or network connectivity.</w:t>
            </w:r>
          </w:p>
        </w:tc>
      </w:tr>
    </w:tbl>
    <w:p>
      <w:r>
        <w:br w:type="page"/>
      </w:r>
    </w:p>
    <w:p>
      <w:pPr>
        <w:pStyle w:val="Heading1"/>
        <w:spacing w:before="360" w:after="200"/>
      </w:pPr>
      <w:r>
        <w:rPr>
          <w:rFonts w:ascii="Arial" w:cs="Arial" w:eastAsia="Arial" w:hAnsi="Arial"/>
        </w:rPr>
        <w:t xml:space="preserve">6. User Flows</w:t>
      </w:r>
    </w:p>
    <w:p>
      <w:pPr>
        <w:pStyle w:val="Heading2"/>
        <w:spacing w:before="240" w:after="200"/>
      </w:pPr>
      <w:r>
        <w:rPr>
          <w:rFonts w:ascii="Arial" w:cs="Arial" w:eastAsia="Arial" w:hAnsi="Arial"/>
        </w:rPr>
        <w:t xml:space="preserve">6.1 First-Time Setup and First Message</w:t>
      </w:r>
    </w:p>
    <w:p>
      <w:pPr>
        <w:spacing w:after="200"/>
      </w:pPr>
      <w:r>
        <w:rPr>
          <w:rFonts w:ascii="Arial" w:cs="Arial" w:eastAsia="Arial" w:hAnsi="Arial"/>
          <w:b/>
          <w:bCs/>
          <w:sz w:val="22"/>
          <w:szCs w:val="22"/>
        </w:rPr>
        <w:t xml:space="preserve">Preconditions: User has not yet registered. User has at least one LLM provider API key.</w:t>
      </w:r>
    </w:p>
    <w:p>
      <w:pPr>
        <w:spacing w:after="200"/>
      </w:pPr>
      <w:r>
        <w:rPr>
          <w:rFonts w:ascii="Arial" w:cs="Arial" w:eastAsia="Arial" w:hAnsi="Arial"/>
          <w:sz w:val="22"/>
          <w:szCs w:val="22"/>
        </w:rPr>
        <w:t xml:space="preserve">Steps:</w:t>
      </w:r>
    </w:p>
    <w:p>
      <w:pPr>
        <w:spacing w:after="80"/>
      </w:pPr>
      <w:r>
        <w:rPr>
          <w:rFonts w:ascii="Arial" w:cs="Arial" w:eastAsia="Arial" w:hAnsi="Arial"/>
          <w:b/>
          <w:bCs/>
          <w:sz w:val="22"/>
          <w:szCs w:val="22"/>
        </w:rPr>
        <w:t xml:space="preserve">1. </w:t>
      </w:r>
      <w:r>
        <w:rPr>
          <w:rFonts w:ascii="Arial" w:cs="Arial" w:eastAsia="Arial" w:hAnsi="Arial"/>
          <w:sz w:val="22"/>
          <w:szCs w:val="22"/>
        </w:rPr>
        <w:t xml:space="preserve">User navigates to the application URL and sees the login page.</w:t>
      </w:r>
    </w:p>
    <w:p>
      <w:pPr>
        <w:spacing w:after="80"/>
      </w:pPr>
      <w:r>
        <w:rPr>
          <w:rFonts w:ascii="Arial" w:cs="Arial" w:eastAsia="Arial" w:hAnsi="Arial"/>
          <w:b/>
          <w:bCs/>
          <w:sz w:val="22"/>
          <w:szCs w:val="22"/>
        </w:rPr>
        <w:t xml:space="preserve">2. </w:t>
      </w:r>
      <w:r>
        <w:rPr>
          <w:rFonts w:ascii="Arial" w:cs="Arial" w:eastAsia="Arial" w:hAnsi="Arial"/>
          <w:sz w:val="22"/>
          <w:szCs w:val="22"/>
        </w:rPr>
        <w:t xml:space="preserve">User clicks "Register" and enters email + password. System creates account and logs the user in.</w:t>
      </w:r>
    </w:p>
    <w:p>
      <w:pPr>
        <w:spacing w:after="80"/>
      </w:pPr>
      <w:r>
        <w:rPr>
          <w:rFonts w:ascii="Arial" w:cs="Arial" w:eastAsia="Arial" w:hAnsi="Arial"/>
          <w:b/>
          <w:bCs/>
          <w:sz w:val="22"/>
          <w:szCs w:val="22"/>
        </w:rPr>
        <w:t xml:space="preserve">3. </w:t>
      </w:r>
      <w:r>
        <w:rPr>
          <w:rFonts w:ascii="Arial" w:cs="Arial" w:eastAsia="Arial" w:hAnsi="Arial"/>
          <w:sz w:val="22"/>
          <w:szCs w:val="22"/>
        </w:rPr>
        <w:t xml:space="preserve">User is redirected to the dashboard (empty state: no conversations yet).</w:t>
      </w:r>
    </w:p>
    <w:p>
      <w:pPr>
        <w:spacing w:after="80"/>
      </w:pPr>
      <w:r>
        <w:rPr>
          <w:rFonts w:ascii="Arial" w:cs="Arial" w:eastAsia="Arial" w:hAnsi="Arial"/>
          <w:b/>
          <w:bCs/>
          <w:sz w:val="22"/>
          <w:szCs w:val="22"/>
        </w:rPr>
        <w:t xml:space="preserve">4. </w:t>
      </w:r>
      <w:r>
        <w:rPr>
          <w:rFonts w:ascii="Arial" w:cs="Arial" w:eastAsia="Arial" w:hAnsi="Arial"/>
          <w:sz w:val="22"/>
          <w:szCs w:val="22"/>
        </w:rPr>
        <w:t xml:space="preserve">System displays a prompt or banner: "Add your API keys in Settings to get started."</w:t>
      </w:r>
    </w:p>
    <w:p>
      <w:pPr>
        <w:spacing w:after="80"/>
      </w:pPr>
      <w:r>
        <w:rPr>
          <w:rFonts w:ascii="Arial" w:cs="Arial" w:eastAsia="Arial" w:hAnsi="Arial"/>
          <w:b/>
          <w:bCs/>
          <w:sz w:val="22"/>
          <w:szCs w:val="22"/>
        </w:rPr>
        <w:t xml:space="preserve">5. </w:t>
      </w:r>
      <w:r>
        <w:rPr>
          <w:rFonts w:ascii="Arial" w:cs="Arial" w:eastAsia="Arial" w:hAnsi="Arial"/>
          <w:sz w:val="22"/>
          <w:szCs w:val="22"/>
        </w:rPr>
        <w:t xml:space="preserve">User navigates to Settings, enters their API key for at least one provider, and saves.</w:t>
      </w:r>
    </w:p>
    <w:p>
      <w:pPr>
        <w:spacing w:after="80"/>
      </w:pPr>
      <w:r>
        <w:rPr>
          <w:rFonts w:ascii="Arial" w:cs="Arial" w:eastAsia="Arial" w:hAnsi="Arial"/>
          <w:b/>
          <w:bCs/>
          <w:sz w:val="22"/>
          <w:szCs w:val="22"/>
        </w:rPr>
        <w:t xml:space="preserve">6. </w:t>
      </w:r>
      <w:r>
        <w:rPr>
          <w:rFonts w:ascii="Arial" w:cs="Arial" w:eastAsia="Arial" w:hAnsi="Arial"/>
          <w:sz w:val="22"/>
          <w:szCs w:val="22"/>
        </w:rPr>
        <w:t xml:space="preserve">User returns to the dashboard and clicks "New Conversation."</w:t>
      </w:r>
    </w:p>
    <w:p>
      <w:pPr>
        <w:spacing w:after="80"/>
      </w:pPr>
      <w:r>
        <w:rPr>
          <w:rFonts w:ascii="Arial" w:cs="Arial" w:eastAsia="Arial" w:hAnsi="Arial"/>
          <w:b/>
          <w:bCs/>
          <w:sz w:val="22"/>
          <w:szCs w:val="22"/>
        </w:rPr>
        <w:t xml:space="preserve">7. </w:t>
      </w:r>
      <w:r>
        <w:rPr>
          <w:rFonts w:ascii="Arial" w:cs="Arial" w:eastAsia="Arial" w:hAnsi="Arial"/>
          <w:sz w:val="22"/>
          <w:szCs w:val="22"/>
        </w:rPr>
        <w:t xml:space="preserve">User enters a conversation title and selects a starting provider/model from the dropdown (only providers with saved API keys are selectable).</w:t>
      </w:r>
    </w:p>
    <w:p>
      <w:pPr>
        <w:spacing w:after="80"/>
      </w:pPr>
      <w:r>
        <w:rPr>
          <w:rFonts w:ascii="Arial" w:cs="Arial" w:eastAsia="Arial" w:hAnsi="Arial"/>
          <w:b/>
          <w:bCs/>
          <w:sz w:val="22"/>
          <w:szCs w:val="22"/>
        </w:rPr>
        <w:t xml:space="preserve">8. </w:t>
      </w:r>
      <w:r>
        <w:rPr>
          <w:rFonts w:ascii="Arial" w:cs="Arial" w:eastAsia="Arial" w:hAnsi="Arial"/>
          <w:sz w:val="22"/>
          <w:szCs w:val="22"/>
        </w:rPr>
        <w:t xml:space="preserve">A new empty conversation is created and the chat view opens.</w:t>
      </w:r>
    </w:p>
    <w:p>
      <w:pPr>
        <w:spacing w:after="80"/>
      </w:pPr>
      <w:r>
        <w:rPr>
          <w:rFonts w:ascii="Arial" w:cs="Arial" w:eastAsia="Arial" w:hAnsi="Arial"/>
          <w:b/>
          <w:bCs/>
          <w:sz w:val="22"/>
          <w:szCs w:val="22"/>
        </w:rPr>
        <w:t xml:space="preserve">9. </w:t>
      </w:r>
      <w:r>
        <w:rPr>
          <w:rFonts w:ascii="Arial" w:cs="Arial" w:eastAsia="Arial" w:hAnsi="Arial"/>
          <w:sz w:val="22"/>
          <w:szCs w:val="22"/>
        </w:rPr>
        <w:t xml:space="preserve">User types a message and presses Send.</w:t>
      </w:r>
    </w:p>
    <w:p>
      <w:pPr>
        <w:spacing w:after="80"/>
      </w:pPr>
      <w:r>
        <w:rPr>
          <w:rFonts w:ascii="Arial" w:cs="Arial" w:eastAsia="Arial" w:hAnsi="Arial"/>
          <w:b/>
          <w:bCs/>
          <w:sz w:val="22"/>
          <w:szCs w:val="22"/>
        </w:rPr>
        <w:t xml:space="preserve">10. </w:t>
      </w:r>
      <w:r>
        <w:rPr>
          <w:rFonts w:ascii="Arial" w:cs="Arial" w:eastAsia="Arial" w:hAnsi="Arial"/>
          <w:sz w:val="22"/>
          <w:szCs w:val="22"/>
        </w:rPr>
        <w:t xml:space="preserve">The system constructs the context (just this one message), calls the selected LLM, and displays the response.</w:t>
      </w:r>
    </w:p>
    <w:p>
      <w:pPr>
        <w:spacing w:after="200"/>
      </w:pPr>
      <w:r>
        <w:rPr>
          <w:rFonts w:ascii="Arial" w:cs="Arial" w:eastAsia="Arial" w:hAnsi="Arial"/>
          <w:b/>
          <w:bCs/>
          <w:sz w:val="22"/>
          <w:szCs w:val="22"/>
        </w:rPr>
        <w:t xml:space="preserve">Expected Outcome: User has a conversation with one user message and one assistant response. The tree has a root (user) and one child (assistant).</w:t>
      </w:r>
    </w:p>
    <w:p>
      <w:pPr>
        <w:spacing w:after="200"/>
      </w:pPr>
      <w:r>
        <w:rPr>
          <w:rFonts w:ascii="Arial" w:cs="Arial" w:eastAsia="Arial" w:hAnsi="Arial"/>
          <w:b/>
          <w:bCs/>
          <w:sz w:val="22"/>
          <w:szCs w:val="22"/>
        </w:rPr>
        <w:t xml:space="preserve">Error Scenarios: Missing API key → toast error directing to Settings. Invalid API key → toast error with specific message. Network failure → toast error with retry option.</w:t>
      </w:r>
    </w:p>
    <w:p>
      <w:pPr>
        <w:pStyle w:val="Heading2"/>
        <w:spacing w:before="240" w:after="200"/>
      </w:pPr>
      <w:r>
        <w:rPr>
          <w:rFonts w:ascii="Arial" w:cs="Arial" w:eastAsia="Arial" w:hAnsi="Arial"/>
        </w:rPr>
        <w:t xml:space="preserve">6.2 Creating a Branch and Comparing Providers</w:t>
      </w:r>
    </w:p>
    <w:p>
      <w:pPr>
        <w:spacing w:after="200"/>
      </w:pPr>
      <w:r>
        <w:rPr>
          <w:rFonts w:ascii="Arial" w:cs="Arial" w:eastAsia="Arial" w:hAnsi="Arial"/>
          <w:b/>
          <w:bCs/>
          <w:sz w:val="22"/>
          <w:szCs w:val="22"/>
        </w:rPr>
        <w:t xml:space="preserve">Preconditions: User has an existing conversation with at least 3 messages. User has API keys for at least two providers.</w:t>
      </w:r>
    </w:p>
    <w:p>
      <w:pPr>
        <w:spacing w:after="200"/>
      </w:pPr>
      <w:r>
        <w:rPr>
          <w:rFonts w:ascii="Arial" w:cs="Arial" w:eastAsia="Arial" w:hAnsi="Arial"/>
          <w:sz w:val="22"/>
          <w:szCs w:val="22"/>
        </w:rPr>
        <w:t xml:space="preserve">Steps:</w:t>
      </w:r>
    </w:p>
    <w:p>
      <w:pPr>
        <w:spacing w:after="80"/>
      </w:pPr>
      <w:r>
        <w:rPr>
          <w:rFonts w:ascii="Arial" w:cs="Arial" w:eastAsia="Arial" w:hAnsi="Arial"/>
          <w:b/>
          <w:bCs/>
          <w:sz w:val="22"/>
          <w:szCs w:val="22"/>
        </w:rPr>
        <w:t xml:space="preserve">1. </w:t>
      </w:r>
      <w:r>
        <w:rPr>
          <w:rFonts w:ascii="Arial" w:cs="Arial" w:eastAsia="Arial" w:hAnsi="Arial"/>
          <w:sz w:val="22"/>
          <w:szCs w:val="22"/>
        </w:rPr>
        <w:t xml:space="preserve">User is viewing the chat for an existing conversation (path: Root → A → B → C).</w:t>
      </w:r>
    </w:p>
    <w:p>
      <w:pPr>
        <w:spacing w:after="80"/>
      </w:pPr>
      <w:r>
        <w:rPr>
          <w:rFonts w:ascii="Arial" w:cs="Arial" w:eastAsia="Arial" w:hAnsi="Arial"/>
          <w:b/>
          <w:bCs/>
          <w:sz w:val="22"/>
          <w:szCs w:val="22"/>
        </w:rPr>
        <w:t xml:space="preserve">2. </w:t>
      </w:r>
      <w:r>
        <w:rPr>
          <w:rFonts w:ascii="Arial" w:cs="Arial" w:eastAsia="Arial" w:hAnsi="Arial"/>
          <w:sz w:val="22"/>
          <w:szCs w:val="22"/>
        </w:rPr>
        <w:t xml:space="preserve">User wants to ask the same follow-up question to a different provider. They navigate to node B (either via the tree sidebar or branch indicator in chat).</w:t>
      </w:r>
    </w:p>
    <w:p>
      <w:pPr>
        <w:spacing w:after="80"/>
      </w:pPr>
      <w:r>
        <w:rPr>
          <w:rFonts w:ascii="Arial" w:cs="Arial" w:eastAsia="Arial" w:hAnsi="Arial"/>
          <w:b/>
          <w:bCs/>
          <w:sz w:val="22"/>
          <w:szCs w:val="22"/>
        </w:rPr>
        <w:t xml:space="preserve">3. </w:t>
      </w:r>
      <w:r>
        <w:rPr>
          <w:rFonts w:ascii="Arial" w:cs="Arial" w:eastAsia="Arial" w:hAnsi="Arial"/>
          <w:sz w:val="22"/>
          <w:szCs w:val="22"/>
        </w:rPr>
        <w:t xml:space="preserve">The chat panel now shows Root → A → B. The input area is active with B’s provider/model pre-selected.</w:t>
      </w:r>
    </w:p>
    <w:p>
      <w:pPr>
        <w:spacing w:after="80"/>
      </w:pPr>
      <w:r>
        <w:rPr>
          <w:rFonts w:ascii="Arial" w:cs="Arial" w:eastAsia="Arial" w:hAnsi="Arial"/>
          <w:b/>
          <w:bCs/>
          <w:sz w:val="22"/>
          <w:szCs w:val="22"/>
        </w:rPr>
        <w:t xml:space="preserve">4. </w:t>
      </w:r>
      <w:r>
        <w:rPr>
          <w:rFonts w:ascii="Arial" w:cs="Arial" w:eastAsia="Arial" w:hAnsi="Arial"/>
          <w:sz w:val="22"/>
          <w:szCs w:val="22"/>
        </w:rPr>
        <w:t xml:space="preserve">User changes the provider/model in the selector dropdown (e.g., from GPT-4o to Claude Sonnet).</w:t>
      </w:r>
    </w:p>
    <w:p>
      <w:pPr>
        <w:spacing w:after="80"/>
      </w:pPr>
      <w:r>
        <w:rPr>
          <w:rFonts w:ascii="Arial" w:cs="Arial" w:eastAsia="Arial" w:hAnsi="Arial"/>
          <w:b/>
          <w:bCs/>
          <w:sz w:val="22"/>
          <w:szCs w:val="22"/>
        </w:rPr>
        <w:t xml:space="preserve">5. </w:t>
      </w:r>
      <w:r>
        <w:rPr>
          <w:rFonts w:ascii="Arial" w:cs="Arial" w:eastAsia="Arial" w:hAnsi="Arial"/>
          <w:sz w:val="22"/>
          <w:szCs w:val="22"/>
        </w:rPr>
        <w:t xml:space="preserve">User types the same question and presses Send.</w:t>
      </w:r>
    </w:p>
    <w:p>
      <w:pPr>
        <w:spacing w:after="80"/>
      </w:pPr>
      <w:r>
        <w:rPr>
          <w:rFonts w:ascii="Arial" w:cs="Arial" w:eastAsia="Arial" w:hAnsi="Arial"/>
          <w:b/>
          <w:bCs/>
          <w:sz w:val="22"/>
          <w:szCs w:val="22"/>
        </w:rPr>
        <w:t xml:space="preserve">6. </w:t>
      </w:r>
      <w:r>
        <w:rPr>
          <w:rFonts w:ascii="Arial" w:cs="Arial" w:eastAsia="Arial" w:hAnsi="Arial"/>
          <w:sz w:val="22"/>
          <w:szCs w:val="22"/>
        </w:rPr>
        <w:t xml:space="preserve">The system creates a new user node D as a sibling branch of C under B, calls Claude, and displays the response as node E.</w:t>
      </w:r>
    </w:p>
    <w:p>
      <w:pPr>
        <w:spacing w:after="80"/>
      </w:pPr>
      <w:r>
        <w:rPr>
          <w:rFonts w:ascii="Arial" w:cs="Arial" w:eastAsia="Arial" w:hAnsi="Arial"/>
          <w:b/>
          <w:bCs/>
          <w:sz w:val="22"/>
          <w:szCs w:val="22"/>
        </w:rPr>
        <w:t xml:space="preserve">7. </w:t>
      </w:r>
      <w:r>
        <w:rPr>
          <w:rFonts w:ascii="Arial" w:cs="Arial" w:eastAsia="Arial" w:hAnsi="Arial"/>
          <w:sz w:val="22"/>
          <w:szCs w:val="22"/>
        </w:rPr>
        <w:t xml:space="preserve">The tree now has two branches from B: B → C (GPT) and B → D → E (Claude).</w:t>
      </w:r>
    </w:p>
    <w:p>
      <w:pPr>
        <w:spacing w:after="80"/>
      </w:pPr>
      <w:r>
        <w:rPr>
          <w:rFonts w:ascii="Arial" w:cs="Arial" w:eastAsia="Arial" w:hAnsi="Arial"/>
          <w:b/>
          <w:bCs/>
          <w:sz w:val="22"/>
          <w:szCs w:val="22"/>
        </w:rPr>
        <w:t xml:space="preserve">8. </w:t>
      </w:r>
      <w:r>
        <w:rPr>
          <w:rFonts w:ascii="Arial" w:cs="Arial" w:eastAsia="Arial" w:hAnsi="Arial"/>
          <w:sz w:val="22"/>
          <w:szCs w:val="22"/>
        </w:rPr>
        <w:t xml:space="preserve">User can toggle between branches by clicking on C or E in the tree sidebar, or by using the branch indicator shown on node B in the chat.</w:t>
      </w:r>
    </w:p>
    <w:p>
      <w:pPr>
        <w:spacing w:after="200"/>
      </w:pPr>
      <w:r>
        <w:rPr>
          <w:rFonts w:ascii="Arial" w:cs="Arial" w:eastAsia="Arial" w:hAnsi="Arial"/>
          <w:b/>
          <w:bCs/>
          <w:sz w:val="22"/>
          <w:szCs w:val="22"/>
        </w:rPr>
        <w:t xml:space="preserve">Expected Outcome: Two branches exist from node B, each with a different provider’s response. Both are fully navigable. Node B is visually marked as a branch point.</w:t>
      </w:r>
    </w:p>
    <w:p>
      <w:pPr>
        <w:spacing w:after="200"/>
      </w:pPr>
      <w:r>
        <w:rPr>
          <w:rFonts w:ascii="Arial" w:cs="Arial" w:eastAsia="Arial" w:hAnsi="Arial"/>
          <w:b/>
          <w:bCs/>
          <w:sz w:val="22"/>
          <w:szCs w:val="22"/>
        </w:rPr>
        <w:t xml:space="preserve">Error Scenarios: Missing API key for the switched provider → toast error. Provider API failure → toast error with retry; no partial node created.</w:t>
      </w:r>
    </w:p>
    <w:p>
      <w:pPr>
        <w:pStyle w:val="Heading2"/>
        <w:spacing w:before="240" w:after="200"/>
      </w:pPr>
      <w:r>
        <w:rPr>
          <w:rFonts w:ascii="Arial" w:cs="Arial" w:eastAsia="Arial" w:hAnsi="Arial"/>
        </w:rPr>
        <w:t xml:space="preserve">6.3 Exporting and Importing a Conversation Tree</w:t>
      </w:r>
    </w:p>
    <w:p>
      <w:pPr>
        <w:spacing w:after="200"/>
      </w:pPr>
      <w:r>
        <w:rPr>
          <w:rFonts w:ascii="Arial" w:cs="Arial" w:eastAsia="Arial" w:hAnsi="Arial"/>
          <w:b/>
          <w:bCs/>
          <w:sz w:val="22"/>
          <w:szCs w:val="22"/>
        </w:rPr>
        <w:t xml:space="preserve">Preconditions: User A has a conversation tree with multiple branches. User B has an account on the system.</w:t>
      </w:r>
    </w:p>
    <w:p>
      <w:pPr>
        <w:spacing w:after="200"/>
      </w:pPr>
      <w:r>
        <w:rPr>
          <w:rFonts w:ascii="Arial" w:cs="Arial" w:eastAsia="Arial" w:hAnsi="Arial"/>
          <w:sz w:val="22"/>
          <w:szCs w:val="22"/>
        </w:rPr>
        <w:t xml:space="preserve">Steps:</w:t>
      </w:r>
    </w:p>
    <w:p>
      <w:pPr>
        <w:spacing w:after="80"/>
      </w:pPr>
      <w:r>
        <w:rPr>
          <w:rFonts w:ascii="Arial" w:cs="Arial" w:eastAsia="Arial" w:hAnsi="Arial"/>
          <w:b/>
          <w:bCs/>
          <w:sz w:val="22"/>
          <w:szCs w:val="22"/>
        </w:rPr>
        <w:t xml:space="preserve">1. </w:t>
      </w:r>
      <w:r>
        <w:rPr>
          <w:rFonts w:ascii="Arial" w:cs="Arial" w:eastAsia="Arial" w:hAnsi="Arial"/>
          <w:sz w:val="22"/>
          <w:szCs w:val="22"/>
        </w:rPr>
        <w:t xml:space="preserve">User A opens the conversation and clicks the "Export" button.</w:t>
      </w:r>
    </w:p>
    <w:p>
      <w:pPr>
        <w:spacing w:after="80"/>
      </w:pPr>
      <w:r>
        <w:rPr>
          <w:rFonts w:ascii="Arial" w:cs="Arial" w:eastAsia="Arial" w:hAnsi="Arial"/>
          <w:b/>
          <w:bCs/>
          <w:sz w:val="22"/>
          <w:szCs w:val="22"/>
        </w:rPr>
        <w:t xml:space="preserve">2. </w:t>
      </w:r>
      <w:r>
        <w:rPr>
          <w:rFonts w:ascii="Arial" w:cs="Arial" w:eastAsia="Arial" w:hAnsi="Arial"/>
          <w:sz w:val="22"/>
          <w:szCs w:val="22"/>
        </w:rPr>
        <w:t xml:space="preserve">The system generates a JSON file containing all nodes, relationships, and metadata, and triggers a browser download.</w:t>
      </w:r>
    </w:p>
    <w:p>
      <w:pPr>
        <w:spacing w:after="80"/>
      </w:pPr>
      <w:r>
        <w:rPr>
          <w:rFonts w:ascii="Arial" w:cs="Arial" w:eastAsia="Arial" w:hAnsi="Arial"/>
          <w:b/>
          <w:bCs/>
          <w:sz w:val="22"/>
          <w:szCs w:val="22"/>
        </w:rPr>
        <w:t xml:space="preserve">3. </w:t>
      </w:r>
      <w:r>
        <w:rPr>
          <w:rFonts w:ascii="Arial" w:cs="Arial" w:eastAsia="Arial" w:hAnsi="Arial"/>
          <w:sz w:val="22"/>
          <w:szCs w:val="22"/>
        </w:rPr>
        <w:t xml:space="preserve">User A shares the JSON file with User B (via email, Slack, etc. — outside the application).</w:t>
      </w:r>
    </w:p>
    <w:p>
      <w:pPr>
        <w:spacing w:after="80"/>
      </w:pPr>
      <w:r>
        <w:rPr>
          <w:rFonts w:ascii="Arial" w:cs="Arial" w:eastAsia="Arial" w:hAnsi="Arial"/>
          <w:b/>
          <w:bCs/>
          <w:sz w:val="22"/>
          <w:szCs w:val="22"/>
        </w:rPr>
        <w:t xml:space="preserve">4. </w:t>
      </w:r>
      <w:r>
        <w:rPr>
          <w:rFonts w:ascii="Arial" w:cs="Arial" w:eastAsia="Arial" w:hAnsi="Arial"/>
          <w:sz w:val="22"/>
          <w:szCs w:val="22"/>
        </w:rPr>
        <w:t xml:space="preserve">User B logs into the application and clicks "Import."</w:t>
      </w:r>
    </w:p>
    <w:p>
      <w:pPr>
        <w:spacing w:after="80"/>
      </w:pPr>
      <w:r>
        <w:rPr>
          <w:rFonts w:ascii="Arial" w:cs="Arial" w:eastAsia="Arial" w:hAnsi="Arial"/>
          <w:b/>
          <w:bCs/>
          <w:sz w:val="22"/>
          <w:szCs w:val="22"/>
        </w:rPr>
        <w:t xml:space="preserve">5. </w:t>
      </w:r>
      <w:r>
        <w:rPr>
          <w:rFonts w:ascii="Arial" w:cs="Arial" w:eastAsia="Arial" w:hAnsi="Arial"/>
          <w:sz w:val="22"/>
          <w:szCs w:val="22"/>
        </w:rPr>
        <w:t xml:space="preserve">User B selects the JSON file from their filesystem.</w:t>
      </w:r>
    </w:p>
    <w:p>
      <w:pPr>
        <w:spacing w:after="80"/>
      </w:pPr>
      <w:r>
        <w:rPr>
          <w:rFonts w:ascii="Arial" w:cs="Arial" w:eastAsia="Arial" w:hAnsi="Arial"/>
          <w:b/>
          <w:bCs/>
          <w:sz w:val="22"/>
          <w:szCs w:val="22"/>
        </w:rPr>
        <w:t xml:space="preserve">6. </w:t>
      </w:r>
      <w:r>
        <w:rPr>
          <w:rFonts w:ascii="Arial" w:cs="Arial" w:eastAsia="Arial" w:hAnsi="Arial"/>
          <w:sz w:val="22"/>
          <w:szCs w:val="22"/>
        </w:rPr>
        <w:t xml:space="preserve">The system validates the JSON structure, creates a new conversation tree in User B’s account with all nodes and branches from the file.</w:t>
      </w:r>
    </w:p>
    <w:p>
      <w:pPr>
        <w:spacing w:after="80"/>
      </w:pPr>
      <w:r>
        <w:rPr>
          <w:rFonts w:ascii="Arial" w:cs="Arial" w:eastAsia="Arial" w:hAnsi="Arial"/>
          <w:b/>
          <w:bCs/>
          <w:sz w:val="22"/>
          <w:szCs w:val="22"/>
        </w:rPr>
        <w:t xml:space="preserve">7. </w:t>
      </w:r>
      <w:r>
        <w:rPr>
          <w:rFonts w:ascii="Arial" w:cs="Arial" w:eastAsia="Arial" w:hAnsi="Arial"/>
          <w:sz w:val="22"/>
          <w:szCs w:val="22"/>
        </w:rPr>
        <w:t xml:space="preserve">User B can now navigate the full tree, see all branches, see which provider generated each response, and optionally create new branches from any node.</w:t>
      </w:r>
    </w:p>
    <w:p>
      <w:pPr>
        <w:spacing w:after="200"/>
      </w:pPr>
      <w:r>
        <w:rPr>
          <w:rFonts w:ascii="Arial" w:cs="Arial" w:eastAsia="Arial" w:hAnsi="Arial"/>
          <w:b/>
          <w:bCs/>
          <w:sz w:val="22"/>
          <w:szCs w:val="22"/>
        </w:rPr>
        <w:t xml:space="preserve">Expected Outcome: User B has a complete copy of User A’s conversation tree. The structure, content, and provider metadata are identical.</w:t>
      </w:r>
    </w:p>
    <w:p>
      <w:pPr>
        <w:spacing w:after="200"/>
      </w:pPr>
      <w:r>
        <w:rPr>
          <w:rFonts w:ascii="Arial" w:cs="Arial" w:eastAsia="Arial" w:hAnsi="Arial"/>
          <w:b/>
          <w:bCs/>
          <w:sz w:val="22"/>
          <w:szCs w:val="22"/>
        </w:rPr>
        <w:t xml:space="preserve">Error Scenarios: Malformed JSON → toast error explaining the file is invalid. Empty file → toast error. File exceeds reasonable size limit → toast error.</w:t>
      </w:r>
    </w:p>
    <w:p>
      <w:r>
        <w:br w:type="page"/>
      </w:r>
    </w:p>
    <w:p>
      <w:pPr>
        <w:pStyle w:val="Heading1"/>
        <w:spacing w:before="360" w:after="200"/>
      </w:pPr>
      <w:r>
        <w:rPr>
          <w:rFonts w:ascii="Arial" w:cs="Arial" w:eastAsia="Arial" w:hAnsi="Arial"/>
        </w:rPr>
        <w:t xml:space="preserve">7. Data Requirements</w:t>
      </w:r>
    </w:p>
    <w:p>
      <w:pPr>
        <w:spacing w:after="200"/>
      </w:pPr>
      <w:r>
        <w:rPr>
          <w:rFonts w:ascii="Arial" w:cs="Arial" w:eastAsia="Arial" w:hAnsi="Arial"/>
          <w:sz w:val="22"/>
          <w:szCs w:val="22"/>
        </w:rPr>
        <w:t xml:space="preserve">The following describes the high-level data entities, their key attributes, and relationships. This is not a database schema; exact field types and indexes will be determined in the architecture phase.</w:t>
      </w:r>
    </w:p>
    <w:p>
      <w:pPr>
        <w:pStyle w:val="Heading2"/>
        <w:spacing w:before="240" w:after="200"/>
      </w:pPr>
      <w:r>
        <w:rPr>
          <w:rFonts w:ascii="Arial" w:cs="Arial" w:eastAsia="Arial" w:hAnsi="Arial"/>
        </w:rPr>
        <w:t xml:space="preserve">7.1 User</w:t>
      </w:r>
    </w:p>
    <w:p>
      <w:pPr>
        <w:spacing w:after="200"/>
      </w:pPr>
      <w:r>
        <w:rPr>
          <w:rFonts w:ascii="Arial" w:cs="Arial" w:eastAsia="Arial" w:hAnsi="Arial"/>
          <w:sz w:val="22"/>
          <w:szCs w:val="22"/>
        </w:rPr>
        <w:t xml:space="preserve">Represents a registered user of the system.</w:t>
      </w:r>
    </w:p>
    <w:p>
      <w:pPr>
        <w:spacing w:after="200"/>
      </w:pPr>
      <w:r>
        <w:rPr>
          <w:rFonts w:ascii="Arial" w:cs="Arial" w:eastAsia="Arial" w:hAnsi="Arial"/>
          <w:sz w:val="22"/>
          <w:szCs w:val="22"/>
        </w:rPr>
        <w:t xml:space="preserve">Key attributes: unique ID, email (unique), hashed password, created timestamp, updated timestamp.</w:t>
      </w:r>
    </w:p>
    <w:p>
      <w:pPr>
        <w:spacing w:after="200"/>
      </w:pPr>
      <w:r>
        <w:rPr>
          <w:rFonts w:ascii="Arial" w:cs="Arial" w:eastAsia="Arial" w:hAnsi="Arial"/>
          <w:sz w:val="22"/>
          <w:szCs w:val="22"/>
        </w:rPr>
        <w:t xml:space="preserve">Relationships: A user has zero or many conversations. A user has zero or many API keys (one per provider).</w:t>
      </w:r>
    </w:p>
    <w:p>
      <w:pPr>
        <w:pStyle w:val="Heading2"/>
        <w:spacing w:before="240" w:after="200"/>
      </w:pPr>
      <w:r>
        <w:rPr>
          <w:rFonts w:ascii="Arial" w:cs="Arial" w:eastAsia="Arial" w:hAnsi="Arial"/>
        </w:rPr>
        <w:t xml:space="preserve">7.2 API Key</w:t>
      </w:r>
    </w:p>
    <w:p>
      <w:pPr>
        <w:spacing w:after="200"/>
      </w:pPr>
      <w:r>
        <w:rPr>
          <w:rFonts w:ascii="Arial" w:cs="Arial" w:eastAsia="Arial" w:hAnsi="Arial"/>
          <w:sz w:val="22"/>
          <w:szCs w:val="22"/>
        </w:rPr>
        <w:t xml:space="preserve">Stores a user’s encrypted API key for a specific LLM provider.</w:t>
      </w:r>
    </w:p>
    <w:p>
      <w:pPr>
        <w:spacing w:after="200"/>
      </w:pPr>
      <w:r>
        <w:rPr>
          <w:rFonts w:ascii="Arial" w:cs="Arial" w:eastAsia="Arial" w:hAnsi="Arial"/>
          <w:sz w:val="22"/>
          <w:szCs w:val="22"/>
        </w:rPr>
        <w:t xml:space="preserve">Key attributes: unique ID, user reference, provider name (enum: openai, anthropic, gemini), encrypted key value, created timestamp, updated timestamp.</w:t>
      </w:r>
    </w:p>
    <w:p>
      <w:pPr>
        <w:spacing w:after="200"/>
      </w:pPr>
      <w:r>
        <w:rPr>
          <w:rFonts w:ascii="Arial" w:cs="Arial" w:eastAsia="Arial" w:hAnsi="Arial"/>
          <w:sz w:val="22"/>
          <w:szCs w:val="22"/>
        </w:rPr>
        <w:t xml:space="preserve">Relationships: Each API key belongs to exactly one user. A user can have at most one key per provider.</w:t>
      </w:r>
    </w:p>
    <w:p>
      <w:pPr>
        <w:pStyle w:val="Heading2"/>
        <w:spacing w:before="240" w:after="200"/>
      </w:pPr>
      <w:r>
        <w:rPr>
          <w:rFonts w:ascii="Arial" w:cs="Arial" w:eastAsia="Arial" w:hAnsi="Arial"/>
        </w:rPr>
        <w:t xml:space="preserve">7.3 Conversation</w:t>
      </w:r>
    </w:p>
    <w:p>
      <w:pPr>
        <w:spacing w:after="200"/>
      </w:pPr>
      <w:r>
        <w:rPr>
          <w:rFonts w:ascii="Arial" w:cs="Arial" w:eastAsia="Arial" w:hAnsi="Arial"/>
          <w:sz w:val="22"/>
          <w:szCs w:val="22"/>
        </w:rPr>
        <w:t xml:space="preserve">Represents a conversation tree. Acts as the top-level container.</w:t>
      </w:r>
    </w:p>
    <w:p>
      <w:pPr>
        <w:spacing w:after="200"/>
      </w:pPr>
      <w:r>
        <w:rPr>
          <w:rFonts w:ascii="Arial" w:cs="Arial" w:eastAsia="Arial" w:hAnsi="Arial"/>
          <w:sz w:val="22"/>
          <w:szCs w:val="22"/>
        </w:rPr>
        <w:t xml:space="preserve">Key attributes: unique ID, user reference, title, default provider, default model, created timestamp, updated timestamp.</w:t>
      </w:r>
    </w:p>
    <w:p>
      <w:pPr>
        <w:spacing w:after="200"/>
      </w:pPr>
      <w:r>
        <w:rPr>
          <w:rFonts w:ascii="Arial" w:cs="Arial" w:eastAsia="Arial" w:hAnsi="Arial"/>
          <w:sz w:val="22"/>
          <w:szCs w:val="22"/>
        </w:rPr>
        <w:t xml:space="preserve">Relationships: A conversation belongs to exactly one user. A conversation has one or many nodes.</w:t>
      </w:r>
    </w:p>
    <w:p>
      <w:pPr>
        <w:pStyle w:val="Heading2"/>
        <w:spacing w:before="240" w:after="200"/>
      </w:pPr>
      <w:r>
        <w:rPr>
          <w:rFonts w:ascii="Arial" w:cs="Arial" w:eastAsia="Arial" w:hAnsi="Arial"/>
        </w:rPr>
        <w:t xml:space="preserve">7.4 Node</w:t>
      </w:r>
    </w:p>
    <w:p>
      <w:pPr>
        <w:spacing w:after="200"/>
      </w:pPr>
      <w:r>
        <w:rPr>
          <w:rFonts w:ascii="Arial" w:cs="Arial" w:eastAsia="Arial" w:hAnsi="Arial"/>
          <w:sz w:val="22"/>
          <w:szCs w:val="22"/>
        </w:rPr>
        <w:t xml:space="preserve">Represents a single message (user or assistant) within a conversation tree.</w:t>
      </w:r>
    </w:p>
    <w:p>
      <w:pPr>
        <w:spacing w:after="200"/>
      </w:pPr>
      <w:r>
        <w:rPr>
          <w:rFonts w:ascii="Arial" w:cs="Arial" w:eastAsia="Arial" w:hAnsi="Arial"/>
          <w:sz w:val="22"/>
          <w:szCs w:val="22"/>
        </w:rPr>
        <w:t xml:space="preserve">Key attributes: unique ID, conversation reference, parent node ID (null for root), role (enum: user, assistant, system), content (text), provider name, model name, timestamp, ordering/position.</w:t>
      </w:r>
    </w:p>
    <w:p>
      <w:pPr>
        <w:spacing w:after="200"/>
      </w:pPr>
      <w:r>
        <w:rPr>
          <w:rFonts w:ascii="Arial" w:cs="Arial" w:eastAsia="Arial" w:hAnsi="Arial"/>
          <w:sz w:val="22"/>
          <w:szCs w:val="22"/>
        </w:rPr>
        <w:t xml:space="preserve">Relationships: A node belongs to exactly one conversation. A node has zero or one parent (root nodes have no parent). A node has zero or many children. The set of all nodes in a conversation forms a tree (directed acyclic graph with a single root).</w:t>
      </w:r>
    </w:p>
    <w:p>
      <w:pPr>
        <w:pStyle w:val="Heading2"/>
        <w:spacing w:before="240" w:after="200"/>
      </w:pPr>
      <w:r>
        <w:rPr>
          <w:rFonts w:ascii="Arial" w:cs="Arial" w:eastAsia="Arial" w:hAnsi="Arial"/>
        </w:rPr>
        <w:t xml:space="preserve">7.5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 A</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 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 : 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Conversation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20"/>
                <w:szCs w:val="20"/>
              </w:rPr>
              <w:t xml:space="preserve">User</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sz w:val="20"/>
                <w:szCs w:val="20"/>
              </w:rPr>
              <w:t xml:space="preserve">1 : N (max 1 per provider)</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20"/>
                <w:szCs w:val="20"/>
              </w:rPr>
              <w:t xml:space="preserve">API Key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Conversation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 : 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Node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20"/>
                <w:szCs w:val="20"/>
              </w:rPr>
              <w:t xml:space="preserve">Node (parent)</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sz w:val="20"/>
                <w:szCs w:val="20"/>
              </w:rPr>
              <w:t xml:space="preserve">1 : 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20"/>
                <w:szCs w:val="20"/>
              </w:rPr>
              <w:t xml:space="preserve">Node (children)</w:t>
            </w:r>
          </w:p>
        </w:tc>
      </w:tr>
    </w:tbl>
    <w:p>
      <w:r>
        <w:br w:type="page"/>
      </w:r>
    </w:p>
    <w:p>
      <w:pPr>
        <w:pStyle w:val="Heading1"/>
        <w:spacing w:before="360" w:after="200"/>
      </w:pPr>
      <w:r>
        <w:rPr>
          <w:rFonts w:ascii="Arial" w:cs="Arial" w:eastAsia="Arial" w:hAnsi="Arial"/>
        </w:rPr>
        <w:t xml:space="preserve">8. Assumptions &amp; Dependencies</w:t>
      </w:r>
    </w:p>
    <w:p>
      <w:pPr>
        <w:pStyle w:val="Heading2"/>
        <w:spacing w:before="240" w:after="200"/>
      </w:pPr>
      <w:r>
        <w:rPr>
          <w:rFonts w:ascii="Arial" w:cs="Arial" w:eastAsia="Arial" w:hAnsi="Arial"/>
        </w:rPr>
        <w:t xml:space="preserve">8.1 Assumptions</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All core features can be developed and tested locally using a local MongoDB instance and the built-in mock LLM provider. No external accounts, API keys, or paid services are required during development.</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For production use, users already possess API keys for the LLM providers they wish to use. The application does not facilitate API key creation or provider account registration.</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Users are accessing the application on a desktop browser with a viewport width of 1024px or greater. Mobile/tablet optimization is not a requirement.</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Conversation trees will generally remain under 500 nodes. Performance for trees significantly exceeding this size is not guaranteed.</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The hardcoded model list will be manually updated by the developer as new models are released. There is no automated model discovery.</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The application is intended for academic/personal use. Multi-tenant enterprise features (teams, permissions, shared workspaces) are not needed.</w:t>
      </w:r>
    </w:p>
    <w:p>
      <w:pPr>
        <w:pStyle w:val="Heading2"/>
        <w:spacing w:before="240" w:after="200"/>
      </w:pPr>
      <w:r>
        <w:rPr>
          <w:rFonts w:ascii="Arial" w:cs="Arial" w:eastAsia="Arial" w:hAnsi="Arial"/>
        </w:rPr>
        <w:t xml:space="preserve">8.2 External Dependencies</w:t>
      </w:r>
    </w:p>
    <w:p>
      <w:pPr>
        <w:spacing w:after="200"/>
      </w:pPr>
      <w:r>
        <w:rPr>
          <w:rFonts w:ascii="Arial" w:cs="Arial" w:eastAsia="Arial" w:hAnsi="Arial"/>
          <w:b/>
          <w:bCs/>
          <w:sz w:val="22"/>
          <w:szCs w:val="22"/>
        </w:rPr>
        <w:t xml:space="preserve">Development Dependencies (no accounts or payments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MongoDB (local)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Local MongoDB instance via Docker. No Atlas account needed.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NextAuth.js v5</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20"/>
                <w:szCs w:val="20"/>
              </w:rPr>
              <w:t xml:space="preserve">Authentication library. Runs fully on localhost.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ReactFlow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Library for tree visualization. npm package, no account needed.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shadcn/ui + Tailwind CSS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20"/>
                <w:szCs w:val="20"/>
              </w:rPr>
              <w:t xml:space="preserve">UI component library and CSS framework. npm packages, no account needed.</w:t>
            </w:r>
          </w:p>
        </w:tc>
      </w:tr>
    </w:tbl>
    <w:p>
      <w:pPr>
        <w:spacing w:after="200"/>
      </w:pPr>
    </w:p>
    <w:p>
      <w:pPr>
        <w:spacing w:after="200"/>
      </w:pPr>
      <w:r>
        <w:rPr>
          <w:rFonts w:ascii="Arial" w:cs="Arial" w:eastAsia="Arial" w:hAnsi="Arial"/>
          <w:b/>
          <w:bCs/>
          <w:sz w:val="22"/>
          <w:szCs w:val="22"/>
        </w:rPr>
        <w:t xml:space="preserve">Production-Only Dependencies (accounts/keys required at deployment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MongoDB Atlas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Cloud-hosted MongoDB for production. Free tier (M0, 512MB) available. Replaces local MongoDB.</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Vercel</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20"/>
                <w:szCs w:val="20"/>
              </w:rPr>
              <w:t xml:space="preserve">Hosting and deployment platform. Free tier available for personal projects.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OpenAI API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External API for GPT model access. Requires user-provided API key.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Anthropic API</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20"/>
                <w:szCs w:val="20"/>
              </w:rPr>
              <w:t xml:space="preserve">External API for Claude model access. Requires user-provided API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Google Generative AI API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External API for Gemini model access. Requires user-provided API key.</w:t>
            </w:r>
          </w:p>
        </w:tc>
      </w:tr>
    </w:tbl>
    <w:p>
      <w:pPr>
        <w:pStyle w:val="Heading2"/>
        <w:spacing w:before="240" w:after="200"/>
      </w:pPr>
      <w:r>
        <w:rPr>
          <w:rFonts w:ascii="Arial" w:cs="Arial" w:eastAsia="Arial" w:hAnsi="Arial"/>
        </w:rPr>
        <w:t xml:space="preserve">8.3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Development Value</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Production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MONGODB_URI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mongodb://localhost:27017/branchChat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MongoDB Atlas connection string (e.g., mongodb+srv://...)</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NEXTAUTH_SECRET</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Any random string (e.g., generated via openssl rand -base64 32)</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Same format, but use a strong production secret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NEXTAUTH_URL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http://localhost:3000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Production URL (e.g., https://your-app.vercel.app)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18"/>
                <w:szCs w:val="18"/>
              </w:rPr>
              <w:t xml:space="preserve">ENCRYPTION_KEY</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Any random 32-byte hex string</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sz w:val="18"/>
                <w:szCs w:val="18"/>
              </w:rPr>
              <w:t xml:space="preserve">Same format, strong production key for encrypting API keys at rest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CA3AF"/>
        <w:sz w:val="18"/>
        <w:szCs w:val="18"/>
      </w:rPr>
      <w:t xml:space="preserve">SRD — BranchChat</w:t>
    </w:r>
    <w:r>
      <w:rPr>
        <w:rFonts w:ascii="Arial" w:cs="Arial" w:eastAsia="Arial" w:hAnsi="Arial"/>
        <w:color w:val="9CA3AF"/>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374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2026-03-31T21:42:33.475Z</dcterms:created>
  <dcterms:modified xsi:type="dcterms:W3CDTF">2026-03-31T21:42:33.476Z</dcterms:modified>
</cp:coreProperties>
</file>

<file path=docProps/custom.xml><?xml version="1.0" encoding="utf-8"?>
<Properties xmlns="http://schemas.openxmlformats.org/officeDocument/2006/custom-properties" xmlns:vt="http://schemas.openxmlformats.org/officeDocument/2006/docPropsVTypes"/>
</file>