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924A5D" w14:textId="77777777" w:rsidR="004839B7" w:rsidRDefault="0087072F">
      <w:pPr>
        <w:spacing w:before="240" w:after="240"/>
        <w:jc w:val="center"/>
        <w:outlineLvl w:val="0"/>
      </w:pPr>
      <w:r>
        <w:rPr>
          <w:b/>
          <w:bCs/>
          <w:color w:val="000000"/>
          <w:sz w:val="30"/>
          <w:szCs w:val="30"/>
        </w:rPr>
        <w:t>ВВЕДЕНИЕ</w:t>
      </w:r>
    </w:p>
    <w:p w14:paraId="143BBA77" w14:textId="77777777" w:rsidR="004839B7" w:rsidRDefault="0087072F">
      <w:pPr>
        <w:spacing w:after="120" w:line="360" w:lineRule="auto"/>
        <w:ind w:firstLine="709"/>
        <w:jc w:val="both"/>
      </w:pPr>
      <w:r>
        <w:rPr>
          <w:sz w:val="28"/>
          <w:szCs w:val="28"/>
        </w:rPr>
        <w:t xml:space="preserve">Настоящий отчёт содержит материалы, подготовленные командой в рамках учебного проекта по разработке настольного приложения для магазина обуви. Проект выполняется командой в составе двух человек: </w:t>
      </w:r>
      <w:proofErr w:type="spellStart"/>
      <w:r>
        <w:rPr>
          <w:sz w:val="28"/>
          <w:szCs w:val="28"/>
        </w:rPr>
        <w:t>Ахраровой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Мубины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Шумелева</w:t>
      </w:r>
      <w:proofErr w:type="spellEnd"/>
      <w:r>
        <w:rPr>
          <w:sz w:val="28"/>
          <w:szCs w:val="28"/>
        </w:rPr>
        <w:t xml:space="preserve"> Исмаила, группа 0907-47.</w:t>
      </w:r>
    </w:p>
    <w:p w14:paraId="526D2831" w14:textId="77777777" w:rsidR="004839B7" w:rsidRDefault="0087072F">
      <w:pPr>
        <w:spacing w:after="120" w:line="360" w:lineRule="auto"/>
        <w:ind w:firstLine="709"/>
        <w:jc w:val="both"/>
      </w:pPr>
      <w:r>
        <w:rPr>
          <w:sz w:val="28"/>
          <w:szCs w:val="28"/>
        </w:rPr>
        <w:t>Тема проекта выбрана в рамках учебной дисциплины и соответствует эталонному варианту «магазин обуви», однако реализация - собственная: состав данных, экранные формы и логика работы приложения разрабатываются командой самостоятельно, без копирования эталонного решения.</w:t>
      </w:r>
    </w:p>
    <w:p w14:paraId="40ABCC26" w14:textId="77777777" w:rsidR="004839B7" w:rsidRDefault="0087072F">
      <w:pPr>
        <w:spacing w:after="120" w:line="360" w:lineRule="auto"/>
        <w:ind w:firstLine="709"/>
        <w:jc w:val="both"/>
      </w:pPr>
      <w:r>
        <w:rPr>
          <w:sz w:val="28"/>
          <w:szCs w:val="28"/>
        </w:rPr>
        <w:t>Актуальность темы обусловлена тем, что в небольших розничных магазинах обуви учёт товара и оформление продаж нередко ведётся вручную - в бумажном виде или в разрозненных таблицах Excel. Это приводит к потере времени продавца на поиск нужной модели и размера, а также не позволяет владельцу магазина оперативно видеть актуальные остатки товара и результаты продаж.</w:t>
      </w:r>
    </w:p>
    <w:p w14:paraId="19C39A4F" w14:textId="77777777" w:rsidR="004839B7" w:rsidRDefault="0087072F">
      <w:pPr>
        <w:spacing w:after="120" w:line="360" w:lineRule="auto"/>
        <w:ind w:firstLine="709"/>
        <w:jc w:val="both"/>
      </w:pPr>
      <w:r>
        <w:rPr>
          <w:sz w:val="28"/>
          <w:szCs w:val="28"/>
        </w:rPr>
        <w:t>Целью работы является разработка настольного приложения, автоматизирующего учёт товара и оформление продаж в магазине обуви. Для достижения цели должны быть решены следующие задачи:</w:t>
      </w:r>
    </w:p>
    <w:p w14:paraId="00038DA3" w14:textId="77777777" w:rsidR="004839B7" w:rsidRDefault="0087072F">
      <w:pPr>
        <w:pStyle w:val="a4"/>
        <w:numPr>
          <w:ilvl w:val="0"/>
          <w:numId w:val="1"/>
        </w:numPr>
        <w:spacing w:after="80" w:line="360" w:lineRule="auto"/>
        <w:ind w:left="709"/>
        <w:jc w:val="both"/>
      </w:pPr>
      <w:r>
        <w:rPr>
          <w:sz w:val="28"/>
          <w:szCs w:val="28"/>
        </w:rPr>
        <w:t>проанализировать предметную область и определить требования к системе;</w:t>
      </w:r>
    </w:p>
    <w:p w14:paraId="235D5DE3" w14:textId="77777777" w:rsidR="004839B7" w:rsidRDefault="0087072F">
      <w:pPr>
        <w:pStyle w:val="a4"/>
        <w:numPr>
          <w:ilvl w:val="0"/>
          <w:numId w:val="1"/>
        </w:numPr>
        <w:spacing w:after="80" w:line="360" w:lineRule="auto"/>
        <w:ind w:left="709"/>
        <w:jc w:val="both"/>
      </w:pPr>
      <w:r>
        <w:rPr>
          <w:sz w:val="28"/>
          <w:szCs w:val="28"/>
        </w:rPr>
        <w:t>спроектировать структуру базы данных для хранения сведений о товарах, поставках и продажах;</w:t>
      </w:r>
    </w:p>
    <w:p w14:paraId="4FE7A5BB" w14:textId="77777777" w:rsidR="004839B7" w:rsidRDefault="0087072F">
      <w:pPr>
        <w:pStyle w:val="a4"/>
        <w:numPr>
          <w:ilvl w:val="0"/>
          <w:numId w:val="1"/>
        </w:numPr>
        <w:spacing w:after="80" w:line="360" w:lineRule="auto"/>
        <w:ind w:left="709"/>
        <w:jc w:val="both"/>
      </w:pPr>
      <w:r>
        <w:rPr>
          <w:sz w:val="28"/>
          <w:szCs w:val="28"/>
        </w:rPr>
        <w:t>разработать техническое задание на создание приложения;</w:t>
      </w:r>
    </w:p>
    <w:p w14:paraId="04CDDD8D" w14:textId="77777777" w:rsidR="004839B7" w:rsidRDefault="0087072F">
      <w:pPr>
        <w:pStyle w:val="a4"/>
        <w:numPr>
          <w:ilvl w:val="0"/>
          <w:numId w:val="1"/>
        </w:numPr>
        <w:spacing w:after="80" w:line="360" w:lineRule="auto"/>
        <w:ind w:left="709"/>
        <w:jc w:val="both"/>
      </w:pPr>
      <w:r>
        <w:rPr>
          <w:sz w:val="28"/>
          <w:szCs w:val="28"/>
        </w:rPr>
        <w:t>реализовать настольное приложение на языке C# с использованием СУБД MySQL;</w:t>
      </w:r>
    </w:p>
    <w:p w14:paraId="68B92783" w14:textId="77777777" w:rsidR="004839B7" w:rsidRDefault="0087072F">
      <w:pPr>
        <w:pStyle w:val="a4"/>
        <w:numPr>
          <w:ilvl w:val="0"/>
          <w:numId w:val="1"/>
        </w:numPr>
        <w:spacing w:after="80" w:line="360" w:lineRule="auto"/>
        <w:ind w:left="709"/>
        <w:jc w:val="both"/>
      </w:pPr>
      <w:r>
        <w:rPr>
          <w:sz w:val="28"/>
          <w:szCs w:val="28"/>
        </w:rPr>
        <w:t>протестировать приложение и оценить его соответствие заявленным метрикам.</w:t>
      </w:r>
    </w:p>
    <w:p>
      <w:pPr>
        <w:spacing w:after="120" w:line="360" w:lineRule="auto"/>
        <w:ind w:firstLine="709"/>
        <w:jc w:val="both"/>
      </w:pPr>
      <w:r>
        <w:rPr>
          <w:sz w:val="28"/>
          <w:szCs w:val="28"/>
        </w:rPr>
        <w:t xml:space="preserve">Отчёт оформляется поэтапно, по мере выполнения занятий курса. На текущем этапе уточнены разделы «Введение» и «Техническое задание», добавлена глава «Функциональная структура и алгоритмы системы»; последующие разделы («Анализ предметной области», «Проектирование базы данных» и другие) будут добавлены по мере выполнения соответствующих занятий.</w:t>
      </w:r>
    </w:p>
    <w:p w14:paraId="4FAF3518" w14:textId="77777777" w:rsidR="004839B7" w:rsidRDefault="0087072F">
      <w:pPr>
        <w:spacing w:before="240" w:after="240"/>
        <w:jc w:val="center"/>
        <w:outlineLvl w:val="0"/>
      </w:pPr>
      <w:r>
        <w:rPr>
          <w:b/>
          <w:bCs/>
          <w:color w:val="000000"/>
          <w:sz w:val="30"/>
          <w:szCs w:val="30"/>
        </w:rPr>
        <w:t>ТЕХНИЧЕСКОЕ ЗАДАНИЕ</w:t>
      </w:r>
    </w:p>
    <w:p w14:paraId="0F94B2A9" w14:textId="77777777" w:rsidR="004839B7" w:rsidRDefault="0087072F">
      <w:pPr>
        <w:spacing w:before="200" w:after="160"/>
        <w:outlineLvl w:val="1"/>
      </w:pPr>
      <w:r>
        <w:rPr>
          <w:b/>
          <w:bCs/>
          <w:color w:val="000000"/>
          <w:sz w:val="28"/>
          <w:szCs w:val="28"/>
        </w:rPr>
        <w:t>1. Наименование и область применения</w:t>
      </w:r>
    </w:p>
    <w:p w14:paraId="5696C82C" w14:textId="77777777" w:rsidR="004839B7" w:rsidRDefault="0087072F">
      <w:pPr>
        <w:spacing w:after="120" w:line="360" w:lineRule="auto"/>
        <w:ind w:firstLine="709"/>
        <w:jc w:val="both"/>
      </w:pPr>
      <w:r>
        <w:rPr>
          <w:sz w:val="28"/>
          <w:szCs w:val="28"/>
        </w:rPr>
        <w:t>Наименование разработки - программное приложение «Магазин обуви» для учёта товара и оформления продаж. Область применения - автоматизация работы продавца и администратора небольшого розничного магазина обуви: ведение каталога товаров, учёт остатков и оформление продаж.</w:t>
      </w:r>
    </w:p>
    <w:p w14:paraId="718A2476" w14:textId="77777777" w:rsidR="004839B7" w:rsidRDefault="0087072F">
      <w:pPr>
        <w:spacing w:before="200" w:after="160"/>
        <w:outlineLvl w:val="1"/>
      </w:pPr>
      <w:r>
        <w:rPr>
          <w:b/>
          <w:bCs/>
          <w:color w:val="000000"/>
          <w:sz w:val="28"/>
          <w:szCs w:val="28"/>
        </w:rPr>
        <w:t>2. Основание для разработки</w:t>
      </w:r>
    </w:p>
    <w:p w14:paraId="5BA5B2F5" w14:textId="77777777" w:rsidR="004839B7" w:rsidRDefault="0087072F">
      <w:pPr>
        <w:spacing w:after="120" w:line="360" w:lineRule="auto"/>
        <w:ind w:firstLine="709"/>
        <w:jc w:val="both"/>
      </w:pPr>
      <w:r>
        <w:rPr>
          <w:sz w:val="28"/>
          <w:szCs w:val="28"/>
        </w:rPr>
        <w:t>Разработка ведётся в рамках учебной дисциплины, предполагающей выполнение группового проекта по этапам жизненного цикла программного обеспечения. Срок выполнения - 13 учебных занятий (пары 5–30).</w:t>
      </w:r>
    </w:p>
    <w:p w14:paraId="7ECF5703" w14:textId="77777777" w:rsidR="004839B7" w:rsidRDefault="0087072F">
      <w:pPr>
        <w:spacing w:before="200" w:after="160"/>
        <w:outlineLvl w:val="1"/>
      </w:pPr>
      <w:r>
        <w:rPr>
          <w:b/>
          <w:bCs/>
          <w:color w:val="000000"/>
          <w:sz w:val="28"/>
          <w:szCs w:val="28"/>
        </w:rPr>
        <w:t>3. Назначение разработки</w:t>
      </w:r>
    </w:p>
    <w:p w14:paraId="734A1183" w14:textId="77777777" w:rsidR="004839B7" w:rsidRDefault="0087072F">
      <w:pPr>
        <w:spacing w:after="120" w:line="360" w:lineRule="auto"/>
        <w:ind w:firstLine="709"/>
        <w:jc w:val="both"/>
      </w:pPr>
      <w:r>
        <w:rPr>
          <w:sz w:val="28"/>
          <w:szCs w:val="28"/>
        </w:rPr>
        <w:t>Приложение предназначено для того, чтобы продавец мог быстро найти товар, оформить продажу и видеть актуальные остатки, а администратор - вести каталог товаров, оформлять поступления и просматривать отчётность по продажам.</w:t>
      </w:r>
    </w:p>
    <w:p w14:paraId="7B8EBF81" w14:textId="77777777" w:rsidR="004839B7" w:rsidRDefault="0087072F">
      <w:pPr>
        <w:spacing w:before="200" w:after="160"/>
        <w:outlineLvl w:val="1"/>
      </w:pPr>
      <w:r>
        <w:rPr>
          <w:b/>
          <w:bCs/>
          <w:color w:val="000000"/>
          <w:sz w:val="28"/>
          <w:szCs w:val="28"/>
        </w:rPr>
        <w:t>4. Требования к программе</w:t>
      </w:r>
    </w:p>
    <w:p w14:paraId="2E55ADE0" w14:textId="77777777" w:rsidR="004839B7" w:rsidRDefault="0087072F">
      <w:pPr>
        <w:spacing w:before="200" w:after="160"/>
        <w:outlineLvl w:val="1"/>
      </w:pPr>
      <w:r>
        <w:rPr>
          <w:b/>
          <w:bCs/>
          <w:color w:val="000000"/>
          <w:sz w:val="28"/>
          <w:szCs w:val="28"/>
        </w:rPr>
        <w:t>4.1. Функциональные требования</w:t>
      </w:r>
    </w:p>
    <w:p w14:paraId="27FC4783" w14:textId="77777777" w:rsidR="004839B7" w:rsidRDefault="0087072F">
      <w:pPr>
        <w:spacing w:after="120" w:line="360" w:lineRule="auto"/>
        <w:ind w:firstLine="709"/>
        <w:jc w:val="both"/>
      </w:pPr>
      <w:r>
        <w:rPr>
          <w:sz w:val="28"/>
          <w:szCs w:val="28"/>
        </w:rPr>
        <w:t>Приложение должно обеспечивать выполнение следующих функций:</w:t>
      </w:r>
    </w:p>
    <w:p w14:paraId="14503DF7" w14:textId="77777777" w:rsidR="004839B7" w:rsidRDefault="0087072F">
      <w:pPr>
        <w:pStyle w:val="a4"/>
        <w:numPr>
          <w:ilvl w:val="0"/>
          <w:numId w:val="1"/>
        </w:numPr>
        <w:spacing w:after="80" w:line="360" w:lineRule="auto"/>
        <w:ind w:left="709"/>
        <w:jc w:val="both"/>
      </w:pPr>
      <w:r>
        <w:rPr>
          <w:sz w:val="28"/>
          <w:szCs w:val="28"/>
        </w:rPr>
        <w:t>авторизация пользователя с разграничением ролей «продавец» и «администратор»;</w:t>
      </w:r>
    </w:p>
    <w:p w14:paraId="6565EA3F" w14:textId="77777777" w:rsidR="004839B7" w:rsidRDefault="0087072F">
      <w:pPr>
        <w:pStyle w:val="a4"/>
        <w:numPr>
          <w:ilvl w:val="0"/>
          <w:numId w:val="1"/>
        </w:numPr>
        <w:spacing w:after="80" w:line="360" w:lineRule="auto"/>
        <w:ind w:left="709"/>
        <w:jc w:val="both"/>
      </w:pPr>
      <w:r>
        <w:rPr>
          <w:sz w:val="28"/>
          <w:szCs w:val="28"/>
        </w:rPr>
        <w:t>ведение каталога товаров (модель, артикул, размер, цвет, цена, остаток);</w:t>
      </w:r>
    </w:p>
    <w:p w14:paraId="11D85199" w14:textId="77777777" w:rsidR="004839B7" w:rsidRDefault="0087072F">
      <w:pPr>
        <w:pStyle w:val="a4"/>
        <w:numPr>
          <w:ilvl w:val="0"/>
          <w:numId w:val="1"/>
        </w:numPr>
        <w:spacing w:after="80" w:line="360" w:lineRule="auto"/>
        <w:ind w:left="709"/>
        <w:jc w:val="both"/>
      </w:pPr>
      <w:r>
        <w:rPr>
          <w:sz w:val="28"/>
          <w:szCs w:val="28"/>
        </w:rPr>
        <w:lastRenderedPageBreak/>
        <w:t>поиск и фильтрация товаров по названию, артикулу и размеру;</w:t>
      </w:r>
    </w:p>
    <w:p w14:paraId="32BF24D6" w14:textId="77777777" w:rsidR="004839B7" w:rsidRDefault="0087072F">
      <w:pPr>
        <w:pStyle w:val="a4"/>
        <w:numPr>
          <w:ilvl w:val="0"/>
          <w:numId w:val="1"/>
        </w:numPr>
        <w:spacing w:after="80" w:line="360" w:lineRule="auto"/>
        <w:ind w:left="709"/>
        <w:jc w:val="both"/>
      </w:pPr>
      <w:r>
        <w:rPr>
          <w:sz w:val="28"/>
          <w:szCs w:val="28"/>
        </w:rPr>
        <w:t>оформление продажи с автоматическим списанием товара со склада;</w:t>
      </w:r>
    </w:p>
    <w:p w14:paraId="69F4FFCE" w14:textId="77777777" w:rsidR="004839B7" w:rsidRDefault="0087072F">
      <w:pPr>
        <w:pStyle w:val="a4"/>
        <w:numPr>
          <w:ilvl w:val="0"/>
          <w:numId w:val="1"/>
        </w:numPr>
        <w:spacing w:after="80" w:line="360" w:lineRule="auto"/>
        <w:ind w:left="709"/>
        <w:jc w:val="both"/>
      </w:pPr>
      <w:r>
        <w:rPr>
          <w:sz w:val="28"/>
          <w:szCs w:val="28"/>
        </w:rPr>
        <w:t>учёт поступлений товара (пополнение остатков);</w:t>
      </w:r>
    </w:p>
    <w:p w14:paraId="77066869" w14:textId="77777777" w:rsidR="004839B7" w:rsidRDefault="0087072F">
      <w:pPr>
        <w:pStyle w:val="a4"/>
        <w:numPr>
          <w:ilvl w:val="0"/>
          <w:numId w:val="1"/>
        </w:numPr>
        <w:spacing w:after="80" w:line="360" w:lineRule="auto"/>
        <w:ind w:left="709"/>
        <w:jc w:val="both"/>
      </w:pPr>
      <w:r>
        <w:rPr>
          <w:sz w:val="28"/>
          <w:szCs w:val="28"/>
        </w:rPr>
        <w:t>формирование отчёта по продажам за выбранный период;</w:t>
      </w:r>
    </w:p>
    <w:p w14:paraId="4BE07789" w14:textId="77777777" w:rsidR="004839B7" w:rsidRDefault="0087072F">
      <w:pPr>
        <w:pStyle w:val="a4"/>
        <w:numPr>
          <w:ilvl w:val="0"/>
          <w:numId w:val="1"/>
        </w:numPr>
        <w:spacing w:after="80" w:line="360" w:lineRule="auto"/>
        <w:ind w:left="709"/>
        <w:jc w:val="both"/>
      </w:pPr>
      <w:r>
        <w:rPr>
          <w:sz w:val="28"/>
          <w:szCs w:val="28"/>
        </w:rPr>
        <w:t>управление учётными записями пользователей (для роли «администратор»).</w:t>
      </w:r>
    </w:p>
    <w:p w14:paraId="7D56921D" w14:textId="77777777" w:rsidR="004839B7" w:rsidRDefault="0087072F">
      <w:pPr>
        <w:spacing w:before="200" w:after="160"/>
        <w:outlineLvl w:val="1"/>
      </w:pPr>
      <w:r>
        <w:rPr>
          <w:b/>
          <w:bCs/>
          <w:color w:val="000000"/>
          <w:sz w:val="28"/>
          <w:szCs w:val="28"/>
        </w:rPr>
        <w:t>4.2. Требования к интерфейсу</w:t>
      </w:r>
    </w:p>
    <w:p w14:paraId="7D307072" w14:textId="77777777" w:rsidR="004839B7" w:rsidRDefault="0087072F">
      <w:pPr>
        <w:spacing w:after="120" w:line="360" w:lineRule="auto"/>
        <w:ind w:firstLine="709"/>
        <w:jc w:val="both"/>
      </w:pPr>
      <w:r>
        <w:rPr>
          <w:sz w:val="28"/>
          <w:szCs w:val="28"/>
        </w:rPr>
        <w:t>Интерфейс приложения должен быть простым и понятным для сотрудника без специальной подготовки: основные операции (поиск товара, оформление продажи) выполняются в минимальное число действий, форма продажи открывается с главного экрана.</w:t>
      </w:r>
    </w:p>
    <w:p w14:paraId="4656C6D1" w14:textId="77777777" w:rsidR="004839B7" w:rsidRDefault="0087072F">
      <w:pPr>
        <w:spacing w:before="200" w:after="160"/>
        <w:outlineLvl w:val="1"/>
      </w:pPr>
      <w:r>
        <w:rPr>
          <w:b/>
          <w:bCs/>
          <w:color w:val="000000"/>
          <w:sz w:val="28"/>
          <w:szCs w:val="28"/>
        </w:rPr>
        <w:t>4.3. Требования к техническому обеспечению</w:t>
      </w:r>
    </w:p>
    <w:p w14:paraId="0A160E14" w14:textId="77777777" w:rsidR="004839B7" w:rsidRDefault="0087072F">
      <w:pPr>
        <w:spacing w:after="120" w:line="360" w:lineRule="auto"/>
        <w:ind w:firstLine="709"/>
        <w:jc w:val="both"/>
      </w:pPr>
      <w:r>
        <w:rPr>
          <w:sz w:val="28"/>
          <w:szCs w:val="28"/>
        </w:rPr>
        <w:t xml:space="preserve">Разработка ведётся в среде Visual Studio на языке программирования C#. В качестве системы управления базой данных используется MySQL, проектирование схемы базы данных выполняется в MySQL </w:t>
      </w:r>
      <w:proofErr w:type="spellStart"/>
      <w:r>
        <w:rPr>
          <w:sz w:val="28"/>
          <w:szCs w:val="28"/>
        </w:rPr>
        <w:t>Workbench</w:t>
      </w:r>
      <w:proofErr w:type="spellEnd"/>
      <w:r>
        <w:rPr>
          <w:sz w:val="28"/>
          <w:szCs w:val="28"/>
        </w:rPr>
        <w:t>. Приложение является настольным (</w:t>
      </w:r>
      <w:proofErr w:type="spellStart"/>
      <w:r>
        <w:rPr>
          <w:sz w:val="28"/>
          <w:szCs w:val="28"/>
        </w:rPr>
        <w:t>desktop</w:t>
      </w:r>
      <w:proofErr w:type="spellEnd"/>
      <w:r>
        <w:rPr>
          <w:sz w:val="28"/>
          <w:szCs w:val="28"/>
        </w:rPr>
        <w:t>) и рассчитано на работу под управлением операционной системы Windows.</w:t>
      </w:r>
    </w:p>
    <w:p w14:paraId="0B26DA0E" w14:textId="77777777" w:rsidR="004839B7" w:rsidRDefault="0087072F">
      <w:pPr>
        <w:spacing w:before="200" w:after="160"/>
        <w:outlineLvl w:val="1"/>
      </w:pPr>
      <w:r>
        <w:rPr>
          <w:b/>
          <w:bCs/>
          <w:color w:val="000000"/>
          <w:sz w:val="28"/>
          <w:szCs w:val="28"/>
        </w:rPr>
        <w:t>5. Требования к программной документации</w:t>
      </w:r>
    </w:p>
    <w:p w14:paraId="6C87F4D2" w14:textId="77777777" w:rsidR="004839B7" w:rsidRDefault="0087072F">
      <w:pPr>
        <w:spacing w:after="120" w:line="360" w:lineRule="auto"/>
        <w:ind w:firstLine="709"/>
        <w:jc w:val="both"/>
      </w:pPr>
      <w:r>
        <w:rPr>
          <w:sz w:val="28"/>
          <w:szCs w:val="28"/>
        </w:rPr>
        <w:t>По результатам разработки должны быть подготовлены: паспорт проекта, техническое задание, схема базы данных (логическая и физическая), руководство пользователя и отчёт о выполнении проекта.</w:t>
      </w:r>
    </w:p>
    <w:p w14:paraId="36C7FCCC" w14:textId="77777777" w:rsidR="004839B7" w:rsidRDefault="0087072F">
      <w:pPr>
        <w:spacing w:before="200" w:after="160"/>
        <w:outlineLvl w:val="1"/>
      </w:pPr>
      <w:r>
        <w:rPr>
          <w:b/>
          <w:bCs/>
          <w:color w:val="000000"/>
          <w:sz w:val="28"/>
          <w:szCs w:val="28"/>
        </w:rPr>
        <w:t>6. Стадии и этапы разработки</w:t>
      </w:r>
    </w:p>
    <w:p>
      <w:pPr>
        <w:spacing w:after="120" w:line="360" w:lineRule="auto"/>
        <w:ind w:firstLine="709"/>
        <w:jc w:val="both"/>
      </w:pPr>
      <w:r>
        <w:rPr>
          <w:sz w:val="28"/>
          <w:szCs w:val="28"/>
        </w:rPr>
        <w:t xml:space="preserve">Разработка выполняется поэтапно в соответствии с планом проекта (Гантт), рассчитанным на 13 занятий. На занятии 1 выполняются: анализ предметной области, оформление паспорта проекта, составление плана проекта и первая версия технического задания. К моменту сдачи занятия 2 статус этапа занятия 1 - «сделано». На занятии 2 (пары 7–8) строятся модель предметной области и другие диаграммы; статус этапа - «в работе».</w:t>
      </w:r>
    </w:p>
    <w:p>
      <w:pPr>
        <w:keepNext/>
        <w:pageBreakBefore/>
        <w:spacing w:before="240" w:after="240"/>
        <w:jc w:val="center"/>
        <w:outlineLvl w:val="0"/>
      </w:pPr>
      <w:r>
        <w:rPr>
          <w:b/>
          <w:bCs/>
          <w:color w:val="000000"/>
          <w:sz w:val="30"/>
          <w:szCs w:val="30"/>
        </w:rPr>
        <w:t xml:space="preserve">ФУНКЦИОНАЛЬНАЯ СТРУКТУРА И АЛГОРИТМЫ СИСТЕМЫ</w:t>
      </w:r>
    </w:p>
    <w:p>
      <w:pPr>
        <w:keepNext/>
        <w:spacing w:before="200" w:after="160"/>
        <w:outlineLvl w:val="1"/>
      </w:pPr>
      <w:r>
        <w:rPr>
          <w:b/>
          <w:bCs/>
          <w:color w:val="000000"/>
          <w:sz w:val="28"/>
          <w:szCs w:val="28"/>
        </w:rPr>
        <w:t xml:space="preserve">1. Функции системы</w:t>
      </w:r>
    </w:p>
    <w:p>
      <w:pPr>
        <w:spacing w:after="120" w:line="360" w:lineRule="auto"/>
        <w:ind w:firstLine="709"/>
        <w:jc w:val="both"/>
      </w:pPr>
      <w:r>
        <w:rPr>
          <w:color w:val="000000"/>
          <w:sz w:val="28"/>
          <w:szCs w:val="28"/>
        </w:rPr>
        <w:t xml:space="preserve">Функциональная структура приложения «Магазин обуви» выделена по требованиям модулей 1–3 задания. Каждая функция описывает одну законченную возможность системы и имеет собственную блок-схему, поэтому по таблице 1 можно перейти от требования к алгоритму.</w:t>
      </w:r>
    </w:p>
    <w:p>
      <w:pPr>
        <w:spacing w:after="120" w:line="360" w:lineRule="auto"/>
        <w:ind w:firstLine="709"/>
        <w:jc w:val="both"/>
      </w:pPr>
      <w:r>
        <w:rPr>
          <w:color w:val="000000"/>
          <w:sz w:val="28"/>
          <w:szCs w:val="28"/>
        </w:rPr>
        <w:t xml:space="preserve">Функции разделены на четыре группы. Первая группа готовит систему к работе: «Импорт» переносит данные заказчика в базу данных, «Запуск» подключает приложение к базе и открывает окно входа. Вторая группа управляет доступом: «Вход и гостевой режим» определяет роль пользователя, «Навигация» следит за переходами между окнами и правом доступа.</w:t>
      </w:r>
    </w:p>
    <w:p>
      <w:pPr>
        <w:spacing w:after="120" w:line="360" w:lineRule="auto"/>
        <w:ind w:firstLine="709"/>
        <w:jc w:val="both"/>
      </w:pPr>
      <w:r>
        <w:rPr>
          <w:color w:val="000000"/>
          <w:sz w:val="28"/>
          <w:szCs w:val="28"/>
        </w:rPr>
        <w:t xml:space="preserve">Третья группа работает с каталогом: «Каталог» выводит товары, «Поиск, фильтрация и сортировка» помогает найти нужный товар, а функции «Карточка товара», «Проверка и сохранение», «Изображение товара» и «Удаление» позволяют администратору изменять данные. К четвёртой группе относятся «Сообщения», которые сообщают пользователю об ошибках и предупреждениях, и «Общая схема», показывающая работу системы целиком.</w:t>
      </w:r>
    </w:p>
    <w:p>
      <w:pPr>
        <w:keepNext/>
        <w:spacing w:before="120" w:after="80"/>
      </w:pPr>
      <w:r>
        <w:rPr>
          <w:color w:val="000000"/>
          <w:sz w:val="24"/>
          <w:szCs w:val="24"/>
        </w:rPr>
        <w:t xml:space="preserve">Таблица 1 - Функции системы и соответствующие блок-схемы</w:t>
      </w:r>
    </w:p>
    <w:tbl>
      <w:tblPr>
        <w:tblW w:w="935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520"/>
        <w:gridCol w:w="1750"/>
        <w:gridCol w:w="3800"/>
        <w:gridCol w:w="1750"/>
        <w:gridCol w:w="1535"/>
      </w:tblGrid>
      <w:tr>
        <w:trPr>
          <w:cantSplit/>
          <w:tblHeader/>
        </w:trPr>
        <w:tc>
          <w:tcPr>
            <w:tcW w:w="520" w:type="dxa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№</w:t>
            </w:r>
          </w:p>
        </w:tc>
        <w:tc>
          <w:tcPr>
            <w:tcW w:w="1750" w:type="dxa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Функция</w:t>
            </w:r>
          </w:p>
        </w:tc>
        <w:tc>
          <w:tcPr>
            <w:tcW w:w="3800" w:type="dxa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Что выполняет</w:t>
            </w:r>
          </w:p>
        </w:tc>
        <w:tc>
          <w:tcPr>
            <w:tcW w:w="1750" w:type="dxa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Кто пользуется</w:t>
            </w:r>
          </w:p>
        </w:tc>
        <w:tc>
          <w:tcPr>
            <w:tcW w:w="1535" w:type="dxa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Схема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w="1750" w:type="dxa"/>
          </w:tcPr>
          <w:p>
            <w:r>
              <w:rPr>
                <w:color w:val="000000"/>
                <w:sz w:val="20"/>
                <w:szCs w:val="20"/>
              </w:rPr>
              <w:t xml:space="preserve">Импорт</w:t>
            </w:r>
          </w:p>
        </w:tc>
        <w:tc>
          <w:tcPr>
            <w:tcW w:w="3800" w:type="dxa"/>
          </w:tcPr>
          <w:p>
            <w:r>
              <w:rPr>
                <w:color w:val="000000"/>
                <w:sz w:val="20"/>
                <w:szCs w:val="20"/>
              </w:rPr>
              <w:t xml:space="preserve">Переносит данные заказчика из файлов import в базу данных: проверяет кодировку, обязательные поля и связи, загружает данные и проверяет результат.</w:t>
            </w:r>
          </w:p>
        </w:tc>
        <w:tc>
          <w:tcPr>
            <w:tcW w:w="1750" w:type="dxa"/>
          </w:tcPr>
          <w:p>
            <w:r>
              <w:rPr>
                <w:color w:val="000000"/>
                <w:sz w:val="20"/>
                <w:szCs w:val="20"/>
              </w:rPr>
              <w:t xml:space="preserve">Подготовка данных</w:t>
            </w:r>
          </w:p>
        </w:tc>
        <w:tc>
          <w:tcPr>
            <w:tcW w:w="1535" w:type="dxa"/>
          </w:tcPr>
          <w:p>
            <w:r>
              <w:rPr>
                <w:color w:val="000000"/>
                <w:sz w:val="20"/>
                <w:szCs w:val="20"/>
              </w:rPr>
              <w:t xml:space="preserve">D01, рис. 1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1750" w:type="dxa"/>
          </w:tcPr>
          <w:p>
            <w:r>
              <w:rPr>
                <w:color w:val="000000"/>
                <w:sz w:val="20"/>
                <w:szCs w:val="20"/>
              </w:rPr>
              <w:t xml:space="preserve">Запуск</w:t>
            </w:r>
          </w:p>
        </w:tc>
        <w:tc>
          <w:tcPr>
            <w:tcW w:w="3800" w:type="dxa"/>
          </w:tcPr>
          <w:p>
            <w:r>
              <w:rPr>
                <w:color w:val="000000"/>
                <w:sz w:val="20"/>
                <w:szCs w:val="20"/>
              </w:rPr>
              <w:t xml:space="preserve">Загружает настройки, подключается к базе данных и открывает окно входа; при сбое предлагает повторить подключение.</w:t>
            </w:r>
          </w:p>
        </w:tc>
        <w:tc>
          <w:tcPr>
            <w:tcW w:w="1750" w:type="dxa"/>
          </w:tcPr>
          <w:p>
            <w:r>
              <w:rPr>
                <w:color w:val="000000"/>
                <w:sz w:val="20"/>
                <w:szCs w:val="20"/>
              </w:rPr>
              <w:t xml:space="preserve">Все пользователи</w:t>
            </w:r>
          </w:p>
        </w:tc>
        <w:tc>
          <w:tcPr>
            <w:tcW w:w="1535" w:type="dxa"/>
          </w:tcPr>
          <w:p>
            <w:r>
              <w:rPr>
                <w:color w:val="000000"/>
                <w:sz w:val="20"/>
                <w:szCs w:val="20"/>
              </w:rPr>
              <w:t xml:space="preserve">D02, рис. 2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w="1750" w:type="dxa"/>
          </w:tcPr>
          <w:p>
            <w:r>
              <w:rPr>
                <w:color w:val="000000"/>
                <w:sz w:val="20"/>
                <w:szCs w:val="20"/>
              </w:rPr>
              <w:t xml:space="preserve">Вход и гостевой режим</w:t>
            </w:r>
          </w:p>
        </w:tc>
        <w:tc>
          <w:tcPr>
            <w:tcW w:w="3800" w:type="dxa"/>
          </w:tcPr>
          <w:p>
            <w:r>
              <w:rPr>
                <w:color w:val="000000"/>
                <w:sz w:val="20"/>
                <w:szCs w:val="20"/>
              </w:rPr>
              <w:t xml:space="preserve">Открывает каталог гостю или проверяет логин и пароль по базе данных, определяет роль и показывает ФИО пользователя.</w:t>
            </w:r>
          </w:p>
        </w:tc>
        <w:tc>
          <w:tcPr>
            <w:tcW w:w="1750" w:type="dxa"/>
          </w:tcPr>
          <w:p>
            <w:r>
              <w:rPr>
                <w:color w:val="000000"/>
                <w:sz w:val="20"/>
                <w:szCs w:val="20"/>
              </w:rPr>
              <w:t xml:space="preserve">Гость, клиент, менеджер, администратор</w:t>
            </w:r>
          </w:p>
        </w:tc>
        <w:tc>
          <w:tcPr>
            <w:tcW w:w="1535" w:type="dxa"/>
          </w:tcPr>
          <w:p>
            <w:r>
              <w:rPr>
                <w:color w:val="000000"/>
                <w:sz w:val="20"/>
                <w:szCs w:val="20"/>
              </w:rPr>
              <w:t xml:space="preserve">D03, рис. 3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w="1750" w:type="dxa"/>
          </w:tcPr>
          <w:p>
            <w:r>
              <w:rPr>
                <w:color w:val="000000"/>
                <w:sz w:val="20"/>
                <w:szCs w:val="20"/>
              </w:rPr>
              <w:t xml:space="preserve">Навигация</w:t>
            </w:r>
          </w:p>
        </w:tc>
        <w:tc>
          <w:tcPr>
            <w:tcW w:w="3800" w:type="dxa"/>
          </w:tcPr>
          <w:p>
            <w:r>
              <w:rPr>
                <w:color w:val="000000"/>
                <w:sz w:val="20"/>
                <w:szCs w:val="20"/>
              </w:rPr>
              <w:t xml:space="preserve">Открывает окна с проверкой права доступа, возвращает на предыдущее окно кнопкой «Назад» и в окно входа кнопкой «Выйти».</w:t>
            </w:r>
          </w:p>
        </w:tc>
        <w:tc>
          <w:tcPr>
            <w:tcW w:w="1750" w:type="dxa"/>
          </w:tcPr>
          <w:p>
            <w:r>
              <w:rPr>
                <w:color w:val="000000"/>
                <w:sz w:val="20"/>
                <w:szCs w:val="20"/>
              </w:rPr>
              <w:t xml:space="preserve">Все пользователи</w:t>
            </w:r>
          </w:p>
        </w:tc>
        <w:tc>
          <w:tcPr>
            <w:tcW w:w="1535" w:type="dxa"/>
          </w:tcPr>
          <w:p>
            <w:r>
              <w:rPr>
                <w:color w:val="000000"/>
                <w:sz w:val="20"/>
                <w:szCs w:val="20"/>
              </w:rPr>
              <w:t xml:space="preserve">D04, рис. 4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w="1750" w:type="dxa"/>
          </w:tcPr>
          <w:p>
            <w:r>
              <w:rPr>
                <w:color w:val="000000"/>
                <w:sz w:val="20"/>
                <w:szCs w:val="20"/>
              </w:rPr>
              <w:t xml:space="preserve">Каталог</w:t>
            </w:r>
          </w:p>
        </w:tc>
        <w:tc>
          <w:tcPr>
            <w:tcW w:w="3800" w:type="dxa"/>
          </w:tcPr>
          <w:p>
            <w:r>
              <w:rPr>
                <w:color w:val="000000"/>
                <w:sz w:val="20"/>
                <w:szCs w:val="20"/>
              </w:rPr>
              <w:t xml:space="preserve">Выводит товары из базы данных с фото или картинкой-заглушкой и подсвечивает строки по размеру скидки и наличию на складе.</w:t>
            </w:r>
          </w:p>
        </w:tc>
        <w:tc>
          <w:tcPr>
            <w:tcW w:w="1750" w:type="dxa"/>
          </w:tcPr>
          <w:p>
            <w:r>
              <w:rPr>
                <w:color w:val="000000"/>
                <w:sz w:val="20"/>
                <w:szCs w:val="20"/>
              </w:rPr>
              <w:t xml:space="preserve">Все пользователи</w:t>
            </w:r>
          </w:p>
        </w:tc>
        <w:tc>
          <w:tcPr>
            <w:tcW w:w="1535" w:type="dxa"/>
          </w:tcPr>
          <w:p>
            <w:r>
              <w:rPr>
                <w:color w:val="000000"/>
                <w:sz w:val="20"/>
                <w:szCs w:val="20"/>
              </w:rPr>
              <w:t xml:space="preserve">D05, рис. 5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w="1750" w:type="dxa"/>
          </w:tcPr>
          <w:p>
            <w:r>
              <w:rPr>
                <w:color w:val="000000"/>
                <w:sz w:val="20"/>
                <w:szCs w:val="20"/>
              </w:rPr>
              <w:t xml:space="preserve">Поиск, фильтрация и сортировка</w:t>
            </w:r>
          </w:p>
        </w:tc>
        <w:tc>
          <w:tcPr>
            <w:tcW w:w="3800" w:type="dxa"/>
          </w:tcPr>
          <w:p>
            <w:r>
              <w:rPr>
                <w:color w:val="000000"/>
                <w:sz w:val="20"/>
                <w:szCs w:val="20"/>
              </w:rPr>
              <w:t xml:space="preserve">Ищет по текстовым данным, фильтрует по поставщику и сортирует по остатку в реальном времени, применяя параметры совместно.</w:t>
            </w:r>
          </w:p>
        </w:tc>
        <w:tc>
          <w:tcPr>
            <w:tcW w:w="1750" w:type="dxa"/>
          </w:tcPr>
          <w:p>
            <w:r>
              <w:rPr>
                <w:color w:val="000000"/>
                <w:sz w:val="20"/>
                <w:szCs w:val="20"/>
              </w:rPr>
              <w:t xml:space="preserve">Менеджер, администратор</w:t>
            </w:r>
          </w:p>
        </w:tc>
        <w:tc>
          <w:tcPr>
            <w:tcW w:w="1535" w:type="dxa"/>
          </w:tcPr>
          <w:p>
            <w:r>
              <w:rPr>
                <w:color w:val="000000"/>
                <w:sz w:val="20"/>
                <w:szCs w:val="20"/>
              </w:rPr>
              <w:t xml:space="preserve">D06, рис. 6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w="1750" w:type="dxa"/>
          </w:tcPr>
          <w:p>
            <w:r>
              <w:rPr>
                <w:color w:val="000000"/>
                <w:sz w:val="20"/>
                <w:szCs w:val="20"/>
              </w:rPr>
              <w:t xml:space="preserve">Карточка товара</w:t>
            </w:r>
          </w:p>
        </w:tc>
        <w:tc>
          <w:tcPr>
            <w:tcW w:w="3800" w:type="dxa"/>
          </w:tcPr>
          <w:p>
            <w:r>
              <w:rPr>
                <w:color w:val="000000"/>
                <w:sz w:val="20"/>
                <w:szCs w:val="20"/>
              </w:rPr>
              <w:t xml:space="preserve">Открывает форму добавления или редактирования товара и не допускает открытия второй формы редактирования.</w:t>
            </w:r>
          </w:p>
        </w:tc>
        <w:tc>
          <w:tcPr>
            <w:tcW w:w="1750" w:type="dxa"/>
          </w:tcPr>
          <w:p>
            <w:r>
              <w:rPr>
                <w:color w:val="000000"/>
                <w:sz w:val="20"/>
                <w:szCs w:val="20"/>
              </w:rPr>
              <w:t xml:space="preserve">Администратор</w:t>
            </w:r>
          </w:p>
        </w:tc>
        <w:tc>
          <w:tcPr>
            <w:tcW w:w="1535" w:type="dxa"/>
          </w:tcPr>
          <w:p>
            <w:r>
              <w:rPr>
                <w:color w:val="000000"/>
                <w:sz w:val="20"/>
                <w:szCs w:val="20"/>
              </w:rPr>
              <w:t xml:space="preserve">D07, рис. 7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w="1750" w:type="dxa"/>
          </w:tcPr>
          <w:p>
            <w:r>
              <w:rPr>
                <w:color w:val="000000"/>
                <w:sz w:val="20"/>
                <w:szCs w:val="20"/>
              </w:rPr>
              <w:t xml:space="preserve">Проверка и сохранение</w:t>
            </w:r>
          </w:p>
        </w:tc>
        <w:tc>
          <w:tcPr>
            <w:tcW w:w="3800" w:type="dxa"/>
          </w:tcPr>
          <w:p>
            <w:r>
              <w:rPr>
                <w:color w:val="000000"/>
                <w:sz w:val="20"/>
                <w:szCs w:val="20"/>
              </w:rPr>
              <w:t xml:space="preserve">Проверяет обязательные поля, цену и остаток, вычисляет ID нового товара, сохраняет данные и обновляет каталог.</w:t>
            </w:r>
          </w:p>
        </w:tc>
        <w:tc>
          <w:tcPr>
            <w:tcW w:w="1750" w:type="dxa"/>
          </w:tcPr>
          <w:p>
            <w:r>
              <w:rPr>
                <w:color w:val="000000"/>
                <w:sz w:val="20"/>
                <w:szCs w:val="20"/>
              </w:rPr>
              <w:t xml:space="preserve">Администратор</w:t>
            </w:r>
          </w:p>
        </w:tc>
        <w:tc>
          <w:tcPr>
            <w:tcW w:w="1535" w:type="dxa"/>
          </w:tcPr>
          <w:p>
            <w:r>
              <w:rPr>
                <w:color w:val="000000"/>
                <w:sz w:val="20"/>
                <w:szCs w:val="20"/>
              </w:rPr>
              <w:t xml:space="preserve">D08, рис. 8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w="1750" w:type="dxa"/>
          </w:tcPr>
          <w:p>
            <w:r>
              <w:rPr>
                <w:color w:val="000000"/>
                <w:sz w:val="20"/>
                <w:szCs w:val="20"/>
              </w:rPr>
              <w:t xml:space="preserve">Изображение товара</w:t>
            </w:r>
          </w:p>
        </w:tc>
        <w:tc>
          <w:tcPr>
            <w:tcW w:w="3800" w:type="dxa"/>
          </w:tcPr>
          <w:p>
            <w:r>
              <w:rPr>
                <w:color w:val="000000"/>
                <w:sz w:val="20"/>
                <w:szCs w:val="20"/>
              </w:rPr>
              <w:t xml:space="preserve">Проверяет размер фото (300×200 пикселей), сохраняет файл в папку приложения, записывает путь и удаляет старое фото.</w:t>
            </w:r>
          </w:p>
        </w:tc>
        <w:tc>
          <w:tcPr>
            <w:tcW w:w="1750" w:type="dxa"/>
          </w:tcPr>
          <w:p>
            <w:r>
              <w:rPr>
                <w:color w:val="000000"/>
                <w:sz w:val="20"/>
                <w:szCs w:val="20"/>
              </w:rPr>
              <w:t xml:space="preserve">Администратор</w:t>
            </w:r>
          </w:p>
        </w:tc>
        <w:tc>
          <w:tcPr>
            <w:tcW w:w="1535" w:type="dxa"/>
          </w:tcPr>
          <w:p>
            <w:r>
              <w:rPr>
                <w:color w:val="000000"/>
                <w:sz w:val="20"/>
                <w:szCs w:val="20"/>
              </w:rPr>
              <w:t xml:space="preserve">D09, рис. 9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w="1750" w:type="dxa"/>
          </w:tcPr>
          <w:p>
            <w:r>
              <w:rPr>
                <w:color w:val="000000"/>
                <w:sz w:val="20"/>
                <w:szCs w:val="20"/>
              </w:rPr>
              <w:t xml:space="preserve">Удаление</w:t>
            </w:r>
          </w:p>
        </w:tc>
        <w:tc>
          <w:tcPr>
            <w:tcW w:w="3800" w:type="dxa"/>
          </w:tcPr>
          <w:p>
            <w:r>
              <w:rPr>
                <w:color w:val="000000"/>
                <w:sz w:val="20"/>
                <w:szCs w:val="20"/>
              </w:rPr>
              <w:t xml:space="preserve">Предупреждает о необратимости, запрашивает подтверждение и запрещает удалять товар, который есть в заказе.</w:t>
            </w:r>
          </w:p>
        </w:tc>
        <w:tc>
          <w:tcPr>
            <w:tcW w:w="1750" w:type="dxa"/>
          </w:tcPr>
          <w:p>
            <w:r>
              <w:rPr>
                <w:color w:val="000000"/>
                <w:sz w:val="20"/>
                <w:szCs w:val="20"/>
              </w:rPr>
              <w:t xml:space="preserve">Администратор</w:t>
            </w:r>
          </w:p>
        </w:tc>
        <w:tc>
          <w:tcPr>
            <w:tcW w:w="1535" w:type="dxa"/>
          </w:tcPr>
          <w:p>
            <w:r>
              <w:rPr>
                <w:color w:val="000000"/>
                <w:sz w:val="20"/>
                <w:szCs w:val="20"/>
              </w:rPr>
              <w:t xml:space="preserve">D10, рис. 10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w="1750" w:type="dxa"/>
          </w:tcPr>
          <w:p>
            <w:r>
              <w:rPr>
                <w:color w:val="000000"/>
                <w:sz w:val="20"/>
                <w:szCs w:val="20"/>
              </w:rPr>
              <w:t xml:space="preserve">Сообщения</w:t>
            </w:r>
          </w:p>
        </w:tc>
        <w:tc>
          <w:tcPr>
            <w:tcW w:w="3800" w:type="dxa"/>
          </w:tcPr>
          <w:p>
            <w:r>
              <w:rPr>
                <w:color w:val="000000"/>
                <w:sz w:val="20"/>
                <w:szCs w:val="20"/>
              </w:rPr>
              <w:t xml:space="preserve">Показывает сообщения трёх типов (ошибка, предупреждение, информация) с заголовком, пиктограммой и понятным текстом.</w:t>
            </w:r>
          </w:p>
        </w:tc>
        <w:tc>
          <w:tcPr>
            <w:tcW w:w="1750" w:type="dxa"/>
          </w:tcPr>
          <w:p>
            <w:r>
              <w:rPr>
                <w:color w:val="000000"/>
                <w:sz w:val="20"/>
                <w:szCs w:val="20"/>
              </w:rPr>
              <w:t xml:space="preserve">Все пользователи</w:t>
            </w:r>
          </w:p>
        </w:tc>
        <w:tc>
          <w:tcPr>
            <w:tcW w:w="1535" w:type="dxa"/>
          </w:tcPr>
          <w:p>
            <w:r>
              <w:rPr>
                <w:color w:val="000000"/>
                <w:sz w:val="20"/>
                <w:szCs w:val="20"/>
              </w:rPr>
              <w:t xml:space="preserve">D11, рис. 11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W w:w="1750" w:type="dxa"/>
          </w:tcPr>
          <w:p>
            <w:r>
              <w:rPr>
                <w:color w:val="000000"/>
                <w:sz w:val="20"/>
                <w:szCs w:val="20"/>
              </w:rPr>
              <w:t xml:space="preserve">Общая схема</w:t>
            </w:r>
          </w:p>
        </w:tc>
        <w:tc>
          <w:tcPr>
            <w:tcW w:w="3800" w:type="dxa"/>
          </w:tcPr>
          <w:p>
            <w:r>
              <w:rPr>
                <w:color w:val="000000"/>
                <w:sz w:val="20"/>
                <w:szCs w:val="20"/>
              </w:rPr>
              <w:t xml:space="preserve">Объединяет алгоритмы модулей 1–3: импорт, подключение, вход, работа в интерфейсе своей роли и выход.</w:t>
            </w:r>
          </w:p>
        </w:tc>
        <w:tc>
          <w:tcPr>
            <w:tcW w:w="1750" w:type="dxa"/>
          </w:tcPr>
          <w:p>
            <w:r>
              <w:rPr>
                <w:color w:val="000000"/>
                <w:sz w:val="20"/>
                <w:szCs w:val="20"/>
              </w:rPr>
              <w:t xml:space="preserve">Все пользователи</w:t>
            </w:r>
          </w:p>
        </w:tc>
        <w:tc>
          <w:tcPr>
            <w:tcW w:w="1535" w:type="dxa"/>
          </w:tcPr>
          <w:p>
            <w:r>
              <w:rPr>
                <w:color w:val="000000"/>
                <w:sz w:val="20"/>
                <w:szCs w:val="20"/>
              </w:rPr>
              <w:t xml:space="preserve">D12, рис. 12</w:t>
            </w:r>
          </w:p>
        </w:tc>
      </w:tr>
    </w:tbl>
    <w:p w14:paraId="406A1C05" w14:textId="77777777" w:rsidR="00A319F3" w:rsidRDefault="00A319F3">
      <w:pPr>
        <w:spacing w:after="120"/>
      </w:pPr>
    </w:p>
    <w:p>
      <w:pPr>
        <w:keepNext/>
        <w:spacing w:before="200" w:after="160"/>
        <w:outlineLvl w:val="1"/>
      </w:pPr>
      <w:r>
        <w:rPr>
          <w:b/>
          <w:bCs/>
          <w:color w:val="000000"/>
          <w:sz w:val="28"/>
          <w:szCs w:val="28"/>
        </w:rPr>
        <w:t xml:space="preserve">2. Общие сведения о блок-схемах</w:t>
      </w:r>
    </w:p>
    <w:p w14:paraId="0826667C" w14:textId="6B9D16AA" w:rsidR="00A319F3" w:rsidRDefault="00BF7566">
      <w:pPr>
        <w:spacing w:after="120" w:line="360" w:lineRule="auto"/>
        <w:ind w:firstLine="709"/>
        <w:jc w:val="both"/>
      </w:pPr>
      <w:r>
        <w:rPr>
          <w:color w:val="000000"/>
          <w:sz w:val="28"/>
          <w:szCs w:val="28"/>
        </w:rPr>
        <w:t>Алгоритмы работы приложения «Магазин обуви» оформлены в виде блок-схем. Схемы построены в редакторе draw.io и читаются сверху вниз -</w:t>
      </w:r>
      <w:r>
        <w:rPr>
          <w:color w:val="000000"/>
          <w:sz w:val="28"/>
          <w:szCs w:val="28"/>
        </w:rPr>
        <w:t xml:space="preserve"> от блока «Начало» до блока «Конец». Каждая фигура отвечает только на один вопрос: что вводится, что выполняется или что про</w:t>
      </w:r>
      <w:r>
        <w:rPr>
          <w:color w:val="000000"/>
          <w:sz w:val="28"/>
          <w:szCs w:val="28"/>
        </w:rPr>
        <w:t>веряется. Всего разработано 12 диаграмм: D01–D11 построены по фрагментам заданий модулей 1–3, D12 показывает работу системы целиком.</w:t>
      </w:r>
    </w:p>
    <w:p>
      <w:pPr>
        <w:spacing w:after="120" w:line="360" w:lineRule="auto"/>
        <w:ind w:firstLine="709"/>
        <w:jc w:val="both"/>
      </w:pPr>
      <w:r>
        <w:rPr>
          <w:color w:val="000000"/>
          <w:sz w:val="28"/>
          <w:szCs w:val="28"/>
        </w:rPr>
        <w:t xml:space="preserve">Использованные фигуры и правила их подписи приведены в таблице 2. Все блоки выполнены на белом фоне с чёрным контуром.</w:t>
      </w:r>
    </w:p>
    <w:p>
      <w:pPr>
        <w:keepNext/>
        <w:spacing w:before="120" w:after="80"/>
      </w:pPr>
      <w:r>
        <w:rPr>
          <w:color w:val="000000"/>
          <w:sz w:val="24"/>
          <w:szCs w:val="24"/>
        </w:rPr>
        <w:t xml:space="preserve">Таблица 2 - Условные обозначения блок-схем</w:t>
      </w:r>
    </w:p>
    <w:tbl>
      <w:tblPr>
        <w:tblW w:w="935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2600"/>
        <w:gridCol w:w="3600"/>
        <w:gridCol w:w="3155"/>
      </w:tblGrid>
      <w:tr w:rsidR="00A319F3" w14:paraId="6D03CCAD" w14:textId="77777777">
        <w:trPr>
          <w:cantSplit/>
          <w:tblHeader/>
        </w:trPr>
        <w:tc>
          <w:tcPr>
            <w:tcW w:w="2600" w:type="dxa"/>
          </w:tcPr>
          <w:p w14:paraId="7F3EAB44" w14:textId="77777777" w:rsidR="00A319F3" w:rsidRDefault="00BF7566">
            <w:r>
              <w:rPr>
                <w:b/>
                <w:bCs/>
                <w:color w:val="000000"/>
                <w:sz w:val="24"/>
                <w:szCs w:val="24"/>
              </w:rPr>
              <w:t>Фигура</w:t>
            </w:r>
          </w:p>
        </w:tc>
        <w:tc>
          <w:tcPr>
            <w:tcW w:w="3600" w:type="dxa"/>
          </w:tcPr>
          <w:p w14:paraId="223D4B43" w14:textId="77777777" w:rsidR="00A319F3" w:rsidRDefault="00BF7566">
            <w:r>
              <w:rPr>
                <w:b/>
                <w:bCs/>
                <w:color w:val="000000"/>
                <w:sz w:val="24"/>
                <w:szCs w:val="24"/>
              </w:rPr>
              <w:t>Назначение</w:t>
            </w:r>
          </w:p>
        </w:tc>
        <w:tc>
          <w:tcPr>
            <w:tcW w:w="3155" w:type="dxa"/>
          </w:tcPr>
          <w:p w14:paraId="247D110C" w14:textId="77777777" w:rsidR="00A319F3" w:rsidRDefault="00BF7566">
            <w:r>
              <w:rPr>
                <w:b/>
                <w:bCs/>
                <w:color w:val="000000"/>
                <w:sz w:val="24"/>
                <w:szCs w:val="24"/>
              </w:rPr>
              <w:t>Пример подписи</w:t>
            </w:r>
          </w:p>
        </w:tc>
      </w:tr>
      <w:tr w:rsidR="00A319F3" w14:paraId="1FEA7920" w14:textId="77777777">
        <w:trPr>
          <w:cantSplit/>
        </w:trPr>
        <w:tc>
          <w:tcPr>
            <w:tcW w:w="2600" w:type="dxa"/>
          </w:tcPr>
          <w:p w14:paraId="45D00873" w14:textId="77777777" w:rsidR="00A319F3" w:rsidRDefault="00BF7566">
            <w:r>
              <w:rPr>
                <w:color w:val="000000"/>
                <w:sz w:val="24"/>
                <w:szCs w:val="24"/>
              </w:rPr>
              <w:t>Овал</w:t>
            </w:r>
          </w:p>
        </w:tc>
        <w:tc>
          <w:tcPr>
            <w:tcW w:w="3600" w:type="dxa"/>
          </w:tcPr>
          <w:p w14:paraId="58E10A81" w14:textId="77777777" w:rsidR="00A319F3" w:rsidRDefault="00BF7566">
            <w:r>
              <w:rPr>
                <w:color w:val="000000"/>
                <w:sz w:val="24"/>
                <w:szCs w:val="24"/>
              </w:rPr>
              <w:t>Начало или конец алгоритма</w:t>
            </w:r>
          </w:p>
        </w:tc>
        <w:tc>
          <w:tcPr>
            <w:tcW w:w="3155" w:type="dxa"/>
          </w:tcPr>
          <w:p w14:paraId="4C5CD1D3" w14:textId="77777777" w:rsidR="00A319F3" w:rsidRDefault="00BF7566">
            <w:r>
              <w:rPr>
                <w:color w:val="000000"/>
                <w:sz w:val="24"/>
                <w:szCs w:val="24"/>
              </w:rPr>
              <w:t>«Начало», «Конец»</w:t>
            </w:r>
          </w:p>
        </w:tc>
      </w:tr>
      <w:tr w:rsidR="00A319F3" w14:paraId="04E352C9" w14:textId="77777777">
        <w:trPr>
          <w:cantSplit/>
        </w:trPr>
        <w:tc>
          <w:tcPr>
            <w:tcW w:w="2600" w:type="dxa"/>
          </w:tcPr>
          <w:p w14:paraId="01358291" w14:textId="77777777" w:rsidR="00A319F3" w:rsidRDefault="00BF7566">
            <w:r>
              <w:rPr>
                <w:color w:val="000000"/>
                <w:sz w:val="24"/>
                <w:szCs w:val="24"/>
              </w:rPr>
              <w:t>Прямоугольник</w:t>
            </w:r>
          </w:p>
        </w:tc>
        <w:tc>
          <w:tcPr>
            <w:tcW w:w="3600" w:type="dxa"/>
          </w:tcPr>
          <w:p w14:paraId="7CDEA227" w14:textId="77777777" w:rsidR="00A319F3" w:rsidRDefault="00BF7566">
            <w:r>
              <w:rPr>
                <w:color w:val="000000"/>
                <w:sz w:val="24"/>
                <w:szCs w:val="24"/>
              </w:rPr>
              <w:t>Действие пользователя или системы</w:t>
            </w:r>
          </w:p>
        </w:tc>
        <w:tc>
          <w:tcPr>
            <w:tcW w:w="3155" w:type="dxa"/>
          </w:tcPr>
          <w:p w14:paraId="03FFBC31" w14:textId="77777777" w:rsidR="00A319F3" w:rsidRDefault="00BF7566">
            <w:r>
              <w:rPr>
                <w:color w:val="000000"/>
                <w:sz w:val="24"/>
                <w:szCs w:val="24"/>
              </w:rPr>
              <w:t>«Проверить данные в БД»</w:t>
            </w:r>
          </w:p>
        </w:tc>
      </w:tr>
      <w:tr w:rsidR="00A319F3" w14:paraId="3CB9A686" w14:textId="77777777">
        <w:trPr>
          <w:cantSplit/>
        </w:trPr>
        <w:tc>
          <w:tcPr>
            <w:tcW w:w="2600" w:type="dxa"/>
          </w:tcPr>
          <w:p w14:paraId="1FEB983A" w14:textId="77777777" w:rsidR="00A319F3" w:rsidRDefault="00BF7566">
            <w:r>
              <w:rPr>
                <w:color w:val="000000"/>
                <w:sz w:val="24"/>
                <w:szCs w:val="24"/>
              </w:rPr>
              <w:t>Параллелограмм</w:t>
            </w:r>
          </w:p>
        </w:tc>
        <w:tc>
          <w:tcPr>
            <w:tcW w:w="3600" w:type="dxa"/>
          </w:tcPr>
          <w:p w14:paraId="2C3BAD2F" w14:textId="77777777" w:rsidR="00A319F3" w:rsidRDefault="00BF7566">
            <w:r>
              <w:rPr>
                <w:color w:val="000000"/>
                <w:sz w:val="24"/>
                <w:szCs w:val="24"/>
              </w:rPr>
              <w:t>Ввод данных пользователем или вывод данных системой</w:t>
            </w:r>
          </w:p>
        </w:tc>
        <w:tc>
          <w:tcPr>
            <w:tcW w:w="3155" w:type="dxa"/>
          </w:tcPr>
          <w:p w14:paraId="086F9BD3" w14:textId="77777777" w:rsidR="00A319F3" w:rsidRDefault="00BF7566">
            <w:r>
              <w:rPr>
                <w:color w:val="000000"/>
                <w:sz w:val="24"/>
                <w:szCs w:val="24"/>
              </w:rPr>
              <w:t>«Ввести логин и пароль»</w:t>
            </w:r>
          </w:p>
        </w:tc>
      </w:tr>
      <w:tr w:rsidR="00A319F3" w14:paraId="0D91B436" w14:textId="77777777">
        <w:trPr>
          <w:cantSplit/>
        </w:trPr>
        <w:tc>
          <w:tcPr>
            <w:tcW w:w="2600" w:type="dxa"/>
          </w:tcPr>
          <w:p w14:paraId="39363759" w14:textId="77777777" w:rsidR="00A319F3" w:rsidRDefault="00BF7566">
            <w:r>
              <w:rPr>
                <w:color w:val="000000"/>
                <w:sz w:val="24"/>
                <w:szCs w:val="24"/>
              </w:rPr>
              <w:t>Ромб</w:t>
            </w:r>
          </w:p>
        </w:tc>
        <w:tc>
          <w:tcPr>
            <w:tcW w:w="3600" w:type="dxa"/>
          </w:tcPr>
          <w:p w14:paraId="6FF634E9" w14:textId="77777777" w:rsidR="00A319F3" w:rsidRDefault="00BF7566">
            <w:r>
              <w:rPr>
                <w:color w:val="000000"/>
                <w:sz w:val="24"/>
                <w:szCs w:val="24"/>
              </w:rPr>
              <w:t>Проверка условия с ветками «Да» и «Нет»</w:t>
            </w:r>
          </w:p>
        </w:tc>
        <w:tc>
          <w:tcPr>
            <w:tcW w:w="3155" w:type="dxa"/>
          </w:tcPr>
          <w:p w14:paraId="5358B7D8" w14:textId="77777777" w:rsidR="00A319F3" w:rsidRDefault="00BF7566">
            <w:r>
              <w:rPr>
                <w:color w:val="000000"/>
                <w:sz w:val="24"/>
                <w:szCs w:val="24"/>
              </w:rPr>
              <w:t>«Данные верны?»</w:t>
            </w:r>
          </w:p>
        </w:tc>
      </w:tr>
      <w:tr w:rsidR="00A319F3" w14:paraId="1C5693A0" w14:textId="77777777">
        <w:trPr>
          <w:cantSplit/>
        </w:trPr>
        <w:tc>
          <w:tcPr>
            <w:tcW w:w="2600" w:type="dxa"/>
          </w:tcPr>
          <w:p w14:paraId="29BB2DD2" w14:textId="77777777" w:rsidR="00A319F3" w:rsidRDefault="00BF7566">
            <w:r>
              <w:rPr>
                <w:color w:val="000000"/>
                <w:sz w:val="24"/>
                <w:szCs w:val="24"/>
              </w:rPr>
              <w:t>Прямоугольник со скруглёнными углами</w:t>
            </w:r>
          </w:p>
        </w:tc>
        <w:tc>
          <w:tcPr>
            <w:tcW w:w="3600" w:type="dxa"/>
          </w:tcPr>
          <w:p w14:paraId="0CD99F98" w14:textId="77777777" w:rsidR="00A319F3" w:rsidRDefault="00BF7566">
            <w:r>
              <w:rPr>
                <w:color w:val="000000"/>
                <w:sz w:val="24"/>
                <w:szCs w:val="24"/>
              </w:rPr>
              <w:t>Сообщение: ошибка, предупреждение, информация</w:t>
            </w:r>
          </w:p>
        </w:tc>
        <w:tc>
          <w:tcPr>
            <w:tcW w:w="3155" w:type="dxa"/>
          </w:tcPr>
          <w:p w14:paraId="13CC3694" w14:textId="77777777" w:rsidR="00A319F3" w:rsidRDefault="00BF7566">
            <w:r>
              <w:rPr>
                <w:color w:val="000000"/>
                <w:sz w:val="24"/>
                <w:szCs w:val="24"/>
              </w:rPr>
              <w:t>«Ошибка: неверный логин или пароль</w:t>
            </w:r>
            <w:r>
              <w:rPr>
                <w:color w:val="000000"/>
                <w:sz w:val="24"/>
                <w:szCs w:val="24"/>
              </w:rPr>
              <w:t>»</w:t>
            </w:r>
          </w:p>
        </w:tc>
      </w:tr>
    </w:tbl>
    <w:p w14:paraId="406A1C05" w14:textId="77777777" w:rsidR="00A319F3" w:rsidRDefault="00A319F3">
      <w:pPr>
        <w:spacing w:after="120"/>
      </w:pPr>
    </w:p>
    <w:p w14:paraId="41C1BCD0" w14:textId="77777777" w:rsidR="00A319F3" w:rsidRDefault="00BF7566">
      <w:pPr>
        <w:spacing w:after="120" w:line="360" w:lineRule="auto"/>
        <w:ind w:firstLine="709"/>
        <w:jc w:val="both"/>
      </w:pPr>
      <w:r>
        <w:rPr>
          <w:color w:val="000000"/>
          <w:sz w:val="28"/>
          <w:szCs w:val="28"/>
        </w:rPr>
        <w:t>При построении соблюдались правила: основной поток идёт сверху вниз; у каждого ромба подписаны обе ветки; ветки заканчиваются действием, сообщением, возвратом или блоком «Конец»; если после ошибки можно повторить ввод, стрелка возвращается к блоку ввод</w:t>
      </w:r>
      <w:r>
        <w:rPr>
          <w:color w:val="000000"/>
          <w:sz w:val="28"/>
          <w:szCs w:val="28"/>
        </w:rPr>
        <w:t>а; в одном блоке выполняется одно действие; стрелки не пересекают фигуры.</w:t>
      </w:r>
    </w:p>
    <w:p w14:paraId="40755EF7" w14:textId="77777777" w:rsidR="00A319F3" w:rsidRDefault="00BF7566">
      <w:pPr>
        <w:spacing w:after="120" w:line="360" w:lineRule="auto"/>
        <w:ind w:firstLine="709"/>
        <w:jc w:val="both"/>
      </w:pPr>
      <w:r>
        <w:rPr>
          <w:color w:val="000000"/>
          <w:sz w:val="28"/>
          <w:szCs w:val="28"/>
        </w:rPr>
        <w:t>Каждая диаграмма сохранена в двух файлах: редактируемый исходник .drawio и изображение .png. Файлы предназначены для каталога docs/diagrams/ репозитория проекта; в отчёт вставлены из</w:t>
      </w:r>
      <w:r>
        <w:rPr>
          <w:color w:val="000000"/>
          <w:sz w:val="28"/>
          <w:szCs w:val="28"/>
        </w:rPr>
        <w:t>ображения PNG.</w:t>
      </w:r>
    </w:p>
    <w:p>
      <w:pPr>
        <w:keepNext/>
        <w:spacing w:before="200" w:after="160"/>
        <w:outlineLvl w:val="1"/>
      </w:pPr>
      <w:r>
        <w:rPr>
          <w:b/>
          <w:bCs/>
          <w:color w:val="000000"/>
          <w:sz w:val="28"/>
          <w:szCs w:val="28"/>
        </w:rPr>
        <w:t xml:space="preserve">3. Перечень диаграмм</w:t>
      </w:r>
    </w:p>
    <w:p>
      <w:pPr>
        <w:spacing w:after="120" w:line="360" w:lineRule="auto"/>
        <w:ind w:firstLine="709"/>
        <w:jc w:val="both"/>
      </w:pPr>
      <w:r>
        <w:rPr>
          <w:color w:val="000000"/>
          <w:sz w:val="28"/>
          <w:szCs w:val="28"/>
        </w:rPr>
        <w:t xml:space="preserve">Перечень диаграмм, их файлов и соответствующих модулей задания приведён в таблице 3.</w:t>
      </w:r>
    </w:p>
    <w:p>
      <w:pPr>
        <w:keepNext/>
        <w:spacing w:before="120" w:after="80"/>
      </w:pPr>
      <w:r>
        <w:rPr>
          <w:color w:val="000000"/>
          <w:sz w:val="24"/>
          <w:szCs w:val="24"/>
        </w:rPr>
        <w:t xml:space="preserve">Таблица 3 - Перечень блок-схем</w:t>
      </w:r>
    </w:p>
    <w:tbl>
      <w:tblPr>
        <w:tblW w:w="935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800"/>
        <w:gridCol w:w="2900"/>
        <w:gridCol w:w="1500"/>
        <w:gridCol w:w="4155"/>
      </w:tblGrid>
      <w:tr w:rsidR="00A319F3" w14:paraId="2402EBB4" w14:textId="77777777">
        <w:trPr>
          <w:cantSplit/>
          <w:tblHeader/>
        </w:trPr>
        <w:tc>
          <w:tcPr>
            <w:tcW w:w="800" w:type="dxa"/>
          </w:tcPr>
          <w:p w14:paraId="2BFA3A52" w14:textId="77777777" w:rsidR="00A319F3" w:rsidRDefault="00BF7566">
            <w:r>
              <w:rPr>
                <w:b/>
                <w:bCs/>
                <w:color w:val="000000"/>
                <w:sz w:val="24"/>
                <w:szCs w:val="24"/>
              </w:rPr>
              <w:t>Код</w:t>
            </w:r>
          </w:p>
        </w:tc>
        <w:tc>
          <w:tcPr>
            <w:tcW w:w="2900" w:type="dxa"/>
          </w:tcPr>
          <w:p w14:paraId="399C1736" w14:textId="77777777" w:rsidR="00A319F3" w:rsidRDefault="00BF7566">
            <w:r>
              <w:rPr>
                <w:b/>
                <w:bCs/>
                <w:color w:val="000000"/>
                <w:sz w:val="24"/>
                <w:szCs w:val="24"/>
              </w:rPr>
              <w:t>Файл</w:t>
            </w:r>
          </w:p>
        </w:tc>
        <w:tc>
          <w:tcPr>
            <w:tcW w:w="1500" w:type="dxa"/>
          </w:tcPr>
          <w:p w14:paraId="3433332B" w14:textId="77777777" w:rsidR="00A319F3" w:rsidRDefault="00BF7566">
            <w:r>
              <w:rPr>
                <w:b/>
                <w:bCs/>
                <w:color w:val="000000"/>
                <w:sz w:val="24"/>
                <w:szCs w:val="24"/>
              </w:rPr>
              <w:t>Модуль</w:t>
            </w:r>
          </w:p>
        </w:tc>
        <w:tc>
          <w:tcPr>
            <w:tcW w:w="4155" w:type="dxa"/>
          </w:tcPr>
          <w:p w14:paraId="2B3ED1CA" w14:textId="77777777" w:rsidR="00A319F3" w:rsidRDefault="00BF7566">
            <w:r>
              <w:rPr>
                <w:b/>
                <w:bCs/>
                <w:color w:val="000000"/>
                <w:sz w:val="24"/>
                <w:szCs w:val="24"/>
              </w:rPr>
              <w:t>Что описывает</w:t>
            </w:r>
          </w:p>
        </w:tc>
      </w:tr>
      <w:tr w:rsidR="00A319F3" w14:paraId="7B88B460" w14:textId="77777777">
        <w:trPr>
          <w:cantSplit/>
        </w:trPr>
        <w:tc>
          <w:tcPr>
            <w:tcW w:w="800" w:type="dxa"/>
          </w:tcPr>
          <w:p w14:paraId="1F193082" w14:textId="77777777" w:rsidR="00A319F3" w:rsidRDefault="00BF7566">
            <w:r>
              <w:rPr>
                <w:color w:val="000000"/>
                <w:sz w:val="24"/>
                <w:szCs w:val="24"/>
              </w:rPr>
              <w:t>D01</w:t>
            </w:r>
          </w:p>
        </w:tc>
        <w:tc>
          <w:tcPr>
            <w:tcW w:w="2900" w:type="dxa"/>
          </w:tcPr>
          <w:p w14:paraId="2466B615" w14:textId="77777777" w:rsidR="00A319F3" w:rsidRDefault="00BF7566">
            <w:r>
              <w:rPr>
                <w:color w:val="000000"/>
                <w:sz w:val="24"/>
                <w:szCs w:val="24"/>
              </w:rPr>
              <w:t>01-import</w:t>
            </w:r>
          </w:p>
        </w:tc>
        <w:tc>
          <w:tcPr>
            <w:tcW w:w="1500" w:type="dxa"/>
          </w:tcPr>
          <w:p w14:paraId="136408B7" w14:textId="77777777" w:rsidR="00A319F3" w:rsidRDefault="00BF7566">
            <w:r>
              <w:rPr>
                <w:color w:val="000000"/>
                <w:sz w:val="24"/>
                <w:szCs w:val="24"/>
              </w:rPr>
              <w:t>Модуль 1</w:t>
            </w:r>
          </w:p>
        </w:tc>
        <w:tc>
          <w:tcPr>
            <w:tcW w:w="4155" w:type="dxa"/>
          </w:tcPr>
          <w:p w14:paraId="7FAF1A16" w14:textId="77777777" w:rsidR="00A319F3" w:rsidRDefault="00BF7566">
            <w:r>
              <w:rPr>
                <w:color w:val="000000"/>
                <w:sz w:val="24"/>
                <w:szCs w:val="24"/>
              </w:rPr>
              <w:t>Импорт данных из файлов import в БД</w:t>
            </w:r>
          </w:p>
        </w:tc>
      </w:tr>
      <w:tr w:rsidR="00A319F3" w14:paraId="1594D4D5" w14:textId="77777777">
        <w:trPr>
          <w:cantSplit/>
        </w:trPr>
        <w:tc>
          <w:tcPr>
            <w:tcW w:w="800" w:type="dxa"/>
          </w:tcPr>
          <w:p w14:paraId="467CC6C7" w14:textId="77777777" w:rsidR="00A319F3" w:rsidRDefault="00BF7566">
            <w:r>
              <w:rPr>
                <w:color w:val="000000"/>
                <w:sz w:val="24"/>
                <w:szCs w:val="24"/>
              </w:rPr>
              <w:t>D02</w:t>
            </w:r>
          </w:p>
        </w:tc>
        <w:tc>
          <w:tcPr>
            <w:tcW w:w="2900" w:type="dxa"/>
          </w:tcPr>
          <w:p w14:paraId="3BE29C88" w14:textId="77777777" w:rsidR="00A319F3" w:rsidRDefault="00BF7566">
            <w:r>
              <w:rPr>
                <w:color w:val="000000"/>
                <w:sz w:val="24"/>
                <w:szCs w:val="24"/>
              </w:rPr>
              <w:t>02-start</w:t>
            </w:r>
          </w:p>
        </w:tc>
        <w:tc>
          <w:tcPr>
            <w:tcW w:w="1500" w:type="dxa"/>
          </w:tcPr>
          <w:p w14:paraId="7F9BD7E2" w14:textId="77777777" w:rsidR="00A319F3" w:rsidRDefault="00BF7566">
            <w:r>
              <w:rPr>
                <w:color w:val="000000"/>
                <w:sz w:val="24"/>
                <w:szCs w:val="24"/>
              </w:rPr>
              <w:t>Модуль 2</w:t>
            </w:r>
          </w:p>
        </w:tc>
        <w:tc>
          <w:tcPr>
            <w:tcW w:w="4155" w:type="dxa"/>
          </w:tcPr>
          <w:p w14:paraId="18B5E813" w14:textId="77777777" w:rsidR="00A319F3" w:rsidRDefault="00BF7566">
            <w:r>
              <w:rPr>
                <w:color w:val="000000"/>
                <w:sz w:val="24"/>
                <w:szCs w:val="24"/>
              </w:rPr>
              <w:t>Запуск приложения и подключение к БД</w:t>
            </w:r>
          </w:p>
        </w:tc>
      </w:tr>
      <w:tr w:rsidR="00A319F3" w14:paraId="516F603E" w14:textId="77777777">
        <w:trPr>
          <w:cantSplit/>
        </w:trPr>
        <w:tc>
          <w:tcPr>
            <w:tcW w:w="800" w:type="dxa"/>
          </w:tcPr>
          <w:p w14:paraId="09B59E23" w14:textId="77777777" w:rsidR="00A319F3" w:rsidRDefault="00BF7566">
            <w:r>
              <w:rPr>
                <w:color w:val="000000"/>
                <w:sz w:val="24"/>
                <w:szCs w:val="24"/>
              </w:rPr>
              <w:t>D03</w:t>
            </w:r>
          </w:p>
        </w:tc>
        <w:tc>
          <w:tcPr>
            <w:tcW w:w="2900" w:type="dxa"/>
          </w:tcPr>
          <w:p w14:paraId="17806561" w14:textId="77777777" w:rsidR="00A319F3" w:rsidRDefault="00BF7566">
            <w:r>
              <w:rPr>
                <w:color w:val="000000"/>
                <w:sz w:val="24"/>
                <w:szCs w:val="24"/>
              </w:rPr>
              <w:t>03-login</w:t>
            </w:r>
          </w:p>
        </w:tc>
        <w:tc>
          <w:tcPr>
            <w:tcW w:w="1500" w:type="dxa"/>
          </w:tcPr>
          <w:p w14:paraId="33BE0AB6" w14:textId="77777777" w:rsidR="00A319F3" w:rsidRDefault="00BF7566">
            <w:r>
              <w:rPr>
                <w:color w:val="000000"/>
                <w:sz w:val="24"/>
                <w:szCs w:val="24"/>
              </w:rPr>
              <w:t>Модули 1–2</w:t>
            </w:r>
          </w:p>
        </w:tc>
        <w:tc>
          <w:tcPr>
            <w:tcW w:w="4155" w:type="dxa"/>
          </w:tcPr>
          <w:p w14:paraId="1CADC51B" w14:textId="77777777" w:rsidR="00A319F3" w:rsidRDefault="00BF7566">
            <w:r>
              <w:rPr>
                <w:color w:val="000000"/>
                <w:sz w:val="24"/>
                <w:szCs w:val="24"/>
              </w:rPr>
              <w:t>Вход гостем или по логину, выбор интерфейса по роли</w:t>
            </w:r>
          </w:p>
        </w:tc>
      </w:tr>
      <w:tr w:rsidR="00A319F3" w14:paraId="58128FA8" w14:textId="77777777">
        <w:trPr>
          <w:cantSplit/>
        </w:trPr>
        <w:tc>
          <w:tcPr>
            <w:tcW w:w="800" w:type="dxa"/>
          </w:tcPr>
          <w:p w14:paraId="38CC16A5" w14:textId="77777777" w:rsidR="00A319F3" w:rsidRDefault="00BF7566">
            <w:r>
              <w:rPr>
                <w:color w:val="000000"/>
                <w:sz w:val="24"/>
                <w:szCs w:val="24"/>
              </w:rPr>
              <w:t>D04</w:t>
            </w:r>
          </w:p>
        </w:tc>
        <w:tc>
          <w:tcPr>
            <w:tcW w:w="2900" w:type="dxa"/>
          </w:tcPr>
          <w:p w14:paraId="088D95E8" w14:textId="77777777" w:rsidR="00A319F3" w:rsidRDefault="00BF7566">
            <w:r>
              <w:rPr>
                <w:color w:val="000000"/>
                <w:sz w:val="24"/>
                <w:szCs w:val="24"/>
              </w:rPr>
              <w:t>04-navigation</w:t>
            </w:r>
          </w:p>
        </w:tc>
        <w:tc>
          <w:tcPr>
            <w:tcW w:w="1500" w:type="dxa"/>
          </w:tcPr>
          <w:p w14:paraId="3ABC9037" w14:textId="77777777" w:rsidR="00A319F3" w:rsidRDefault="00BF7566">
            <w:r>
              <w:rPr>
                <w:color w:val="000000"/>
                <w:sz w:val="24"/>
                <w:szCs w:val="24"/>
              </w:rPr>
              <w:t>Модуль 3</w:t>
            </w:r>
          </w:p>
        </w:tc>
        <w:tc>
          <w:tcPr>
            <w:tcW w:w="4155" w:type="dxa"/>
          </w:tcPr>
          <w:p w14:paraId="6EF56AE4" w14:textId="77777777" w:rsidR="00A319F3" w:rsidRDefault="00BF7566">
            <w:r>
              <w:rPr>
                <w:color w:val="000000"/>
                <w:sz w:val="24"/>
                <w:szCs w:val="24"/>
              </w:rPr>
              <w:t>Переходы между окнами, «Назад» и «Выйти»</w:t>
            </w:r>
          </w:p>
        </w:tc>
      </w:tr>
      <w:tr w:rsidR="00A319F3" w14:paraId="6B326974" w14:textId="77777777">
        <w:trPr>
          <w:cantSplit/>
        </w:trPr>
        <w:tc>
          <w:tcPr>
            <w:tcW w:w="800" w:type="dxa"/>
          </w:tcPr>
          <w:p w14:paraId="5B1E1059" w14:textId="77777777" w:rsidR="00A319F3" w:rsidRDefault="00BF7566">
            <w:r>
              <w:rPr>
                <w:color w:val="000000"/>
                <w:sz w:val="24"/>
                <w:szCs w:val="24"/>
              </w:rPr>
              <w:t>D05</w:t>
            </w:r>
          </w:p>
        </w:tc>
        <w:tc>
          <w:tcPr>
            <w:tcW w:w="2900" w:type="dxa"/>
          </w:tcPr>
          <w:p w14:paraId="2B660AE3" w14:textId="77777777" w:rsidR="00A319F3" w:rsidRDefault="00BF7566">
            <w:r>
              <w:rPr>
                <w:color w:val="000000"/>
                <w:sz w:val="24"/>
                <w:szCs w:val="24"/>
              </w:rPr>
              <w:t>05-catalog</w:t>
            </w:r>
          </w:p>
        </w:tc>
        <w:tc>
          <w:tcPr>
            <w:tcW w:w="1500" w:type="dxa"/>
          </w:tcPr>
          <w:p w14:paraId="04BC772B" w14:textId="77777777" w:rsidR="00A319F3" w:rsidRDefault="00BF7566">
            <w:r>
              <w:rPr>
                <w:color w:val="000000"/>
                <w:sz w:val="24"/>
                <w:szCs w:val="24"/>
              </w:rPr>
              <w:t>Модуль 2</w:t>
            </w:r>
          </w:p>
        </w:tc>
        <w:tc>
          <w:tcPr>
            <w:tcW w:w="4155" w:type="dxa"/>
          </w:tcPr>
          <w:p w14:paraId="4D3451C9" w14:textId="77777777" w:rsidR="00A319F3" w:rsidRDefault="00BF7566">
            <w:r>
              <w:rPr>
                <w:color w:val="000000"/>
                <w:sz w:val="24"/>
                <w:szCs w:val="24"/>
              </w:rPr>
              <w:t>Вывод каталога с подсветкой строк</w:t>
            </w:r>
          </w:p>
        </w:tc>
      </w:tr>
      <w:tr w:rsidR="00A319F3" w14:paraId="4F1EFD97" w14:textId="77777777">
        <w:trPr>
          <w:cantSplit/>
        </w:trPr>
        <w:tc>
          <w:tcPr>
            <w:tcW w:w="800" w:type="dxa"/>
          </w:tcPr>
          <w:p w14:paraId="08047464" w14:textId="77777777" w:rsidR="00A319F3" w:rsidRDefault="00BF7566">
            <w:r>
              <w:rPr>
                <w:color w:val="000000"/>
                <w:sz w:val="24"/>
                <w:szCs w:val="24"/>
              </w:rPr>
              <w:t>D06</w:t>
            </w:r>
          </w:p>
        </w:tc>
        <w:tc>
          <w:tcPr>
            <w:tcW w:w="2900" w:type="dxa"/>
          </w:tcPr>
          <w:p w14:paraId="2DF1CD83" w14:textId="77777777" w:rsidR="00A319F3" w:rsidRDefault="00BF7566">
            <w:r>
              <w:rPr>
                <w:color w:val="000000"/>
                <w:sz w:val="24"/>
                <w:szCs w:val="24"/>
              </w:rPr>
              <w:t>06-search-filter-sort</w:t>
            </w:r>
          </w:p>
        </w:tc>
        <w:tc>
          <w:tcPr>
            <w:tcW w:w="1500" w:type="dxa"/>
          </w:tcPr>
          <w:p w14:paraId="3065E25F" w14:textId="77777777" w:rsidR="00A319F3" w:rsidRDefault="00BF7566">
            <w:r>
              <w:rPr>
                <w:color w:val="000000"/>
                <w:sz w:val="24"/>
                <w:szCs w:val="24"/>
              </w:rPr>
              <w:t>Модуль 3</w:t>
            </w:r>
          </w:p>
        </w:tc>
        <w:tc>
          <w:tcPr>
            <w:tcW w:w="4155" w:type="dxa"/>
          </w:tcPr>
          <w:p w14:paraId="4FAA30CD" w14:textId="77777777" w:rsidR="00A319F3" w:rsidRDefault="00BF7566">
            <w:r>
              <w:rPr>
                <w:color w:val="000000"/>
                <w:sz w:val="24"/>
                <w:szCs w:val="24"/>
              </w:rPr>
              <w:t>Поиск, фильтр по поставщику, сортировка по остатку</w:t>
            </w:r>
          </w:p>
        </w:tc>
      </w:tr>
      <w:tr w:rsidR="00A319F3" w14:paraId="50864421" w14:textId="77777777">
        <w:trPr>
          <w:cantSplit/>
        </w:trPr>
        <w:tc>
          <w:tcPr>
            <w:tcW w:w="800" w:type="dxa"/>
          </w:tcPr>
          <w:p w14:paraId="72F370E1" w14:textId="77777777" w:rsidR="00A319F3" w:rsidRDefault="00BF7566">
            <w:r>
              <w:rPr>
                <w:color w:val="000000"/>
                <w:sz w:val="24"/>
                <w:szCs w:val="24"/>
              </w:rPr>
              <w:t>D07</w:t>
            </w:r>
          </w:p>
        </w:tc>
        <w:tc>
          <w:tcPr>
            <w:tcW w:w="2900" w:type="dxa"/>
          </w:tcPr>
          <w:p w14:paraId="003E5E94" w14:textId="77777777" w:rsidR="00A319F3" w:rsidRDefault="00BF7566">
            <w:r>
              <w:rPr>
                <w:color w:val="000000"/>
                <w:sz w:val="24"/>
                <w:szCs w:val="24"/>
              </w:rPr>
              <w:t>07-open-product-form</w:t>
            </w:r>
          </w:p>
        </w:tc>
        <w:tc>
          <w:tcPr>
            <w:tcW w:w="1500" w:type="dxa"/>
          </w:tcPr>
          <w:p w14:paraId="73BF0A89" w14:textId="77777777" w:rsidR="00A319F3" w:rsidRDefault="00BF7566">
            <w:r>
              <w:rPr>
                <w:color w:val="000000"/>
                <w:sz w:val="24"/>
                <w:szCs w:val="24"/>
              </w:rPr>
              <w:t>Модуль 3</w:t>
            </w:r>
          </w:p>
        </w:tc>
        <w:tc>
          <w:tcPr>
            <w:tcW w:w="4155" w:type="dxa"/>
          </w:tcPr>
          <w:p w14:paraId="03042183" w14:textId="77777777" w:rsidR="00A319F3" w:rsidRDefault="00BF7566">
            <w:r>
              <w:rPr>
                <w:color w:val="000000"/>
                <w:sz w:val="24"/>
                <w:szCs w:val="24"/>
              </w:rPr>
              <w:t>Открытие формы добавления и редактирования</w:t>
            </w:r>
          </w:p>
        </w:tc>
      </w:tr>
      <w:tr w:rsidR="00A319F3" w14:paraId="00BFFC66" w14:textId="77777777">
        <w:trPr>
          <w:cantSplit/>
        </w:trPr>
        <w:tc>
          <w:tcPr>
            <w:tcW w:w="800" w:type="dxa"/>
          </w:tcPr>
          <w:p w14:paraId="49F07FE7" w14:textId="77777777" w:rsidR="00A319F3" w:rsidRDefault="00BF7566">
            <w:r>
              <w:rPr>
                <w:color w:val="000000"/>
                <w:sz w:val="24"/>
                <w:szCs w:val="24"/>
              </w:rPr>
              <w:t>D08</w:t>
            </w:r>
          </w:p>
        </w:tc>
        <w:tc>
          <w:tcPr>
            <w:tcW w:w="2900" w:type="dxa"/>
          </w:tcPr>
          <w:p w14:paraId="2A67B090" w14:textId="77777777" w:rsidR="00A319F3" w:rsidRDefault="00BF7566">
            <w:r>
              <w:rPr>
                <w:color w:val="000000"/>
                <w:sz w:val="24"/>
                <w:szCs w:val="24"/>
              </w:rPr>
              <w:t>08-validate-save</w:t>
            </w:r>
          </w:p>
        </w:tc>
        <w:tc>
          <w:tcPr>
            <w:tcW w:w="1500" w:type="dxa"/>
          </w:tcPr>
          <w:p w14:paraId="66ED5083" w14:textId="77777777" w:rsidR="00A319F3" w:rsidRDefault="00BF7566">
            <w:r>
              <w:rPr>
                <w:color w:val="000000"/>
                <w:sz w:val="24"/>
                <w:szCs w:val="24"/>
              </w:rPr>
              <w:t>Модуль 3</w:t>
            </w:r>
          </w:p>
        </w:tc>
        <w:tc>
          <w:tcPr>
            <w:tcW w:w="4155" w:type="dxa"/>
          </w:tcPr>
          <w:p w14:paraId="3936A761" w14:textId="77777777" w:rsidR="00A319F3" w:rsidRDefault="00BF7566">
            <w:r>
              <w:rPr>
                <w:color w:val="000000"/>
                <w:sz w:val="24"/>
                <w:szCs w:val="24"/>
              </w:rPr>
              <w:t>Проверка данных и сохранение товара</w:t>
            </w:r>
          </w:p>
        </w:tc>
      </w:tr>
      <w:tr w:rsidR="00A319F3" w14:paraId="68EA28BD" w14:textId="77777777">
        <w:trPr>
          <w:cantSplit/>
        </w:trPr>
        <w:tc>
          <w:tcPr>
            <w:tcW w:w="800" w:type="dxa"/>
          </w:tcPr>
          <w:p w14:paraId="60428575" w14:textId="77777777" w:rsidR="00A319F3" w:rsidRDefault="00BF7566">
            <w:r>
              <w:rPr>
                <w:color w:val="000000"/>
                <w:sz w:val="24"/>
                <w:szCs w:val="24"/>
              </w:rPr>
              <w:t>D09</w:t>
            </w:r>
          </w:p>
        </w:tc>
        <w:tc>
          <w:tcPr>
            <w:tcW w:w="2900" w:type="dxa"/>
          </w:tcPr>
          <w:p w14:paraId="7306C061" w14:textId="77777777" w:rsidR="00A319F3" w:rsidRDefault="00BF7566">
            <w:r>
              <w:rPr>
                <w:color w:val="000000"/>
                <w:sz w:val="24"/>
                <w:szCs w:val="24"/>
              </w:rPr>
              <w:t>09-product-image</w:t>
            </w:r>
          </w:p>
        </w:tc>
        <w:tc>
          <w:tcPr>
            <w:tcW w:w="1500" w:type="dxa"/>
          </w:tcPr>
          <w:p w14:paraId="650F3D9A" w14:textId="77777777" w:rsidR="00A319F3" w:rsidRDefault="00BF7566">
            <w:r>
              <w:rPr>
                <w:color w:val="000000"/>
                <w:sz w:val="24"/>
                <w:szCs w:val="24"/>
              </w:rPr>
              <w:t>Модуль 3</w:t>
            </w:r>
          </w:p>
        </w:tc>
        <w:tc>
          <w:tcPr>
            <w:tcW w:w="4155" w:type="dxa"/>
          </w:tcPr>
          <w:p w14:paraId="14BB1A3C" w14:textId="77777777" w:rsidR="00A319F3" w:rsidRDefault="00BF7566">
            <w:r>
              <w:rPr>
                <w:color w:val="000000"/>
                <w:sz w:val="24"/>
                <w:szCs w:val="24"/>
              </w:rPr>
              <w:t>Фото товара: размер и замена файла</w:t>
            </w:r>
          </w:p>
        </w:tc>
      </w:tr>
      <w:tr w:rsidR="00A319F3" w14:paraId="314FECC3" w14:textId="77777777">
        <w:trPr>
          <w:cantSplit/>
        </w:trPr>
        <w:tc>
          <w:tcPr>
            <w:tcW w:w="800" w:type="dxa"/>
          </w:tcPr>
          <w:p w14:paraId="7A29DCA8" w14:textId="77777777" w:rsidR="00A319F3" w:rsidRDefault="00BF7566">
            <w:r>
              <w:rPr>
                <w:color w:val="000000"/>
                <w:sz w:val="24"/>
                <w:szCs w:val="24"/>
              </w:rPr>
              <w:t>D10</w:t>
            </w:r>
          </w:p>
        </w:tc>
        <w:tc>
          <w:tcPr>
            <w:tcW w:w="2900" w:type="dxa"/>
          </w:tcPr>
          <w:p w14:paraId="33031EDB" w14:textId="77777777" w:rsidR="00A319F3" w:rsidRDefault="00BF7566">
            <w:r>
              <w:rPr>
                <w:color w:val="000000"/>
                <w:sz w:val="24"/>
                <w:szCs w:val="24"/>
              </w:rPr>
              <w:t>10-delete-product</w:t>
            </w:r>
          </w:p>
        </w:tc>
        <w:tc>
          <w:tcPr>
            <w:tcW w:w="1500" w:type="dxa"/>
          </w:tcPr>
          <w:p w14:paraId="19C37AEC" w14:textId="77777777" w:rsidR="00A319F3" w:rsidRDefault="00BF7566">
            <w:r>
              <w:rPr>
                <w:color w:val="000000"/>
                <w:sz w:val="24"/>
                <w:szCs w:val="24"/>
              </w:rPr>
              <w:t>Модуль 3</w:t>
            </w:r>
          </w:p>
        </w:tc>
        <w:tc>
          <w:tcPr>
            <w:tcW w:w="4155" w:type="dxa"/>
          </w:tcPr>
          <w:p w14:paraId="7B4F6E85" w14:textId="77777777" w:rsidR="00A319F3" w:rsidRDefault="00BF7566">
            <w:r>
              <w:rPr>
                <w:color w:val="000000"/>
                <w:sz w:val="24"/>
                <w:szCs w:val="24"/>
              </w:rPr>
              <w:t>Удаление товара с подтверждением</w:t>
            </w:r>
          </w:p>
        </w:tc>
      </w:tr>
      <w:tr w:rsidR="00A319F3" w14:paraId="6A1BC735" w14:textId="77777777">
        <w:trPr>
          <w:cantSplit/>
        </w:trPr>
        <w:tc>
          <w:tcPr>
            <w:tcW w:w="800" w:type="dxa"/>
          </w:tcPr>
          <w:p w14:paraId="623AC5D6" w14:textId="77777777" w:rsidR="00A319F3" w:rsidRDefault="00BF7566">
            <w:r>
              <w:rPr>
                <w:color w:val="000000"/>
                <w:sz w:val="24"/>
                <w:szCs w:val="24"/>
              </w:rPr>
              <w:t>D11</w:t>
            </w:r>
          </w:p>
        </w:tc>
        <w:tc>
          <w:tcPr>
            <w:tcW w:w="2900" w:type="dxa"/>
          </w:tcPr>
          <w:p w14:paraId="03C48A26" w14:textId="77777777" w:rsidR="00A319F3" w:rsidRDefault="00BF7566">
            <w:r>
              <w:rPr>
                <w:color w:val="000000"/>
                <w:sz w:val="24"/>
                <w:szCs w:val="24"/>
              </w:rPr>
              <w:t>11-message</w:t>
            </w:r>
          </w:p>
        </w:tc>
        <w:tc>
          <w:tcPr>
            <w:tcW w:w="1500" w:type="dxa"/>
          </w:tcPr>
          <w:p w14:paraId="25F47A65" w14:textId="77777777" w:rsidR="00A319F3" w:rsidRDefault="00BF7566">
            <w:r>
              <w:rPr>
                <w:color w:val="000000"/>
                <w:sz w:val="24"/>
                <w:szCs w:val="24"/>
              </w:rPr>
              <w:t>Модуль 3</w:t>
            </w:r>
          </w:p>
        </w:tc>
        <w:tc>
          <w:tcPr>
            <w:tcW w:w="4155" w:type="dxa"/>
          </w:tcPr>
          <w:p w14:paraId="2F083D13" w14:textId="77777777" w:rsidR="00A319F3" w:rsidRDefault="00BF7566">
            <w:r>
              <w:rPr>
                <w:color w:val="000000"/>
                <w:sz w:val="24"/>
                <w:szCs w:val="24"/>
              </w:rPr>
              <w:t>Ошибка, предупреждение, информация</w:t>
            </w:r>
          </w:p>
        </w:tc>
      </w:tr>
      <w:tr w:rsidR="00A319F3" w14:paraId="2A364F8A" w14:textId="77777777">
        <w:trPr>
          <w:cantSplit/>
        </w:trPr>
        <w:tc>
          <w:tcPr>
            <w:tcW w:w="800" w:type="dxa"/>
          </w:tcPr>
          <w:p w14:paraId="46B63D21" w14:textId="77777777" w:rsidR="00A319F3" w:rsidRDefault="00BF7566">
            <w:r>
              <w:rPr>
                <w:color w:val="000000"/>
                <w:sz w:val="24"/>
                <w:szCs w:val="24"/>
              </w:rPr>
              <w:t>D12</w:t>
            </w:r>
          </w:p>
        </w:tc>
        <w:tc>
          <w:tcPr>
            <w:tcW w:w="2900" w:type="dxa"/>
          </w:tcPr>
          <w:p w14:paraId="58540503" w14:textId="77777777" w:rsidR="00A319F3" w:rsidRDefault="00BF7566">
            <w:r>
              <w:rPr>
                <w:color w:val="000000"/>
                <w:sz w:val="24"/>
                <w:szCs w:val="24"/>
              </w:rPr>
              <w:t>12-system</w:t>
            </w:r>
          </w:p>
        </w:tc>
        <w:tc>
          <w:tcPr>
            <w:tcW w:w="1500" w:type="dxa"/>
          </w:tcPr>
          <w:p w14:paraId="2A511EC1" w14:textId="77777777" w:rsidR="00A319F3" w:rsidRDefault="00BF7566">
            <w:r>
              <w:rPr>
                <w:color w:val="000000"/>
                <w:sz w:val="24"/>
                <w:szCs w:val="24"/>
              </w:rPr>
              <w:t>Модули 1–3</w:t>
            </w:r>
          </w:p>
        </w:tc>
        <w:tc>
          <w:tcPr>
            <w:tcW w:w="4155" w:type="dxa"/>
          </w:tcPr>
          <w:p w14:paraId="0515A3B7" w14:textId="77777777" w:rsidR="00A319F3" w:rsidRDefault="00BF7566">
            <w:r>
              <w:rPr>
                <w:color w:val="000000"/>
                <w:sz w:val="24"/>
                <w:szCs w:val="24"/>
              </w:rPr>
              <w:t>Работа системы целиком</w:t>
            </w:r>
          </w:p>
        </w:tc>
      </w:tr>
    </w:tbl>
    <w:p w14:paraId="0096337C" w14:textId="77777777" w:rsidR="00A319F3" w:rsidRDefault="00A319F3">
      <w:pPr>
        <w:spacing w:after="120"/>
      </w:pPr>
    </w:p>
    <w:p>
      <w:pPr>
        <w:keepNext/>
        <w:spacing w:before="200" w:after="160"/>
        <w:outlineLvl w:val="1"/>
      </w:pPr>
      <w:r>
        <w:rPr>
          <w:b/>
          <w:bCs/>
          <w:color w:val="000000"/>
          <w:sz w:val="28"/>
          <w:szCs w:val="28"/>
        </w:rPr>
        <w:t xml:space="preserve">4. Описание диаграмм</w:t>
      </w:r>
    </w:p>
    <w:p w14:paraId="7E98524F" w14:textId="77777777" w:rsidR="00A319F3" w:rsidRDefault="00BF7566">
      <w:pPr>
        <w:spacing w:after="120" w:line="360" w:lineRule="auto"/>
        <w:ind w:firstLine="709"/>
        <w:jc w:val="both"/>
      </w:pPr>
      <w:r>
        <w:rPr>
          <w:color w:val="000000"/>
          <w:sz w:val="28"/>
          <w:szCs w:val="28"/>
        </w:rPr>
        <w:t>Ниже приведены описание и изображение каждой диаграммы.</w:t>
      </w:r>
    </w:p>
    <w:p>
      <w:pPr>
        <w:keepNext/>
        <w:pageBreakBefore/>
        <w:spacing w:before="200" w:after="160"/>
        <w:outlineLvl w:val="1"/>
      </w:pPr>
      <w:r>
        <w:rPr>
          <w:b/>
          <w:bCs/>
          <w:color w:val="000000"/>
          <w:sz w:val="28"/>
          <w:szCs w:val="28"/>
        </w:rPr>
        <w:t xml:space="preserve">4.1. D01 · Импорт данных в базу данных</w:t>
      </w:r>
    </w:p>
    <w:p w14:paraId="2B39BE45" w14:textId="77777777" w:rsidR="00A319F3" w:rsidRDefault="00BF7566">
      <w:pPr>
        <w:spacing w:after="120" w:line="360" w:lineRule="auto"/>
        <w:ind w:firstLine="709"/>
        <w:jc w:val="both"/>
      </w:pPr>
      <w:r>
        <w:rPr>
          <w:color w:val="000000"/>
          <w:sz w:val="28"/>
          <w:szCs w:val="28"/>
        </w:rPr>
        <w:t>Диаграмма описывает перенос данных заказчика из файлов import в разработанную базу данных. После получения файлов выполняется проверка кодировки, обязательных по</w:t>
      </w:r>
      <w:r>
        <w:rPr>
          <w:color w:val="000000"/>
          <w:sz w:val="28"/>
          <w:szCs w:val="28"/>
        </w:rPr>
        <w:t>лей и связей. Если данные некорректны, показывается ошибка, файлы исправляются, и процесс возвращается к получению файлов. Корректные данные загружаются в БД, после чего проверяется результат импорта. При успешном импорте алгоритм завершается; при неуспешн</w:t>
      </w:r>
      <w:r>
        <w:rPr>
          <w:color w:val="000000"/>
          <w:sz w:val="28"/>
          <w:szCs w:val="28"/>
        </w:rPr>
        <w:t>ом причина ошибки показывается и записывается в журнал, а выполнение возвращается к проверке. Блок-схема показана на рисунке 1.</w:t>
      </w:r>
    </w:p>
    <w:p w14:paraId="61453508" w14:textId="77777777" w:rsidR="00A319F3" w:rsidRDefault="00BF7566">
      <w:pPr>
        <w:keepNext/>
        <w:pageBreakBefore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27BF02D" wp14:editId="27B9CB30">
            <wp:extent cx="5940000" cy="6708705"/>
            <wp:effectExtent l="0" t="0" r="0" b="0"/>
            <wp:docPr id="101" name="Рисунок 101" descr="Блок-схема D01: Импорт данных в базу данны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diagram01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70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05730" w14:textId="09EDD563" w:rsidR="00A319F3" w:rsidRDefault="00BF7566">
      <w:pPr>
        <w:spacing w:before="60" w:after="240"/>
        <w:jc w:val="center"/>
      </w:pPr>
      <w:r>
        <w:rPr>
          <w:color w:val="000000"/>
          <w:sz w:val="24"/>
          <w:szCs w:val="24"/>
        </w:rPr>
        <w:t>Рисунок 1 -</w:t>
      </w:r>
      <w:r>
        <w:rPr>
          <w:color w:val="000000"/>
          <w:sz w:val="24"/>
          <w:szCs w:val="24"/>
        </w:rPr>
        <w:t xml:space="preserve"> D01. Импорт данных в базу данных</w:t>
      </w:r>
    </w:p>
    <w:p>
      <w:pPr>
        <w:keepNext/>
        <w:pageBreakBefore/>
        <w:spacing w:before="200" w:after="160"/>
        <w:outlineLvl w:val="1"/>
      </w:pPr>
      <w:r>
        <w:rPr>
          <w:b/>
          <w:bCs/>
          <w:color w:val="000000"/>
          <w:sz w:val="28"/>
          <w:szCs w:val="28"/>
        </w:rPr>
        <w:t xml:space="preserve">4.2. D02 · Запуск приложения и подключение к БД</w:t>
      </w:r>
    </w:p>
    <w:p w14:paraId="1E30B911" w14:textId="77777777" w:rsidR="00A319F3" w:rsidRDefault="00BF7566">
      <w:pPr>
        <w:spacing w:after="120" w:line="360" w:lineRule="auto"/>
        <w:ind w:firstLine="709"/>
        <w:jc w:val="both"/>
      </w:pPr>
      <w:r>
        <w:rPr>
          <w:color w:val="000000"/>
          <w:sz w:val="28"/>
          <w:szCs w:val="28"/>
        </w:rPr>
        <w:t xml:space="preserve">Диаграмма показывает запуск приложения. Сначала загружаются настройки, затем выполняется подключение к базе данных. При успешном подключении открывается окно входа. Если подключиться не удалось, пользователю </w:t>
      </w:r>
      <w:r>
        <w:rPr>
          <w:color w:val="000000"/>
          <w:sz w:val="28"/>
          <w:szCs w:val="28"/>
        </w:rPr>
        <w:t>выводится понятное сообщение о проблеме и предлагается повторить подключение: при согласии алгоритм возвращается к подключению, иначе завершается. Блок-схема показана на рисунке 2.</w:t>
      </w:r>
    </w:p>
    <w:p w14:paraId="4E3871E1" w14:textId="77777777" w:rsidR="00A319F3" w:rsidRDefault="00BF756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DB4A5F0" wp14:editId="364EB630">
            <wp:extent cx="4615263" cy="5688000"/>
            <wp:effectExtent l="0" t="0" r="0" b="0"/>
            <wp:docPr id="102" name="Рисунок 102" descr="Блок-схема D02: Запуск приложения и подключение к Б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diagram02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15263" cy="56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5A11F" w14:textId="566F0E5C" w:rsidR="00A319F3" w:rsidRDefault="00BF7566">
      <w:pPr>
        <w:spacing w:before="60" w:after="240"/>
        <w:jc w:val="center"/>
      </w:pPr>
      <w:r>
        <w:rPr>
          <w:color w:val="000000"/>
          <w:sz w:val="24"/>
          <w:szCs w:val="24"/>
        </w:rPr>
        <w:t>Рисунок 2 -</w:t>
      </w:r>
      <w:r>
        <w:rPr>
          <w:color w:val="000000"/>
          <w:sz w:val="24"/>
          <w:szCs w:val="24"/>
        </w:rPr>
        <w:t xml:space="preserve"> D02. Запуск приложения и подключение к БД</w:t>
      </w:r>
    </w:p>
    <w:p>
      <w:pPr>
        <w:keepNext/>
        <w:pageBreakBefore/>
        <w:spacing w:before="200" w:after="160"/>
        <w:outlineLvl w:val="1"/>
      </w:pPr>
      <w:r>
        <w:rPr>
          <w:b/>
          <w:bCs/>
          <w:color w:val="000000"/>
          <w:sz w:val="28"/>
          <w:szCs w:val="28"/>
        </w:rPr>
        <w:t xml:space="preserve">4.3. D03 · Авторизация и выбор интерфейса по роли</w:t>
      </w:r>
    </w:p>
    <w:p w14:paraId="7807635B" w14:textId="3843E58F" w:rsidR="00A319F3" w:rsidRDefault="00BF7566">
      <w:pPr>
        <w:spacing w:after="120" w:line="360" w:lineRule="auto"/>
        <w:ind w:firstLine="709"/>
        <w:jc w:val="both"/>
      </w:pPr>
      <w:r>
        <w:rPr>
          <w:color w:val="000000"/>
          <w:sz w:val="28"/>
          <w:szCs w:val="28"/>
        </w:rPr>
        <w:t>Диаграмма описывает вход в систему. Окно входа -</w:t>
      </w:r>
      <w:r>
        <w:rPr>
          <w:color w:val="000000"/>
          <w:sz w:val="28"/>
          <w:szCs w:val="28"/>
        </w:rPr>
        <w:t xml:space="preserve"> первое, что видит пользователь. При входе гостем открывается каталог только для просмотра. Иначе вводят</w:t>
      </w:r>
      <w:r>
        <w:rPr>
          <w:color w:val="000000"/>
          <w:sz w:val="28"/>
          <w:szCs w:val="28"/>
        </w:rPr>
        <w:t>ся логин и пароль, которые проверяются по базе данных; при ошибке выводится сообщение, и ввод повторяется. После успешной проверки определяется роль, в правом верхнем углу показывается ФИО, и открывается интерфейс клиента, менеджера или администратора. Дей</w:t>
      </w:r>
      <w:r>
        <w:rPr>
          <w:color w:val="000000"/>
          <w:sz w:val="28"/>
          <w:szCs w:val="28"/>
        </w:rPr>
        <w:t>ствие «Выйти» возвращает к окну входа. Блок-схема показана на рисунке 3.</w:t>
      </w:r>
    </w:p>
    <w:p w14:paraId="4E7B9B62" w14:textId="77777777" w:rsidR="00A319F3" w:rsidRDefault="00BF7566">
      <w:pPr>
        <w:keepNext/>
        <w:pageBreakBefore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4B02CA7" wp14:editId="75ADB4A4">
            <wp:extent cx="5736152" cy="8496000"/>
            <wp:effectExtent l="0" t="0" r="0" b="0"/>
            <wp:docPr id="103" name="Рисунок 103" descr="Блок-схема D03: Авторизация и выбор интерфейса по рол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diagram03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6152" cy="84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4EC38" w14:textId="34F335C8" w:rsidR="00A319F3" w:rsidRDefault="00BF7566">
      <w:pPr>
        <w:spacing w:before="60" w:after="240"/>
        <w:jc w:val="center"/>
      </w:pPr>
      <w:r>
        <w:rPr>
          <w:color w:val="000000"/>
          <w:sz w:val="24"/>
          <w:szCs w:val="24"/>
        </w:rPr>
        <w:t>Рисунок 3 -</w:t>
      </w:r>
      <w:r>
        <w:rPr>
          <w:color w:val="000000"/>
          <w:sz w:val="24"/>
          <w:szCs w:val="24"/>
        </w:rPr>
        <w:t xml:space="preserve"> D03. Авторизация и выбор интерфейса по роли</w:t>
      </w:r>
    </w:p>
    <w:p>
      <w:pPr>
        <w:keepNext/>
        <w:pageBreakBefore/>
        <w:spacing w:before="200" w:after="160"/>
        <w:outlineLvl w:val="1"/>
      </w:pPr>
      <w:r>
        <w:rPr>
          <w:b/>
          <w:bCs/>
          <w:color w:val="000000"/>
          <w:sz w:val="28"/>
          <w:szCs w:val="28"/>
        </w:rPr>
        <w:t xml:space="preserve">4.4. D04 · Навигация между окнами</w:t>
      </w:r>
    </w:p>
    <w:p w14:paraId="465A1DE2" w14:textId="77777777" w:rsidR="00A319F3" w:rsidRDefault="00BF7566">
      <w:pPr>
        <w:spacing w:after="120" w:line="360" w:lineRule="auto"/>
        <w:ind w:firstLine="709"/>
        <w:jc w:val="both"/>
      </w:pPr>
      <w:r>
        <w:rPr>
          <w:color w:val="000000"/>
          <w:sz w:val="28"/>
          <w:szCs w:val="28"/>
        </w:rPr>
        <w:t>Диаграмма описывает переходы между окнами. Пользователь выбирает кнопку или пункт меню, сис</w:t>
      </w:r>
      <w:r>
        <w:rPr>
          <w:color w:val="000000"/>
          <w:sz w:val="28"/>
          <w:szCs w:val="28"/>
        </w:rPr>
        <w:t xml:space="preserve">тема проверяет право доступа. Если доступ разрешён, открывается окно с соответствующим заголовком, иначе показывается сообщение о запрете. Затем проверяется нажатие кнопки «Назад» (возврат в предыдущее окно) и кнопки «Выйти» (открытие окна входа). Если ни </w:t>
      </w:r>
      <w:r>
        <w:rPr>
          <w:color w:val="000000"/>
          <w:sz w:val="28"/>
          <w:szCs w:val="28"/>
        </w:rPr>
        <w:t>одна из них не нажата, пользователь продолжает работу и выбирает следующий пункт меню. Блок-схема показана на рисунке 4.</w:t>
      </w:r>
    </w:p>
    <w:p w14:paraId="0A393315" w14:textId="77777777" w:rsidR="00A319F3" w:rsidRDefault="00BF7566">
      <w:pPr>
        <w:keepNext/>
        <w:pageBreakBefore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3F7FDB4" wp14:editId="7BCC9B42">
            <wp:extent cx="5940000" cy="8080641"/>
            <wp:effectExtent l="0" t="0" r="0" b="0"/>
            <wp:docPr id="104" name="Рисунок 104" descr="Блок-схема D04: Навигация между окн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diagram04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080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96726" w14:textId="7E7D1D00" w:rsidR="00A319F3" w:rsidRDefault="00BF7566">
      <w:pPr>
        <w:spacing w:before="60" w:after="240"/>
        <w:jc w:val="center"/>
      </w:pPr>
      <w:r>
        <w:rPr>
          <w:color w:val="000000"/>
          <w:sz w:val="24"/>
          <w:szCs w:val="24"/>
        </w:rPr>
        <w:t>Рисунок 4 -</w:t>
      </w:r>
      <w:r>
        <w:rPr>
          <w:color w:val="000000"/>
          <w:sz w:val="24"/>
          <w:szCs w:val="24"/>
        </w:rPr>
        <w:t xml:space="preserve"> D04. Навигация между окнами</w:t>
      </w:r>
    </w:p>
    <w:p>
      <w:pPr>
        <w:keepNext/>
        <w:pageBreakBefore/>
        <w:spacing w:before="200" w:after="160"/>
        <w:outlineLvl w:val="1"/>
      </w:pPr>
      <w:r>
        <w:rPr>
          <w:b/>
          <w:bCs/>
          <w:color w:val="000000"/>
          <w:sz w:val="28"/>
          <w:szCs w:val="28"/>
        </w:rPr>
        <w:t xml:space="preserve">4.5. D05 · Вывод каталога товаров</w:t>
      </w:r>
    </w:p>
    <w:p w14:paraId="3484D2CC" w14:textId="77777777" w:rsidR="00A319F3" w:rsidRDefault="00BF7566">
      <w:pPr>
        <w:spacing w:after="120" w:line="360" w:lineRule="auto"/>
        <w:ind w:firstLine="709"/>
        <w:jc w:val="both"/>
      </w:pPr>
      <w:r>
        <w:rPr>
          <w:color w:val="000000"/>
          <w:sz w:val="28"/>
          <w:szCs w:val="28"/>
        </w:rPr>
        <w:t>Диаграмма описывает вывод списка товаров из базы данных. Дл</w:t>
      </w:r>
      <w:r>
        <w:rPr>
          <w:color w:val="000000"/>
          <w:sz w:val="28"/>
          <w:szCs w:val="28"/>
        </w:rPr>
        <w:t>я каждого товара показывается фото или, если его нет, картинка-заглушка picture.png, затем остальные поля. Если скидка больше 15%, строка получает зелёный фон #2E8B57; при сниженной цене выводятся старая и итоговая цена; при нулевом остатке строка выделяет</w:t>
      </w:r>
      <w:r>
        <w:rPr>
          <w:color w:val="000000"/>
          <w:sz w:val="28"/>
          <w:szCs w:val="28"/>
        </w:rPr>
        <w:t>ся голубым цветом. После обработки всех условий показывается каталог. Блок-схема показана на рисунке 5.</w:t>
      </w:r>
    </w:p>
    <w:p w14:paraId="6697A72F" w14:textId="77777777" w:rsidR="00A319F3" w:rsidRDefault="00BF7566">
      <w:pPr>
        <w:keepNext/>
        <w:pageBreakBefore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36D2E02" wp14:editId="3E8AE675">
            <wp:extent cx="5735935" cy="8496000"/>
            <wp:effectExtent l="0" t="0" r="0" b="0"/>
            <wp:docPr id="105" name="Рисунок 105" descr="Блок-схема D05: Вывод каталога товар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diagram0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5935" cy="84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5B66D" w14:textId="2B0888F4" w:rsidR="00A319F3" w:rsidRDefault="00BF7566">
      <w:pPr>
        <w:spacing w:before="60" w:after="240"/>
        <w:jc w:val="center"/>
      </w:pPr>
      <w:r>
        <w:rPr>
          <w:color w:val="000000"/>
          <w:sz w:val="24"/>
          <w:szCs w:val="24"/>
        </w:rPr>
        <w:t>Рисунок 5 -</w:t>
      </w:r>
      <w:r>
        <w:rPr>
          <w:color w:val="000000"/>
          <w:sz w:val="24"/>
          <w:szCs w:val="24"/>
        </w:rPr>
        <w:t xml:space="preserve"> D05. Вывод каталога товаров</w:t>
      </w:r>
    </w:p>
    <w:p>
      <w:pPr>
        <w:keepNext/>
        <w:pageBreakBefore/>
        <w:spacing w:before="200" w:after="160"/>
        <w:outlineLvl w:val="1"/>
      </w:pPr>
      <w:r>
        <w:rPr>
          <w:b/>
          <w:bCs/>
          <w:color w:val="000000"/>
          <w:sz w:val="28"/>
          <w:szCs w:val="28"/>
        </w:rPr>
        <w:t xml:space="preserve">4.6. D06 · Поиск, фильтрация и сортировка</w:t>
      </w:r>
    </w:p>
    <w:p w14:paraId="2ED8E967" w14:textId="77777777" w:rsidR="00A319F3" w:rsidRDefault="00BF7566">
      <w:pPr>
        <w:spacing w:after="120" w:line="360" w:lineRule="auto"/>
        <w:ind w:firstLine="709"/>
        <w:jc w:val="both"/>
      </w:pPr>
      <w:r>
        <w:rPr>
          <w:color w:val="000000"/>
          <w:sz w:val="28"/>
          <w:szCs w:val="28"/>
        </w:rPr>
        <w:t xml:space="preserve">Диаграмма описывает поиск, фильтрацию по поставщику и сортировку по </w:t>
      </w:r>
      <w:r>
        <w:rPr>
          <w:color w:val="000000"/>
          <w:sz w:val="28"/>
          <w:szCs w:val="28"/>
        </w:rPr>
        <w:t>остатку, доступные менеджеру и администратору. Любое изменение параметров запускает получение товаров: пустой поиск оставляет все товары, иначе выбираются совпадения по текстовым полям; значение «Все поставщики» отключает фильтр, иначе товары отбираются по</w:t>
      </w:r>
      <w:r>
        <w:rPr>
          <w:color w:val="000000"/>
          <w:sz w:val="28"/>
          <w:szCs w:val="28"/>
        </w:rPr>
        <w:t xml:space="preserve"> поставщику. Затем список сортируется по остатку и обновляется. Всё выполняется в реальном времени, пока каталог не закрыт. Блок-схема показана на рисунке 6.</w:t>
      </w:r>
    </w:p>
    <w:p w14:paraId="527EE364" w14:textId="77777777" w:rsidR="00A319F3" w:rsidRDefault="00BF7566">
      <w:pPr>
        <w:keepNext/>
        <w:pageBreakBefore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1B7E759" wp14:editId="37334129">
            <wp:extent cx="5354197" cy="8496000"/>
            <wp:effectExtent l="0" t="0" r="0" b="0"/>
            <wp:docPr id="106" name="Рисунок 106" descr="Блок-схема D06: Поиск, фильтрация и сортиров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diagram0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54197" cy="84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65E66" w14:textId="5EE9B5DD" w:rsidR="00A319F3" w:rsidRDefault="00BF7566">
      <w:pPr>
        <w:spacing w:before="60" w:after="240"/>
        <w:jc w:val="center"/>
      </w:pPr>
      <w:r>
        <w:rPr>
          <w:color w:val="000000"/>
          <w:sz w:val="24"/>
          <w:szCs w:val="24"/>
        </w:rPr>
        <w:t>Рисунок 6 -</w:t>
      </w:r>
      <w:r>
        <w:rPr>
          <w:color w:val="000000"/>
          <w:sz w:val="24"/>
          <w:szCs w:val="24"/>
        </w:rPr>
        <w:t xml:space="preserve"> D06. Поиск, фильтрация и сортировка</w:t>
      </w:r>
    </w:p>
    <w:p>
      <w:pPr>
        <w:keepNext/>
        <w:pageBreakBefore/>
        <w:spacing w:before="200" w:after="160"/>
        <w:outlineLvl w:val="1"/>
      </w:pPr>
      <w:r>
        <w:rPr>
          <w:b/>
          <w:bCs/>
          <w:color w:val="000000"/>
          <w:sz w:val="28"/>
          <w:szCs w:val="28"/>
        </w:rPr>
        <w:t xml:space="preserve">4.7. D07 · Открытие формы товара</w:t>
      </w:r>
    </w:p>
    <w:p w14:paraId="36F8057D" w14:textId="77777777" w:rsidR="00A319F3" w:rsidRDefault="00BF7566">
      <w:pPr>
        <w:spacing w:after="120" w:line="360" w:lineRule="auto"/>
        <w:ind w:firstLine="709"/>
        <w:jc w:val="both"/>
      </w:pPr>
      <w:r>
        <w:rPr>
          <w:color w:val="000000"/>
          <w:sz w:val="28"/>
          <w:szCs w:val="28"/>
        </w:rPr>
        <w:t>Диаграмма описы</w:t>
      </w:r>
      <w:r>
        <w:rPr>
          <w:color w:val="000000"/>
          <w:sz w:val="28"/>
          <w:szCs w:val="28"/>
        </w:rPr>
        <w:t>вает открытие формы администратором. Кнопка «Добавить товар» открывает новую форму, в которой ID не отображается. При выборе товара из списка проверяется, не открыта ли уже форма редактирования: если открыта, выводится предупреждение; иначе поля товара заг</w:t>
      </w:r>
      <w:r>
        <w:rPr>
          <w:color w:val="000000"/>
          <w:sz w:val="28"/>
          <w:szCs w:val="28"/>
        </w:rPr>
        <w:t>ружаются из БД и открывается форма, где ID доступен только для чтения. Блок-схема показана на рисунке 7.</w:t>
      </w:r>
    </w:p>
    <w:p w14:paraId="63F76413" w14:textId="77777777" w:rsidR="00A319F3" w:rsidRDefault="00BF7566">
      <w:pPr>
        <w:keepNext/>
        <w:pageBreakBefore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457973D" wp14:editId="6F51D4BA">
            <wp:extent cx="5940000" cy="6177600"/>
            <wp:effectExtent l="0" t="0" r="0" b="0"/>
            <wp:docPr id="107" name="Рисунок 107" descr="Блок-схема D07: Открытие формы това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diagram0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17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71AAD" w14:textId="6BDC996B" w:rsidR="00A319F3" w:rsidRDefault="00BF7566">
      <w:pPr>
        <w:spacing w:before="60" w:after="240"/>
        <w:jc w:val="center"/>
      </w:pPr>
      <w:r>
        <w:rPr>
          <w:color w:val="000000"/>
          <w:sz w:val="24"/>
          <w:szCs w:val="24"/>
        </w:rPr>
        <w:t>Рисунок 7 -</w:t>
      </w:r>
      <w:r>
        <w:rPr>
          <w:color w:val="000000"/>
          <w:sz w:val="24"/>
          <w:szCs w:val="24"/>
        </w:rPr>
        <w:t xml:space="preserve"> D07. Открытие формы товара</w:t>
      </w:r>
    </w:p>
    <w:p>
      <w:pPr>
        <w:keepNext/>
        <w:pageBreakBefore/>
        <w:spacing w:before="200" w:after="160"/>
        <w:outlineLvl w:val="1"/>
      </w:pPr>
      <w:r>
        <w:rPr>
          <w:b/>
          <w:bCs/>
          <w:color w:val="000000"/>
          <w:sz w:val="28"/>
          <w:szCs w:val="28"/>
        </w:rPr>
        <w:t xml:space="preserve">4.8. D08 · Проверка данных и сохранение товара</w:t>
      </w:r>
    </w:p>
    <w:p w14:paraId="78FF24F7" w14:textId="77777777" w:rsidR="00A319F3" w:rsidRDefault="00BF7566">
      <w:pPr>
        <w:spacing w:after="120" w:line="360" w:lineRule="auto"/>
        <w:ind w:firstLine="709"/>
        <w:jc w:val="both"/>
      </w:pPr>
      <w:r>
        <w:rPr>
          <w:color w:val="000000"/>
          <w:sz w:val="28"/>
          <w:szCs w:val="28"/>
        </w:rPr>
        <w:t>Диаграмма описывает проверку и сохранение данных формы. Проверяются обязательные поля, цена и остаток (значения не могут быть отрицательными). При ошибке выводится подсказка, данные исправляются, и проверка повторяется. Для нового товара вычисляется ID (по</w:t>
      </w:r>
      <w:r>
        <w:rPr>
          <w:color w:val="000000"/>
          <w:sz w:val="28"/>
          <w:szCs w:val="28"/>
        </w:rPr>
        <w:t>следний ID + 1) и добавляется запись, для существующего запись обновляется. Затем обновляется каталог и выводится сообщение об успешном сохранении. Блок-схема показана на рисунке 8.</w:t>
      </w:r>
    </w:p>
    <w:p w14:paraId="6F3A233F" w14:textId="77777777" w:rsidR="00A319F3" w:rsidRDefault="00BF7566">
      <w:pPr>
        <w:keepNext/>
        <w:pageBreakBefore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15ACE0B" wp14:editId="039F5A2F">
            <wp:extent cx="5005962" cy="8496000"/>
            <wp:effectExtent l="0" t="0" r="0" b="0"/>
            <wp:docPr id="108" name="Рисунок 108" descr="Блок-схема D08: Проверка данных и сохранение това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diagram0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05962" cy="84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70A1F" w14:textId="75C52B8C" w:rsidR="00A319F3" w:rsidRDefault="00BF7566">
      <w:pPr>
        <w:spacing w:before="60" w:after="240"/>
        <w:jc w:val="center"/>
      </w:pPr>
      <w:r>
        <w:rPr>
          <w:color w:val="000000"/>
          <w:sz w:val="24"/>
          <w:szCs w:val="24"/>
        </w:rPr>
        <w:t>Рисунок 8 -</w:t>
      </w:r>
      <w:r>
        <w:rPr>
          <w:color w:val="000000"/>
          <w:sz w:val="24"/>
          <w:szCs w:val="24"/>
        </w:rPr>
        <w:t xml:space="preserve"> D08. Проверка данных и сохранение товара</w:t>
      </w:r>
    </w:p>
    <w:p>
      <w:pPr>
        <w:keepNext/>
        <w:pageBreakBefore/>
        <w:spacing w:before="200" w:after="160"/>
        <w:outlineLvl w:val="1"/>
      </w:pPr>
      <w:r>
        <w:rPr>
          <w:b/>
          <w:bCs/>
          <w:color w:val="000000"/>
          <w:sz w:val="28"/>
          <w:szCs w:val="28"/>
        </w:rPr>
        <w:t xml:space="preserve">4.9. D09 · Загрузка и замена фото товара</w:t>
      </w:r>
    </w:p>
    <w:p w14:paraId="21926D8A" w14:textId="77777777" w:rsidR="00A319F3" w:rsidRDefault="00BF7566">
      <w:pPr>
        <w:spacing w:after="120" w:line="360" w:lineRule="auto"/>
        <w:ind w:firstLine="709"/>
        <w:jc w:val="both"/>
      </w:pPr>
      <w:r>
        <w:rPr>
          <w:color w:val="000000"/>
          <w:sz w:val="28"/>
          <w:szCs w:val="28"/>
        </w:rPr>
        <w:t>Диаграмма описывает добавление и замену изображения товара. Размер выбранного фото не должен превышать 300×200 пикселей; иначе выводится ошибка и предлагается выбрать другое фото. Если у товара есть старое фото, его файл удаляется. Но</w:t>
      </w:r>
      <w:r>
        <w:rPr>
          <w:color w:val="000000"/>
          <w:sz w:val="28"/>
          <w:szCs w:val="28"/>
        </w:rPr>
        <w:t>вый файл сохраняется в папку приложения, а путь к нему записывается в базу данных. Блок-схема показана на рисунке 9.</w:t>
      </w:r>
    </w:p>
    <w:p w14:paraId="098114D6" w14:textId="77777777" w:rsidR="00A319F3" w:rsidRDefault="00BF7566">
      <w:pPr>
        <w:keepNext/>
        <w:pageBreakBefore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3537CEB" wp14:editId="04EBED8F">
            <wp:extent cx="5587311" cy="8496000"/>
            <wp:effectExtent l="0" t="0" r="0" b="0"/>
            <wp:docPr id="109" name="Рисунок 109" descr="Блок-схема D09: Загрузка и замена фото това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diagram0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7311" cy="84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91715" w14:textId="1C6B69D7" w:rsidR="00A319F3" w:rsidRDefault="00BF7566">
      <w:pPr>
        <w:spacing w:before="60" w:after="240"/>
        <w:jc w:val="center"/>
      </w:pPr>
      <w:r>
        <w:rPr>
          <w:color w:val="000000"/>
          <w:sz w:val="24"/>
          <w:szCs w:val="24"/>
        </w:rPr>
        <w:t>Рисунок 9 -</w:t>
      </w:r>
      <w:r>
        <w:rPr>
          <w:color w:val="000000"/>
          <w:sz w:val="24"/>
          <w:szCs w:val="24"/>
        </w:rPr>
        <w:t xml:space="preserve"> D09. Загрузка и замена фото товара</w:t>
      </w:r>
    </w:p>
    <w:p>
      <w:pPr>
        <w:keepNext/>
        <w:pageBreakBefore/>
        <w:spacing w:before="200" w:after="160"/>
        <w:outlineLvl w:val="1"/>
      </w:pPr>
      <w:r>
        <w:rPr>
          <w:b/>
          <w:bCs/>
          <w:color w:val="000000"/>
          <w:sz w:val="28"/>
          <w:szCs w:val="28"/>
        </w:rPr>
        <w:t xml:space="preserve">4.10. D10 · Удаление товара</w:t>
      </w:r>
    </w:p>
    <w:p w14:paraId="2A65A79E" w14:textId="77777777" w:rsidR="00A319F3" w:rsidRDefault="00BF7566">
      <w:pPr>
        <w:spacing w:after="120" w:line="360" w:lineRule="auto"/>
        <w:ind w:firstLine="709"/>
        <w:jc w:val="both"/>
      </w:pPr>
      <w:r>
        <w:rPr>
          <w:color w:val="000000"/>
          <w:sz w:val="28"/>
          <w:szCs w:val="28"/>
        </w:rPr>
        <w:t>Диаграмма описывает удаление товара администратором. После наж</w:t>
      </w:r>
      <w:r>
        <w:rPr>
          <w:color w:val="000000"/>
          <w:sz w:val="28"/>
          <w:szCs w:val="28"/>
        </w:rPr>
        <w:t>атия «Удалить» выводится предупреждение о необратимости операции и запрашивается подтверждение; без подтверждения алгоритм завершается. Если товар присутствует в заказе, выводится ошибка о запрете удаления; иначе товар удаляется из БД, и каталог обновляетс</w:t>
      </w:r>
      <w:r>
        <w:rPr>
          <w:color w:val="000000"/>
          <w:sz w:val="28"/>
          <w:szCs w:val="28"/>
        </w:rPr>
        <w:t>я. Блок-схема показана на рисунке 10.</w:t>
      </w:r>
    </w:p>
    <w:p w14:paraId="18DC1F35" w14:textId="77777777" w:rsidR="00A319F3" w:rsidRDefault="00BF7566">
      <w:pPr>
        <w:keepNext/>
        <w:pageBreakBefore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A05448A" wp14:editId="672347CF">
            <wp:extent cx="4943479" cy="8496000"/>
            <wp:effectExtent l="0" t="0" r="0" b="0"/>
            <wp:docPr id="110" name="Рисунок 110" descr="Блок-схема D10: Удаление това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diagram1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43479" cy="84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600AE" w14:textId="19C38F35" w:rsidR="00A319F3" w:rsidRDefault="00BF7566">
      <w:pPr>
        <w:spacing w:before="60" w:after="240"/>
        <w:jc w:val="center"/>
      </w:pPr>
      <w:r>
        <w:rPr>
          <w:color w:val="000000"/>
          <w:sz w:val="24"/>
          <w:szCs w:val="24"/>
        </w:rPr>
        <w:t>Рисунок 10 -</w:t>
      </w:r>
      <w:r>
        <w:rPr>
          <w:color w:val="000000"/>
          <w:sz w:val="24"/>
          <w:szCs w:val="24"/>
        </w:rPr>
        <w:t xml:space="preserve"> D10. Удаление товара</w:t>
      </w:r>
    </w:p>
    <w:p>
      <w:pPr>
        <w:keepNext/>
        <w:pageBreakBefore/>
        <w:spacing w:before="200" w:after="160"/>
        <w:outlineLvl w:val="1"/>
      </w:pPr>
      <w:r>
        <w:rPr>
          <w:b/>
          <w:bCs/>
          <w:color w:val="000000"/>
          <w:sz w:val="28"/>
          <w:szCs w:val="28"/>
        </w:rPr>
        <w:t xml:space="preserve">4.11. D11 · Сообщения пользователю</w:t>
      </w:r>
    </w:p>
    <w:p w14:paraId="58494B4A" w14:textId="7C68EF0B" w:rsidR="00A319F3" w:rsidRDefault="00BF7566">
      <w:pPr>
        <w:spacing w:after="120" w:line="360" w:lineRule="auto"/>
        <w:ind w:firstLine="709"/>
        <w:jc w:val="both"/>
      </w:pPr>
      <w:r>
        <w:rPr>
          <w:color w:val="000000"/>
          <w:sz w:val="28"/>
          <w:szCs w:val="28"/>
        </w:rPr>
        <w:t>Диаграмма описывает выбор типа сообщения. Для ошибки показываются причина и способ исправления; для предупреждения -</w:t>
      </w:r>
      <w:r>
        <w:rPr>
          <w:color w:val="000000"/>
          <w:sz w:val="28"/>
          <w:szCs w:val="28"/>
        </w:rPr>
        <w:t xml:space="preserve"> последствия операции и запрос </w:t>
      </w:r>
      <w:r>
        <w:rPr>
          <w:color w:val="000000"/>
          <w:sz w:val="28"/>
          <w:szCs w:val="28"/>
        </w:rPr>
        <w:t>подтверждения; для информации -</w:t>
      </w:r>
      <w:r>
        <w:rPr>
          <w:color w:val="000000"/>
          <w:sz w:val="28"/>
          <w:szCs w:val="28"/>
        </w:rPr>
        <w:t xml:space="preserve"> результат действия. После этого пользователь возвращается к форме или каталогу. Блок-схема показана на рисунке 11.</w:t>
      </w:r>
    </w:p>
    <w:p w14:paraId="0EDA2DC7" w14:textId="77777777" w:rsidR="00A319F3" w:rsidRDefault="00BF756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F86BCB2" wp14:editId="7F01D319">
            <wp:extent cx="5940000" cy="5120280"/>
            <wp:effectExtent l="0" t="0" r="0" b="0"/>
            <wp:docPr id="111" name="Рисунок 111" descr="Блок-схема D11: Сообщения пользовател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diagram1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2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AE13D" w14:textId="116907BB" w:rsidR="00A319F3" w:rsidRDefault="00BF7566">
      <w:pPr>
        <w:spacing w:before="60" w:after="240"/>
        <w:jc w:val="center"/>
      </w:pPr>
      <w:r>
        <w:rPr>
          <w:color w:val="000000"/>
          <w:sz w:val="24"/>
          <w:szCs w:val="24"/>
        </w:rPr>
        <w:t>Рисунок 11 -</w:t>
      </w:r>
      <w:r>
        <w:rPr>
          <w:color w:val="000000"/>
          <w:sz w:val="24"/>
          <w:szCs w:val="24"/>
        </w:rPr>
        <w:t xml:space="preserve"> D11. Сообщения пользователю</w:t>
      </w:r>
    </w:p>
    <w:p>
      <w:pPr>
        <w:keepNext/>
        <w:pageBreakBefore/>
        <w:spacing w:before="200" w:after="160"/>
        <w:outlineLvl w:val="1"/>
      </w:pPr>
      <w:r>
        <w:rPr>
          <w:b/>
          <w:bCs/>
          <w:color w:val="000000"/>
          <w:sz w:val="28"/>
          <w:szCs w:val="28"/>
        </w:rPr>
        <w:t xml:space="preserve">4.12. D12 · Общая схема работы системы</w:t>
      </w:r>
    </w:p>
    <w:p w14:paraId="41738CF1" w14:textId="77D1F52B" w:rsidR="00A319F3" w:rsidRDefault="00BF7566">
      <w:pPr>
        <w:spacing w:after="120" w:line="360" w:lineRule="auto"/>
        <w:ind w:firstLine="709"/>
        <w:jc w:val="both"/>
      </w:pPr>
      <w:r>
        <w:rPr>
          <w:color w:val="000000"/>
          <w:sz w:val="28"/>
          <w:szCs w:val="28"/>
        </w:rPr>
        <w:t>Общая схема объединяет алгоритмы модулей 1–3. Данные импортируются в БД, приложение подключается к базе данных (при ошибке работа завершается). Показывается окно входа и выполняется вход; при ошибке выводится сообщение, и вход повторяется. Затем определяет</w:t>
      </w:r>
      <w:r>
        <w:rPr>
          <w:color w:val="000000"/>
          <w:sz w:val="28"/>
          <w:szCs w:val="28"/>
        </w:rPr>
        <w:t>ся роль: гость или клиент видит каталог для просмотра; менеджер -</w:t>
      </w:r>
      <w:r>
        <w:rPr>
          <w:color w:val="000000"/>
          <w:sz w:val="28"/>
          <w:szCs w:val="28"/>
        </w:rPr>
        <w:t xml:space="preserve"> каталог с поиском, фильтрацией, сортировкой и заказами; администратор -</w:t>
      </w:r>
      <w:r>
        <w:rPr>
          <w:color w:val="000000"/>
          <w:sz w:val="28"/>
          <w:szCs w:val="28"/>
        </w:rPr>
        <w:t xml:space="preserve"> то же и, кроме того, добавляет, изменяет и удаляет товары. Пользователь работает в интерфейсе (переходы между окнами, </w:t>
      </w:r>
      <w:r>
        <w:rPr>
          <w:color w:val="000000"/>
          <w:sz w:val="28"/>
          <w:szCs w:val="28"/>
        </w:rPr>
        <w:t>сообщения); при нажатии «Выйти» происходит возврат к окну входа. Блок-схема показана на рисунке 12.</w:t>
      </w:r>
    </w:p>
    <w:p w14:paraId="08F2D425" w14:textId="77777777" w:rsidR="00A319F3" w:rsidRDefault="00BF7566">
      <w:pPr>
        <w:keepNext/>
        <w:pageBreakBefore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40C6F81" wp14:editId="6C1E606F">
            <wp:extent cx="4785559" cy="8496000"/>
            <wp:effectExtent l="0" t="0" r="0" b="0"/>
            <wp:docPr id="112" name="Рисунок 112" descr="Блок-схема D12: Общая схема работы систем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diagram1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5559" cy="84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133B4" w14:textId="343000D0" w:rsidR="00A319F3" w:rsidRDefault="00BF7566">
      <w:pPr>
        <w:spacing w:before="60" w:after="240"/>
        <w:jc w:val="center"/>
      </w:pPr>
      <w:r>
        <w:rPr>
          <w:color w:val="000000"/>
          <w:sz w:val="24"/>
          <w:szCs w:val="24"/>
        </w:rPr>
        <w:t>Рисунок 12 -</w:t>
      </w:r>
      <w:r>
        <w:rPr>
          <w:color w:val="000000"/>
          <w:sz w:val="24"/>
          <w:szCs w:val="24"/>
        </w:rPr>
        <w:t xml:space="preserve"> D12. Общая схема работы системы</w:t>
      </w:r>
    </w:p>
    <w:p>
      <w:pPr>
        <w:keepNext/>
        <w:pageBreakBefore/>
        <w:spacing w:before="200" w:after="160"/>
        <w:outlineLvl w:val="1"/>
      </w:pPr>
      <w:r>
        <w:rPr>
          <w:b/>
          <w:bCs/>
          <w:color w:val="000000"/>
          <w:sz w:val="28"/>
          <w:szCs w:val="28"/>
        </w:rPr>
        <w:t xml:space="preserve">5. Итоги</w:t>
      </w:r>
    </w:p>
    <w:p>
      <w:pPr>
        <w:spacing w:after="120" w:line="360" w:lineRule="auto"/>
        <w:ind w:firstLine="709"/>
        <w:jc w:val="both"/>
      </w:pPr>
      <w:r>
        <w:rPr>
          <w:color w:val="000000"/>
          <w:sz w:val="28"/>
          <w:szCs w:val="28"/>
        </w:rPr>
        <w:t xml:space="preserve">Результаты проверки диаграмм по чек-листу оформления приведены в таблице 4.</w:t>
      </w:r>
    </w:p>
    <w:p>
      <w:pPr>
        <w:keepNext/>
        <w:spacing w:before="120" w:after="80"/>
      </w:pPr>
      <w:r>
        <w:rPr>
          <w:color w:val="000000"/>
          <w:sz w:val="24"/>
          <w:szCs w:val="24"/>
        </w:rPr>
        <w:t xml:space="preserve">Таблица 4 - Проверка блок-схем перед сдачей</w:t>
      </w:r>
    </w:p>
    <w:tbl>
      <w:tblPr>
        <w:tblW w:w="935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7355"/>
        <w:gridCol w:w="2000"/>
      </w:tblGrid>
      <w:tr w:rsidR="00A319F3" w14:paraId="29B421D7" w14:textId="77777777">
        <w:trPr>
          <w:cantSplit/>
          <w:tblHeader/>
        </w:trPr>
        <w:tc>
          <w:tcPr>
            <w:tcW w:w="7355" w:type="dxa"/>
          </w:tcPr>
          <w:p w14:paraId="5F5DB5A5" w14:textId="77777777" w:rsidR="00A319F3" w:rsidRDefault="00BF7566">
            <w:r>
              <w:rPr>
                <w:b/>
                <w:bCs/>
                <w:color w:val="000000"/>
                <w:sz w:val="24"/>
                <w:szCs w:val="24"/>
              </w:rPr>
              <w:t>Критерий</w:t>
            </w:r>
          </w:p>
        </w:tc>
        <w:tc>
          <w:tcPr>
            <w:tcW w:w="2000" w:type="dxa"/>
          </w:tcPr>
          <w:p w14:paraId="290E6E8F" w14:textId="77777777" w:rsidR="00A319F3" w:rsidRDefault="00BF7566">
            <w:r>
              <w:rPr>
                <w:b/>
                <w:bCs/>
                <w:color w:val="000000"/>
                <w:sz w:val="24"/>
                <w:szCs w:val="24"/>
              </w:rPr>
              <w:t>Результат</w:t>
            </w:r>
          </w:p>
        </w:tc>
      </w:tr>
      <w:tr w:rsidR="00A319F3" w14:paraId="0E4564EB" w14:textId="77777777">
        <w:trPr>
          <w:cantSplit/>
        </w:trPr>
        <w:tc>
          <w:tcPr>
            <w:tcW w:w="7355" w:type="dxa"/>
          </w:tcPr>
          <w:p w14:paraId="7E83104A" w14:textId="77777777" w:rsidR="00A319F3" w:rsidRDefault="00BF7566">
            <w:r>
              <w:rPr>
                <w:color w:val="000000"/>
                <w:sz w:val="24"/>
                <w:szCs w:val="24"/>
              </w:rPr>
              <w:t>Каждая диаграмма имеет понятное название</w:t>
            </w:r>
          </w:p>
        </w:tc>
        <w:tc>
          <w:tcPr>
            <w:tcW w:w="2000" w:type="dxa"/>
          </w:tcPr>
          <w:p w14:paraId="0514E943" w14:textId="77777777" w:rsidR="00A319F3" w:rsidRDefault="00BF7566">
            <w:r>
              <w:rPr>
                <w:color w:val="000000"/>
                <w:sz w:val="24"/>
                <w:szCs w:val="24"/>
              </w:rPr>
              <w:t>выполнено</w:t>
            </w:r>
          </w:p>
        </w:tc>
      </w:tr>
      <w:tr w:rsidR="00A319F3" w14:paraId="6D57375B" w14:textId="77777777">
        <w:trPr>
          <w:cantSplit/>
        </w:trPr>
        <w:tc>
          <w:tcPr>
            <w:tcW w:w="7355" w:type="dxa"/>
          </w:tcPr>
          <w:p w14:paraId="173D39FB" w14:textId="77777777" w:rsidR="00A319F3" w:rsidRDefault="00BF7566">
            <w:r>
              <w:rPr>
                <w:color w:val="000000"/>
                <w:sz w:val="24"/>
                <w:szCs w:val="24"/>
              </w:rPr>
              <w:t>Есть блоки «Начало» и «Конец»</w:t>
            </w:r>
          </w:p>
        </w:tc>
        <w:tc>
          <w:tcPr>
            <w:tcW w:w="2000" w:type="dxa"/>
          </w:tcPr>
          <w:p w14:paraId="22E604EA" w14:textId="77777777" w:rsidR="00A319F3" w:rsidRDefault="00BF7566">
            <w:r>
              <w:rPr>
                <w:color w:val="000000"/>
                <w:sz w:val="24"/>
                <w:szCs w:val="24"/>
              </w:rPr>
              <w:t>выполнено</w:t>
            </w:r>
          </w:p>
        </w:tc>
      </w:tr>
      <w:tr w:rsidR="00A319F3" w14:paraId="49C062DA" w14:textId="77777777">
        <w:trPr>
          <w:cantSplit/>
        </w:trPr>
        <w:tc>
          <w:tcPr>
            <w:tcW w:w="7355" w:type="dxa"/>
          </w:tcPr>
          <w:p w14:paraId="45F3A0A9" w14:textId="77777777" w:rsidR="00A319F3" w:rsidRDefault="00BF7566">
            <w:r>
              <w:rPr>
                <w:color w:val="000000"/>
                <w:sz w:val="24"/>
                <w:szCs w:val="24"/>
              </w:rPr>
              <w:t>Каждый блок содержит одно действие</w:t>
            </w:r>
          </w:p>
        </w:tc>
        <w:tc>
          <w:tcPr>
            <w:tcW w:w="2000" w:type="dxa"/>
          </w:tcPr>
          <w:p w14:paraId="2E673DF3" w14:textId="77777777" w:rsidR="00A319F3" w:rsidRDefault="00BF7566">
            <w:r>
              <w:rPr>
                <w:color w:val="000000"/>
                <w:sz w:val="24"/>
                <w:szCs w:val="24"/>
              </w:rPr>
              <w:t>выполнено</w:t>
            </w:r>
          </w:p>
        </w:tc>
      </w:tr>
      <w:tr w:rsidR="00A319F3" w14:paraId="3011E169" w14:textId="77777777">
        <w:trPr>
          <w:cantSplit/>
        </w:trPr>
        <w:tc>
          <w:tcPr>
            <w:tcW w:w="7355" w:type="dxa"/>
          </w:tcPr>
          <w:p w14:paraId="749D1B49" w14:textId="77777777" w:rsidR="00A319F3" w:rsidRDefault="00BF7566">
            <w:r>
              <w:rPr>
                <w:color w:val="000000"/>
                <w:sz w:val="24"/>
                <w:szCs w:val="24"/>
              </w:rPr>
              <w:t>У всех ромбов подписаны ветки «Да» и «Нет»</w:t>
            </w:r>
          </w:p>
        </w:tc>
        <w:tc>
          <w:tcPr>
            <w:tcW w:w="2000" w:type="dxa"/>
          </w:tcPr>
          <w:p w14:paraId="4A2CB468" w14:textId="77777777" w:rsidR="00A319F3" w:rsidRDefault="00BF7566">
            <w:r>
              <w:rPr>
                <w:color w:val="000000"/>
                <w:sz w:val="24"/>
                <w:szCs w:val="24"/>
              </w:rPr>
              <w:t>выполнено</w:t>
            </w:r>
          </w:p>
        </w:tc>
      </w:tr>
      <w:tr w:rsidR="00A319F3" w14:paraId="72C13B03" w14:textId="77777777">
        <w:trPr>
          <w:cantSplit/>
        </w:trPr>
        <w:tc>
          <w:tcPr>
            <w:tcW w:w="7355" w:type="dxa"/>
          </w:tcPr>
          <w:p w14:paraId="390134A3" w14:textId="77777777" w:rsidR="00A319F3" w:rsidRDefault="00BF7566">
            <w:r>
              <w:rPr>
                <w:color w:val="000000"/>
                <w:sz w:val="24"/>
                <w:szCs w:val="24"/>
              </w:rPr>
              <w:t>Стрелки не пересекают фигуры</w:t>
            </w:r>
          </w:p>
        </w:tc>
        <w:tc>
          <w:tcPr>
            <w:tcW w:w="2000" w:type="dxa"/>
          </w:tcPr>
          <w:p w14:paraId="7E4D3398" w14:textId="77777777" w:rsidR="00A319F3" w:rsidRDefault="00BF7566">
            <w:r>
              <w:rPr>
                <w:color w:val="000000"/>
                <w:sz w:val="24"/>
                <w:szCs w:val="24"/>
              </w:rPr>
              <w:t>выполнено</w:t>
            </w:r>
          </w:p>
        </w:tc>
      </w:tr>
      <w:tr w:rsidR="00A319F3" w14:paraId="7609DF23" w14:textId="77777777">
        <w:trPr>
          <w:cantSplit/>
        </w:trPr>
        <w:tc>
          <w:tcPr>
            <w:tcW w:w="7355" w:type="dxa"/>
          </w:tcPr>
          <w:p w14:paraId="7A01D866" w14:textId="77777777" w:rsidR="00A319F3" w:rsidRDefault="00BF7566">
            <w:r>
              <w:rPr>
                <w:color w:val="000000"/>
                <w:sz w:val="24"/>
                <w:szCs w:val="24"/>
              </w:rPr>
              <w:t>Подготовлены файлы .drawio и .png</w:t>
            </w:r>
          </w:p>
        </w:tc>
        <w:tc>
          <w:tcPr>
            <w:tcW w:w="2000" w:type="dxa"/>
          </w:tcPr>
          <w:p w14:paraId="33D7BA11" w14:textId="77777777" w:rsidR="00A319F3" w:rsidRDefault="00BF7566">
            <w:r>
              <w:rPr>
                <w:color w:val="000000"/>
                <w:sz w:val="24"/>
                <w:szCs w:val="24"/>
              </w:rPr>
              <w:t>выполнено</w:t>
            </w:r>
          </w:p>
        </w:tc>
      </w:tr>
    </w:tbl>
    <w:p w14:paraId="73C22E0F" w14:textId="77777777" w:rsidR="00A319F3" w:rsidRDefault="00A319F3">
      <w:pPr>
        <w:spacing w:after="120"/>
      </w:pPr>
    </w:p>
    <w:p>
      <w:pPr>
        <w:spacing w:after="120" w:line="360" w:lineRule="auto"/>
        <w:ind w:firstLine="709"/>
        <w:jc w:val="both"/>
      </w:pPr>
      <w:r>
        <w:rPr>
          <w:color w:val="000000"/>
          <w:sz w:val="28"/>
          <w:szCs w:val="28"/>
        </w:rPr>
        <w:t xml:space="preserve">Результаты проверки материалов занятия 2 перед сдачей приведены в таблице 5.</w:t>
      </w:r>
    </w:p>
    <w:p>
      <w:pPr>
        <w:keepNext/>
        <w:spacing w:before="120" w:after="80"/>
      </w:pPr>
      <w:r>
        <w:rPr>
          <w:color w:val="000000"/>
          <w:sz w:val="24"/>
          <w:szCs w:val="24"/>
        </w:rPr>
        <w:t xml:space="preserve">Таблица 5 - Проверка материалов пары 7 перед сдачей</w:t>
      </w:r>
    </w:p>
    <w:tbl>
      <w:tblPr>
        <w:tblW w:w="935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7355"/>
        <w:gridCol w:w="2000"/>
      </w:tblGrid>
      <w:tr>
        <w:trPr>
          <w:cantSplit/>
          <w:tblHeader/>
        </w:trPr>
        <w:tc>
          <w:tcPr>
            <w:tcW w:w="7355" w:type="dxa"/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Критерий</w:t>
            </w:r>
          </w:p>
        </w:tc>
        <w:tc>
          <w:tcPr>
            <w:tcW w:w="2000" w:type="dxa"/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w="7355" w:type="dxa"/>
          </w:tcPr>
          <w:p>
            <w:r>
              <w:rPr>
                <w:color w:val="000000"/>
                <w:sz w:val="24"/>
                <w:szCs w:val="24"/>
              </w:rPr>
              <w:t xml:space="preserve">Глоссарий предметной области заполнен</w:t>
            </w:r>
          </w:p>
        </w:tc>
        <w:tc>
          <w:tcPr>
            <w:tcW w:w="2000" w:type="dxa"/>
          </w:tcPr>
          <w:p>
            <w:r>
              <w:rPr>
                <w:color w:val="000000"/>
                <w:sz w:val="24"/>
                <w:szCs w:val="24"/>
              </w:rPr>
              <w:t xml:space="preserve">выполнено</w:t>
            </w:r>
          </w:p>
        </w:tc>
      </w:tr>
      <w:tr>
        <w:trPr>
          <w:cantSplit/>
        </w:trPr>
        <w:tc>
          <w:tcPr>
            <w:tcW w:w="7355" w:type="dxa"/>
          </w:tcPr>
          <w:p>
            <w:r>
              <w:rPr>
                <w:color w:val="000000"/>
                <w:sz w:val="24"/>
                <w:szCs w:val="24"/>
              </w:rPr>
              <w:t xml:space="preserve">Таблица анализа предметной области заполнена</w:t>
            </w:r>
          </w:p>
        </w:tc>
        <w:tc>
          <w:tcPr>
            <w:tcW w:w="2000" w:type="dxa"/>
          </w:tcPr>
          <w:p>
            <w:r>
              <w:rPr>
                <w:color w:val="000000"/>
                <w:sz w:val="24"/>
                <w:szCs w:val="24"/>
              </w:rPr>
              <w:t xml:space="preserve">выполнено</w:t>
            </w:r>
          </w:p>
        </w:tc>
      </w:tr>
      <w:tr>
        <w:trPr>
          <w:cantSplit/>
        </w:trPr>
        <w:tc>
          <w:tcPr>
            <w:tcW w:w="7355" w:type="dxa"/>
          </w:tcPr>
          <w:p>
            <w:r>
              <w:rPr>
                <w:color w:val="000000"/>
                <w:sz w:val="24"/>
                <w:szCs w:val="24"/>
              </w:rPr>
              <w:t xml:space="preserve">Модель предметной области сохранена в docs/ в формате PNG</w:t>
            </w:r>
          </w:p>
        </w:tc>
        <w:tc>
          <w:tcPr>
            <w:tcW w:w="2000" w:type="dxa"/>
          </w:tcPr>
          <w:p>
            <w:r>
              <w:rPr>
                <w:color w:val="000000"/>
                <w:sz w:val="24"/>
                <w:szCs w:val="24"/>
              </w:rPr>
              <w:t xml:space="preserve">выполнено</w:t>
            </w:r>
          </w:p>
        </w:tc>
      </w:tr>
      <w:tr>
        <w:trPr>
          <w:cantSplit/>
        </w:trPr>
        <w:tc>
          <w:tcPr>
            <w:tcW w:w="7355" w:type="dxa"/>
          </w:tcPr>
          <w:p>
            <w:r>
              <w:rPr>
                <w:color w:val="000000"/>
                <w:sz w:val="24"/>
                <w:szCs w:val="24"/>
              </w:rPr>
              <w:t xml:space="preserve">Новая глава отчёта «Функциональная структура и алгоритмы системы» добавлена</w:t>
            </w:r>
          </w:p>
        </w:tc>
        <w:tc>
          <w:tcPr>
            <w:tcW w:w="2000" w:type="dxa"/>
          </w:tcPr>
          <w:p>
            <w:r>
              <w:rPr>
                <w:color w:val="000000"/>
                <w:sz w:val="24"/>
                <w:szCs w:val="24"/>
              </w:rPr>
              <w:t xml:space="preserve">выполнено</w:t>
            </w:r>
          </w:p>
        </w:tc>
      </w:tr>
      <w:tr>
        <w:trPr>
          <w:cantSplit/>
        </w:trPr>
        <w:tc>
          <w:tcPr>
            <w:tcW w:w="7355" w:type="dxa"/>
          </w:tcPr>
          <w:p>
            <w:r>
              <w:rPr>
                <w:color w:val="000000"/>
                <w:sz w:val="24"/>
                <w:szCs w:val="24"/>
              </w:rPr>
              <w:t xml:space="preserve">Гантт обновлён: занятие 1 - «сделано», занятие 2 - «в работе»</w:t>
            </w:r>
          </w:p>
        </w:tc>
        <w:tc>
          <w:tcPr>
            <w:tcW w:w="2000" w:type="dxa"/>
          </w:tcPr>
          <w:p>
            <w:r>
              <w:rPr>
                <w:color w:val="000000"/>
                <w:sz w:val="24"/>
                <w:szCs w:val="24"/>
              </w:rPr>
              <w:t xml:space="preserve">выполнено</w:t>
            </w:r>
          </w:p>
        </w:tc>
      </w:tr>
    </w:tbl>
    <w:p w14:paraId="406A1C05" w14:textId="77777777" w:rsidR="00A319F3" w:rsidRDefault="00A319F3">
      <w:pPr>
        <w:spacing w:after="120"/>
      </w:pPr>
    </w:p>
    <w:p>
      <w:pPr>
        <w:spacing w:after="120" w:line="360" w:lineRule="auto"/>
        <w:ind w:firstLine="709"/>
        <w:jc w:val="both"/>
      </w:pPr>
      <w:r>
        <w:rPr>
          <w:color w:val="000000"/>
          <w:sz w:val="28"/>
          <w:szCs w:val="28"/>
        </w:rPr>
        <w:t xml:space="preserve">Алгоритмами покрыты все выделенные функции системы: импорт данных, запуск, вход и гостевой режим, навигация, каталог, поиск, фильтрация и сортировка, карточка товара, проверка и сохранение, изображение товара, удаление и сообщения. Общая схема связывает их в единый сценарий работы от запуска до выхода. Блок-схемы используются как основа при реализации приложения на языке C# и подготовке документации.</w:t>
      </w:r>
    </w:p>
    <w:p>
      <w:pPr>
        <w:spacing w:after="120" w:line="360" w:lineRule="auto"/>
        <w:ind w:firstLine="709"/>
        <w:jc w:val="both"/>
      </w:pPr>
      <w:r>
        <w:rPr>
          <w:color w:val="000000"/>
          <w:sz w:val="28"/>
          <w:szCs w:val="28"/>
        </w:rPr>
        <w:t xml:space="preserve">Дальше будут развиваться описания предметной области и сценариев: на 8-й паре будут подготовлены диаграмма вариантов использования и процессная диаграмма, а результаты 7–8 пар войдут в отчёт отдельной главой. После этого функции будут связаны с проектом базы данных (занятия 3–4).</w:t>
      </w:r>
    </w:p>
    <w:sectPr w:rsidR="00A319F3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DF74EF"/>
    <w:multiLevelType w:val="hybridMultilevel"/>
    <w:tmpl w:val="73A86B06"/>
    <w:lvl w:ilvl="0" w:tplc="4ED233AE">
      <w:start w:val="1"/>
      <w:numFmt w:val="bullet"/>
      <w:lvlText w:val="●"/>
      <w:lvlJc w:val="left"/>
      <w:pPr>
        <w:ind w:left="720" w:hanging="360"/>
      </w:pPr>
    </w:lvl>
    <w:lvl w:ilvl="1" w:tplc="252A3F68">
      <w:start w:val="1"/>
      <w:numFmt w:val="bullet"/>
      <w:lvlText w:val="○"/>
      <w:lvlJc w:val="left"/>
      <w:pPr>
        <w:ind w:left="1440" w:hanging="360"/>
      </w:pPr>
    </w:lvl>
    <w:lvl w:ilvl="2" w:tplc="0C706D64">
      <w:start w:val="1"/>
      <w:numFmt w:val="bullet"/>
      <w:lvlText w:val="■"/>
      <w:lvlJc w:val="left"/>
      <w:pPr>
        <w:ind w:left="2160" w:hanging="360"/>
      </w:pPr>
    </w:lvl>
    <w:lvl w:ilvl="3" w:tplc="F3BC11D4">
      <w:start w:val="1"/>
      <w:numFmt w:val="bullet"/>
      <w:lvlText w:val="●"/>
      <w:lvlJc w:val="left"/>
      <w:pPr>
        <w:ind w:left="2880" w:hanging="360"/>
      </w:pPr>
    </w:lvl>
    <w:lvl w:ilvl="4" w:tplc="60064728">
      <w:start w:val="1"/>
      <w:numFmt w:val="bullet"/>
      <w:lvlText w:val="○"/>
      <w:lvlJc w:val="left"/>
      <w:pPr>
        <w:ind w:left="3600" w:hanging="360"/>
      </w:pPr>
    </w:lvl>
    <w:lvl w:ilvl="5" w:tplc="5C268AF2">
      <w:start w:val="1"/>
      <w:numFmt w:val="bullet"/>
      <w:lvlText w:val="■"/>
      <w:lvlJc w:val="left"/>
      <w:pPr>
        <w:ind w:left="4320" w:hanging="360"/>
      </w:pPr>
    </w:lvl>
    <w:lvl w:ilvl="6" w:tplc="06820240">
      <w:start w:val="1"/>
      <w:numFmt w:val="bullet"/>
      <w:lvlText w:val="●"/>
      <w:lvlJc w:val="left"/>
      <w:pPr>
        <w:ind w:left="5040" w:hanging="360"/>
      </w:pPr>
    </w:lvl>
    <w:lvl w:ilvl="7" w:tplc="C3926F56">
      <w:start w:val="1"/>
      <w:numFmt w:val="bullet"/>
      <w:lvlText w:val="●"/>
      <w:lvlJc w:val="left"/>
      <w:pPr>
        <w:ind w:left="5760" w:hanging="360"/>
      </w:pPr>
    </w:lvl>
    <w:lvl w:ilvl="8" w:tplc="986A7F9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39B7"/>
    <w:rsid w:val="004839B7"/>
    <w:rsid w:val="0087072F"/>
    <w:rsid w:val="00A319F3"/>
    <w:rsid w:val="00BF7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B69FE6"/>
  <w15:docId w15:val="{B19916F7-B40E-45FC-8863-5D213DD0D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28</Pages>
  <Words>2076</Words>
  <Characters>11834</Characters>
  <Application>Microsoft Office Word</Application>
  <DocSecurity>0</DocSecurity>
  <Lines>98</Lines>
  <Paragraphs>27</Paragraphs>
  <ScaleCrop>false</ScaleCrop>
  <Company/>
  <LinksUpToDate>false</LinksUpToDate>
  <CharactersWithSpaces>13883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3</cp:revision>
  <dcterms:created xsi:type="dcterms:W3CDTF">2026-09-25T14:45:00Z</dcterms:created>
  <dcterms:modified xsi:type="dcterms:W3CDTF">2026-09-28T07:47:00Z</dcterms:modified>
</cp:coreProperties>
</file>