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ГЛОССАРИЙ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Заполните термины, которые действительно нужны для объяснения работы интернет-магазина. Не вносите названия таблиц, полей и классов программы.</w:t>
      </w:r>
    </w:p>
    <w:tbl>
      <w:tblPr>
        <w:tblStyle w:val="TableGrid"/>
        <w:tblW w:type="dxa" w:w="10540"/>
        <w:jc w:val="center"/>
        <w:tblLayout w:type="fixed"/>
        <w:tblLook w:firstColumn="1" w:firstRow="1" w:lastColumn="0" w:lastRow="0" w:noHBand="0" w:noVBand="1" w:val="04A0"/>
      </w:tblPr>
      <w:tblGrid>
        <w:gridCol w:w="2529"/>
        <w:gridCol w:w="5270"/>
        <w:gridCol w:w="2741"/>
      </w:tblGrid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Термин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Объяснение простыми словами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 в модели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Пользователь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Человек, который работает с магазином через приложение: входит по логину и паролю или просматривает товары как гость.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Положение пользователя в системе. Она определяет, что ему можно делать: только смотреть товары, искать и фильтровать их, работать с заказами или менять каталог.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Модель обуви, которую продаёт магазин. О каждом товаре известны название, цена, скидка, остаток на складе и изображение.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Категория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Группа, в которую входят похожие товары, например «Ботинки» или «Кроссовки».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Производитель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Компания, которая выпустила товар. Один производитель выпускает много товаров.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Поставщик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Компания, которая привозит товары в магазин. Один поставщик поставляет много товаров.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Заказ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Покупка, которую оформил пользователь. Он состоит из нескольких позиций, имеет состояние и место получения.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Строка заказа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Одна позиция внутри заказа: она показывает, какой товар входит в заказ.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Пункт выдачи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Место, где покупатель получает свой заказ.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Статус заказа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Состояние, в котором находится заказ. По нему видно, на каком этапе заказ.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Сущность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Наименование, описание, цена, единица измерения, остаток, скидка, изображение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Сведения, которые описывают конкретный товар. Без товара они не существуют. Остаток — количество товара на складе.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Свойства товара (записываются внутри прямоугольника «Товар»)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ФИО, логин, пароль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Сведения, которые описывают пользователя: как его зовут и как он входит в систему.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Свойства пользователя (записываются внутри прямоугольника «Пользователь»)</w:t>
            </w:r>
          </w:p>
        </w:tc>
      </w:tr>
      <w:tr>
        <w:trPr>
          <w:trHeight w:val="425" w:hRule="atLeast"/>
        </w:trPr>
        <w:tc>
          <w:tcPr>
            <w:tcW w:type="dxa" w:w="2529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Гость, клиент, менеджер, администратор</w:t>
            </w:r>
          </w:p>
        </w:tc>
        <w:tc>
          <w:tcPr>
            <w:tcW w:type="dxa" w:w="527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Четыре варианта роли. Гость только просматривает каталог. Клиент после входа тоже смотрит товары. Менеджер ищет, фильтрует и сортирует товары и просматривает заказы. Администратор дополнительно добавляет, изменяет и удаляет товары и заказы.</w:t>
            </w:r>
          </w:p>
        </w:tc>
        <w:tc>
          <w:tcPr>
            <w:tcW w:type="dxa" w:w="2741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9"/>
              </w:rPr>
              <w:t>Значения роли (записываются внутри прямоугольника «Роль»)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