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24A5D" w14:textId="77777777" w:rsidR="004839B7" w:rsidRDefault="0087072F">
      <w:pPr>
        <w:spacing w:before="240" w:after="240"/>
        <w:jc w:val="center"/>
        <w:outlineLvl w:val="0"/>
      </w:pPr>
      <w:r>
        <w:rPr>
          <w:b/>
          <w:bCs/>
          <w:color w:val="000000"/>
          <w:sz w:val="30"/>
          <w:szCs w:val="30"/>
        </w:rPr>
        <w:t>ВВЕДЕНИЕ</w:t>
      </w:r>
    </w:p>
    <w:p w14:paraId="143BBA77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 xml:space="preserve">Настоящий отчёт содержит материалы, подготовленные командой в рамках учебного проекта по разработке настольного приложения для магазина обуви. Проект выполняется командой в составе двух человек: </w:t>
      </w:r>
      <w:proofErr w:type="spellStart"/>
      <w:r>
        <w:rPr>
          <w:sz w:val="28"/>
          <w:szCs w:val="28"/>
        </w:rPr>
        <w:t>Ахраровой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Мубины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Шумелева</w:t>
      </w:r>
      <w:proofErr w:type="spellEnd"/>
      <w:r>
        <w:rPr>
          <w:sz w:val="28"/>
          <w:szCs w:val="28"/>
        </w:rPr>
        <w:t xml:space="preserve"> Исмаила, группа 0907-47.</w:t>
      </w:r>
    </w:p>
    <w:p w14:paraId="526D2831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Тема проекта выбрана в рамках учебной дисциплины и соответствует эталонному варианту «магазин обуви», однако реализация - собственная: состав данных, экранные формы и логика работы приложения разрабатываются командой самостоятельно, без копирования эталонного решения.</w:t>
      </w:r>
    </w:p>
    <w:p w14:paraId="40ABCC26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Актуальность темы обусловлена тем, что в небольших розничных магазинах обуви учёт товара и оформление продаж нередко ведётся вручную - в бумажном виде или в разрозненных таблицах Excel. Это приводит к потере времени продавца на поиск нужной модели и размера, а также не позволяет владельцу магазина оперативно видеть актуальные остатки товара и результаты продаж.</w:t>
      </w:r>
    </w:p>
    <w:p w14:paraId="19C39A4F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Целью работы является разработка настольного приложения, автоматизирующего учёт товара и оформление продаж в магазине обуви. Для достижения цели должны быть решены следующие задачи:</w:t>
      </w:r>
    </w:p>
    <w:p w14:paraId="00038DA3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проанализировать предметную область и определить требования к системе;</w:t>
      </w:r>
    </w:p>
    <w:p w14:paraId="235D5DE3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спроектировать структуру базы данных для хранения сведений о товарах, поставках и продажах;</w:t>
      </w:r>
    </w:p>
    <w:p w14:paraId="4FE7A5BB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разработать техническое задание на создание приложения;</w:t>
      </w:r>
    </w:p>
    <w:p w14:paraId="04CDDD8D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реализовать настольное приложение на языке C# с использованием СУБД MySQL;</w:t>
      </w:r>
    </w:p>
    <w:p w14:paraId="68B92783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протестировать приложение и оценить его соответствие заявленным метрикам.</w:t>
      </w:r>
    </w:p>
    <w:p>
      <w:pPr>
        <w:spacing w:after="120" w:line="360" w:lineRule="auto"/>
        <w:ind w:firstLine="709"/>
        <w:jc w:val="both"/>
      </w:pPr>
      <w:r>
        <w:rPr>
          <w:sz w:val="28"/>
          <w:szCs w:val="28"/>
        </w:rPr>
        <w:t xml:space="preserve">Отчёт оформляется поэтапно, по мере выполнения занятий курса. На текущем этапе уточнены разделы «Введение» и «Техническое задание», добавлена глава «Функциональная структура и алгоритмы системы»; последующие разделы («Анализ предметной области», «Проектирование базы данных» и другие) будут добавлены по мере выполнения соответствующих занятий.</w:t>
      </w:r>
    </w:p>
    <w:p w14:paraId="4FAF3518" w14:textId="77777777" w:rsidR="004839B7" w:rsidRDefault="0087072F">
      <w:pPr>
        <w:spacing w:before="240" w:after="240"/>
        <w:jc w:val="center"/>
        <w:outlineLvl w:val="0"/>
      </w:pPr>
      <w:r>
        <w:rPr>
          <w:b/>
          <w:bCs/>
          <w:color w:val="000000"/>
          <w:sz w:val="30"/>
          <w:szCs w:val="30"/>
        </w:rPr>
        <w:t>ТЕХНИЧЕСКОЕ ЗАДАНИЕ</w:t>
      </w:r>
    </w:p>
    <w:p w14:paraId="0F94B2A9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1. Наименование и область применения</w:t>
      </w:r>
    </w:p>
    <w:p w14:paraId="5696C82C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Наименование разработки - программное приложение «Магазин обуви» для учёта товара и оформления продаж. Область применения - автоматизация работы продавца и администратора небольшого розничного магазина обуви: ведение каталога товаров, учёт остатков и оформление продаж.</w:t>
      </w:r>
    </w:p>
    <w:p w14:paraId="718A2476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2. Основание для разработки</w:t>
      </w:r>
    </w:p>
    <w:p w14:paraId="5BA5B2F5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Разработка ведётся в рамках учебной дисциплины, предполагающей выполнение группового проекта по этапам жизненного цикла программного обеспечения. Срок выполнения - 13 учебных занятий (пары 5–30).</w:t>
      </w:r>
    </w:p>
    <w:p w14:paraId="7ECF5703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3. Назначение разработки</w:t>
      </w:r>
    </w:p>
    <w:p w14:paraId="734A1183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Приложение предназначено для того, чтобы продавец мог быстро найти товар, оформить продажу и видеть актуальные остатки, а администратор - вести каталог товаров, оформлять поступления и просматривать отчётность по продажам.</w:t>
      </w:r>
    </w:p>
    <w:p w14:paraId="7B8EBF81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4. Требования к программе</w:t>
      </w:r>
    </w:p>
    <w:p w14:paraId="2E55ADE0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4.1. Функциональные требования</w:t>
      </w:r>
    </w:p>
    <w:p w14:paraId="27FC4783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Приложение должно обеспечивать выполнение следующих функций:</w:t>
      </w:r>
    </w:p>
    <w:p w14:paraId="14503DF7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авторизация пользователя с разграничением ролей «продавец» и «администратор»;</w:t>
      </w:r>
    </w:p>
    <w:p w14:paraId="6565EA3F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ведение каталога товаров (модель, артикул, размер, цвет, цена, остаток);</w:t>
      </w:r>
    </w:p>
    <w:p w14:paraId="11D85199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lastRenderedPageBreak/>
        <w:t>поиск и фильтрация товаров по названию, артикулу и размеру;</w:t>
      </w:r>
    </w:p>
    <w:p w14:paraId="32BF24D6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оформление продажи с автоматическим списанием товара со склада;</w:t>
      </w:r>
    </w:p>
    <w:p w14:paraId="69F4FFCE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учёт поступлений товара (пополнение остатков);</w:t>
      </w:r>
    </w:p>
    <w:p w14:paraId="77066869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формирование отчёта по продажам за выбранный период;</w:t>
      </w:r>
    </w:p>
    <w:p w14:paraId="4BE07789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управление учётными записями пользователей (для роли «администратор»).</w:t>
      </w:r>
    </w:p>
    <w:p w14:paraId="7D56921D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4.2. Требования к интерфейсу</w:t>
      </w:r>
    </w:p>
    <w:p w14:paraId="7D307072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Интерфейс приложения должен быть простым и понятным для сотрудника без специальной подготовки: основные операции (поиск товара, оформление продажи) выполняются в минимальное число действий, форма продажи открывается с главного экрана.</w:t>
      </w:r>
    </w:p>
    <w:p w14:paraId="4656C6D1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4.3. Требования к техническому обеспечению</w:t>
      </w:r>
    </w:p>
    <w:p w14:paraId="0A160E14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 xml:space="preserve">Разработка ведётся в среде Visual Studio на языке программирования C#. В качестве системы управления базой данных используется MySQL, проектирование схемы базы данных выполняется в MySQL </w:t>
      </w:r>
      <w:proofErr w:type="spellStart"/>
      <w:r>
        <w:rPr>
          <w:sz w:val="28"/>
          <w:szCs w:val="28"/>
        </w:rPr>
        <w:t>Workbench</w:t>
      </w:r>
      <w:proofErr w:type="spellEnd"/>
      <w:r>
        <w:rPr>
          <w:sz w:val="28"/>
          <w:szCs w:val="28"/>
        </w:rPr>
        <w:t>. Приложение является настольным (</w:t>
      </w:r>
      <w:proofErr w:type="spellStart"/>
      <w:r>
        <w:rPr>
          <w:sz w:val="28"/>
          <w:szCs w:val="28"/>
        </w:rPr>
        <w:t>desktop</w:t>
      </w:r>
      <w:proofErr w:type="spellEnd"/>
      <w:r>
        <w:rPr>
          <w:sz w:val="28"/>
          <w:szCs w:val="28"/>
        </w:rPr>
        <w:t>) и рассчитано на работу под управлением операционной системы Windows.</w:t>
      </w:r>
    </w:p>
    <w:p w14:paraId="0B26DA0E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5. Требования к программной документации</w:t>
      </w:r>
    </w:p>
    <w:p w14:paraId="6C87F4D2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По результатам разработки должны быть подготовлены: паспорт проекта, техническое задание, схема базы данных (логическая и физическая), руководство пользователя и отчёт о выполнении проекта.</w:t>
      </w:r>
    </w:p>
    <w:p w14:paraId="36C7FCCC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6. Стадии и этапы разработки</w:t>
      </w:r>
    </w:p>
    <w:p>
      <w:pPr>
        <w:spacing w:after="120" w:line="360" w:lineRule="auto"/>
        <w:ind w:firstLine="709"/>
        <w:jc w:val="both"/>
      </w:pPr>
      <w:r>
        <w:rPr>
          <w:sz w:val="28"/>
          <w:szCs w:val="28"/>
        </w:rPr>
        <w:t xml:space="preserve">Разработка выполняется поэтапно в соответствии с планом проекта (Гантт), рассчитанным на 13 занятий. На занятии 1 выполняются: анализ предметной области, оформление паспорта проекта, составление плана проекта и первая версия технического задания. К моменту сдачи занятия 2 статус этапа занятия 1 - «сделано». На занятии 2 (пары 7–8) строятся модель предметной области и другие диаграммы; статус этапа - «в работе».</w:t>
      </w:r>
    </w:p>
    <w:p>
      <w:pPr>
        <w:keepNext/>
        <w:pageBreakBefore/>
        <w:spacing w:before="240" w:after="240"/>
        <w:jc w:val="center"/>
        <w:outlineLvl w:val="0"/>
      </w:pPr>
      <w:r>
        <w:rPr>
          <w:b/>
          <w:bCs/>
          <w:color w:val="000000"/>
          <w:sz w:val="30"/>
          <w:szCs w:val="30"/>
        </w:rPr>
        <w:t xml:space="preserve">ФУНКЦИОНАЛЬНАЯ СТРУКТУРА И АЛГОРИТМЫ СИСТЕМЫ</w:t>
      </w:r>
    </w:p>
    <w:p>
      <w:pPr>
        <w:keepNext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 xml:space="preserve">1. Функции системы</w:t>
      </w:r>
    </w:p>
    <w:p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Функциональная структура приложения «Магазин обуви» выделена по требованиям модулей 1–3 задания. Каждая функция описывает одну законченную возможность системы и имеет собственную блок-схему, поэтому по таблице 1 можно перейти от требования к алгоритму.</w:t>
      </w:r>
    </w:p>
    <w:p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Функции разделены на четыре группы. Первая группа готовит систему к работе: «Импорт» переносит данные заказчика в базу данных, «Запуск» подключает приложение к базе и открывает окно входа. Вторая группа управляет доступом: «Вход и гостевой режим» определяет роль пользователя, «Навигация» следит за переходами между окнами и правом доступа.</w:t>
      </w:r>
    </w:p>
    <w:p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Третья группа работает с каталогом: «Каталог» выводит товары, «Поиск, фильтрация и сортировка» помогает найти нужный товар, а функции «Карточка товара», «Проверка и сохранение», «Изображение товара» и «Удаление» позволяют администратору изменять данные. К четвёртой группе относятся «Сообщения», которые сообщают пользователю об ошибках и предупреждениях, и «Общая схема», показывающая работу системы целиком.</w:t>
      </w:r>
    </w:p>
    <w:p>
      <w:pPr>
        <w:keepNext/>
        <w:spacing w:before="120" w:after="80"/>
      </w:pPr>
      <w:r>
        <w:rPr>
          <w:color w:val="000000"/>
          <w:sz w:val="24"/>
          <w:szCs w:val="24"/>
        </w:rPr>
        <w:t xml:space="preserve">Таблица 1 - Функции системы и соответствующие блок-схемы</w:t>
      </w:r>
    </w:p>
    <w:tbl>
      <w:tblPr>
        <w:tblW w:w="93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20"/>
        <w:gridCol w:w="1750"/>
        <w:gridCol w:w="3800"/>
        <w:gridCol w:w="1750"/>
        <w:gridCol w:w="1535"/>
      </w:tblGrid>
      <w:tr>
        <w:trPr>
          <w:cantSplit/>
          <w:tblHeader/>
        </w:trPr>
        <w:tc>
          <w:tcPr>
            <w:tcW w:w="520" w:type="dxa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№</w:t>
            </w:r>
          </w:p>
        </w:tc>
        <w:tc>
          <w:tcPr>
            <w:tcW w:w="1750" w:type="dxa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Функция</w:t>
            </w:r>
          </w:p>
        </w:tc>
        <w:tc>
          <w:tcPr>
            <w:tcW w:w="3800" w:type="dxa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Что выполняет</w:t>
            </w:r>
          </w:p>
        </w:tc>
        <w:tc>
          <w:tcPr>
            <w:tcW w:w="1750" w:type="dxa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Кто пользуется</w:t>
            </w:r>
          </w:p>
        </w:tc>
        <w:tc>
          <w:tcPr>
            <w:tcW w:w="1535" w:type="dxa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Схема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1750" w:type="dxa"/>
          </w:tcPr>
          <w:p>
            <w:r>
              <w:rPr>
                <w:color w:val="000000"/>
                <w:sz w:val="20"/>
                <w:szCs w:val="20"/>
              </w:rPr>
              <w:t xml:space="preserve">Импорт</w:t>
            </w:r>
          </w:p>
        </w:tc>
        <w:tc>
          <w:tcPr>
            <w:tcW w:w="3800" w:type="dxa"/>
          </w:tcPr>
          <w:p>
            <w:r>
              <w:rPr>
                <w:color w:val="000000"/>
                <w:sz w:val="20"/>
                <w:szCs w:val="20"/>
              </w:rPr>
              <w:t xml:space="preserve">Переносит данные заказчика из файлов import в базу данных: проверяет кодировку, обязательные поля и связи, загружает данные и проверяет результат.</w:t>
            </w:r>
          </w:p>
        </w:tc>
        <w:tc>
          <w:tcPr>
            <w:tcW w:w="1750" w:type="dxa"/>
          </w:tcPr>
          <w:p>
            <w:r>
              <w:rPr>
                <w:color w:val="000000"/>
                <w:sz w:val="20"/>
                <w:szCs w:val="20"/>
              </w:rPr>
              <w:t xml:space="preserve">Подготовка данных</w:t>
            </w:r>
          </w:p>
        </w:tc>
        <w:tc>
          <w:tcPr>
            <w:tcW w:w="1535" w:type="dxa"/>
          </w:tcPr>
          <w:p>
            <w:r>
              <w:rPr>
                <w:color w:val="000000"/>
                <w:sz w:val="20"/>
                <w:szCs w:val="20"/>
              </w:rPr>
              <w:t xml:space="preserve">D01, рис. 1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1750" w:type="dxa"/>
          </w:tcPr>
          <w:p>
            <w:r>
              <w:rPr>
                <w:color w:val="000000"/>
                <w:sz w:val="20"/>
                <w:szCs w:val="20"/>
              </w:rPr>
              <w:t xml:space="preserve">Запуск</w:t>
            </w:r>
          </w:p>
        </w:tc>
        <w:tc>
          <w:tcPr>
            <w:tcW w:w="3800" w:type="dxa"/>
          </w:tcPr>
          <w:p>
            <w:r>
              <w:rPr>
                <w:color w:val="000000"/>
                <w:sz w:val="20"/>
                <w:szCs w:val="20"/>
              </w:rPr>
              <w:t xml:space="preserve">Загружает настройки, подключается к базе данных и открывает окно входа; при сбое предлагает повторить подключение.</w:t>
            </w:r>
          </w:p>
        </w:tc>
        <w:tc>
          <w:tcPr>
            <w:tcW w:w="1750" w:type="dxa"/>
          </w:tcPr>
          <w:p>
            <w:r>
              <w:rPr>
                <w:color w:val="000000"/>
                <w:sz w:val="20"/>
                <w:szCs w:val="20"/>
              </w:rPr>
              <w:t xml:space="preserve">Все пользователи</w:t>
            </w:r>
          </w:p>
        </w:tc>
        <w:tc>
          <w:tcPr>
            <w:tcW w:w="1535" w:type="dxa"/>
          </w:tcPr>
          <w:p>
            <w:r>
              <w:rPr>
                <w:color w:val="000000"/>
                <w:sz w:val="20"/>
                <w:szCs w:val="20"/>
              </w:rPr>
              <w:t xml:space="preserve">D02, рис. 2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1750" w:type="dxa"/>
          </w:tcPr>
          <w:p>
            <w:r>
              <w:rPr>
                <w:color w:val="000000"/>
                <w:sz w:val="20"/>
                <w:szCs w:val="20"/>
              </w:rPr>
              <w:t xml:space="preserve">Вход и гостевой режим</w:t>
            </w:r>
          </w:p>
        </w:tc>
        <w:tc>
          <w:tcPr>
            <w:tcW w:w="3800" w:type="dxa"/>
          </w:tcPr>
          <w:p>
            <w:r>
              <w:rPr>
                <w:color w:val="000000"/>
                <w:sz w:val="20"/>
                <w:szCs w:val="20"/>
              </w:rPr>
              <w:t xml:space="preserve">Открывает каталог гостю или проверяет логин и пароль по базе данных, определяет роль и показывает ФИО пользователя.</w:t>
            </w:r>
          </w:p>
        </w:tc>
        <w:tc>
          <w:tcPr>
            <w:tcW w:w="1750" w:type="dxa"/>
          </w:tcPr>
          <w:p>
            <w:r>
              <w:rPr>
                <w:color w:val="000000"/>
                <w:sz w:val="20"/>
                <w:szCs w:val="20"/>
              </w:rPr>
              <w:t xml:space="preserve">Гость, клиент, менеджер, администратор</w:t>
            </w:r>
          </w:p>
        </w:tc>
        <w:tc>
          <w:tcPr>
            <w:tcW w:w="1535" w:type="dxa"/>
          </w:tcPr>
          <w:p>
            <w:r>
              <w:rPr>
                <w:color w:val="000000"/>
                <w:sz w:val="20"/>
                <w:szCs w:val="20"/>
              </w:rPr>
              <w:t xml:space="preserve">D03, рис. 3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1750" w:type="dxa"/>
          </w:tcPr>
          <w:p>
            <w:r>
              <w:rPr>
                <w:color w:val="000000"/>
                <w:sz w:val="20"/>
                <w:szCs w:val="20"/>
              </w:rPr>
              <w:t xml:space="preserve">Навигация</w:t>
            </w:r>
          </w:p>
        </w:tc>
        <w:tc>
          <w:tcPr>
            <w:tcW w:w="3800" w:type="dxa"/>
          </w:tcPr>
          <w:p>
            <w:r>
              <w:rPr>
                <w:color w:val="000000"/>
                <w:sz w:val="20"/>
                <w:szCs w:val="20"/>
              </w:rPr>
              <w:t xml:space="preserve">Открывает окна с проверкой права доступа, возвращает на предыдущее окно кнопкой «Назад» и в окно входа кнопкой «Выйти».</w:t>
            </w:r>
          </w:p>
        </w:tc>
        <w:tc>
          <w:tcPr>
            <w:tcW w:w="1750" w:type="dxa"/>
          </w:tcPr>
          <w:p>
            <w:r>
              <w:rPr>
                <w:color w:val="000000"/>
                <w:sz w:val="20"/>
                <w:szCs w:val="20"/>
              </w:rPr>
              <w:t xml:space="preserve">Все пользователи</w:t>
            </w:r>
          </w:p>
        </w:tc>
        <w:tc>
          <w:tcPr>
            <w:tcW w:w="1535" w:type="dxa"/>
          </w:tcPr>
          <w:p>
            <w:r>
              <w:rPr>
                <w:color w:val="000000"/>
                <w:sz w:val="20"/>
                <w:szCs w:val="20"/>
              </w:rPr>
              <w:t xml:space="preserve">D04, рис. 4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w="1750" w:type="dxa"/>
          </w:tcPr>
          <w:p>
            <w:r>
              <w:rPr>
                <w:color w:val="000000"/>
                <w:sz w:val="20"/>
                <w:szCs w:val="20"/>
              </w:rPr>
              <w:t xml:space="preserve">Каталог</w:t>
            </w:r>
          </w:p>
        </w:tc>
        <w:tc>
          <w:tcPr>
            <w:tcW w:w="3800" w:type="dxa"/>
          </w:tcPr>
          <w:p>
            <w:r>
              <w:rPr>
                <w:color w:val="000000"/>
                <w:sz w:val="20"/>
                <w:szCs w:val="20"/>
              </w:rPr>
              <w:t xml:space="preserve">Выводит товары из базы данных с фото или картинкой-заглушкой и подсвечивает строки по размеру скидки и наличию на складе.</w:t>
            </w:r>
          </w:p>
        </w:tc>
        <w:tc>
          <w:tcPr>
            <w:tcW w:w="1750" w:type="dxa"/>
          </w:tcPr>
          <w:p>
            <w:r>
              <w:rPr>
                <w:color w:val="000000"/>
                <w:sz w:val="20"/>
                <w:szCs w:val="20"/>
              </w:rPr>
              <w:t xml:space="preserve">Все пользователи</w:t>
            </w:r>
          </w:p>
        </w:tc>
        <w:tc>
          <w:tcPr>
            <w:tcW w:w="1535" w:type="dxa"/>
          </w:tcPr>
          <w:p>
            <w:r>
              <w:rPr>
                <w:color w:val="000000"/>
                <w:sz w:val="20"/>
                <w:szCs w:val="20"/>
              </w:rPr>
              <w:t xml:space="preserve">D05, рис. 5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w="1750" w:type="dxa"/>
          </w:tcPr>
          <w:p>
            <w:r>
              <w:rPr>
                <w:color w:val="000000"/>
                <w:sz w:val="20"/>
                <w:szCs w:val="20"/>
              </w:rPr>
              <w:t xml:space="preserve">Поиск, фильтрация и сортировка</w:t>
            </w:r>
          </w:p>
        </w:tc>
        <w:tc>
          <w:tcPr>
            <w:tcW w:w="3800" w:type="dxa"/>
          </w:tcPr>
          <w:p>
            <w:r>
              <w:rPr>
                <w:color w:val="000000"/>
                <w:sz w:val="20"/>
                <w:szCs w:val="20"/>
              </w:rPr>
              <w:t xml:space="preserve">Ищет по текстовым данным, фильтрует по поставщику и сортирует по остатку в реальном времени, применяя параметры совместно.</w:t>
            </w:r>
          </w:p>
        </w:tc>
        <w:tc>
          <w:tcPr>
            <w:tcW w:w="1750" w:type="dxa"/>
          </w:tcPr>
          <w:p>
            <w:r>
              <w:rPr>
                <w:color w:val="000000"/>
                <w:sz w:val="20"/>
                <w:szCs w:val="20"/>
              </w:rPr>
              <w:t xml:space="preserve">Менеджер, администратор</w:t>
            </w:r>
          </w:p>
        </w:tc>
        <w:tc>
          <w:tcPr>
            <w:tcW w:w="1535" w:type="dxa"/>
          </w:tcPr>
          <w:p>
            <w:r>
              <w:rPr>
                <w:color w:val="000000"/>
                <w:sz w:val="20"/>
                <w:szCs w:val="20"/>
              </w:rPr>
              <w:t xml:space="preserve">D06, рис. 6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w="1750" w:type="dxa"/>
          </w:tcPr>
          <w:p>
            <w:r>
              <w:rPr>
                <w:color w:val="000000"/>
                <w:sz w:val="20"/>
                <w:szCs w:val="20"/>
              </w:rPr>
              <w:t xml:space="preserve">Карточка товара</w:t>
            </w:r>
          </w:p>
        </w:tc>
        <w:tc>
          <w:tcPr>
            <w:tcW w:w="3800" w:type="dxa"/>
          </w:tcPr>
          <w:p>
            <w:r>
              <w:rPr>
                <w:color w:val="000000"/>
                <w:sz w:val="20"/>
                <w:szCs w:val="20"/>
              </w:rPr>
              <w:t xml:space="preserve">Открывает форму добавления или редактирования товара и не допускает открытия второй формы редактирования.</w:t>
            </w:r>
          </w:p>
        </w:tc>
        <w:tc>
          <w:tcPr>
            <w:tcW w:w="1750" w:type="dxa"/>
          </w:tcPr>
          <w:p>
            <w:r>
              <w:rPr>
                <w:color w:val="000000"/>
                <w:sz w:val="20"/>
                <w:szCs w:val="20"/>
              </w:rPr>
              <w:t xml:space="preserve">Администратор</w:t>
            </w:r>
          </w:p>
        </w:tc>
        <w:tc>
          <w:tcPr>
            <w:tcW w:w="1535" w:type="dxa"/>
          </w:tcPr>
          <w:p>
            <w:r>
              <w:rPr>
                <w:color w:val="000000"/>
                <w:sz w:val="20"/>
                <w:szCs w:val="20"/>
              </w:rPr>
              <w:t xml:space="preserve">D07, рис. 7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w="1750" w:type="dxa"/>
          </w:tcPr>
          <w:p>
            <w:r>
              <w:rPr>
                <w:color w:val="000000"/>
                <w:sz w:val="20"/>
                <w:szCs w:val="20"/>
              </w:rPr>
              <w:t xml:space="preserve">Проверка и сохранение</w:t>
            </w:r>
          </w:p>
        </w:tc>
        <w:tc>
          <w:tcPr>
            <w:tcW w:w="3800" w:type="dxa"/>
          </w:tcPr>
          <w:p>
            <w:r>
              <w:rPr>
                <w:color w:val="000000"/>
                <w:sz w:val="20"/>
                <w:szCs w:val="20"/>
              </w:rPr>
              <w:t xml:space="preserve">Проверяет обязательные поля, цену и остаток, вычисляет ID нового товара, сохраняет данные и обновляет каталог.</w:t>
            </w:r>
          </w:p>
        </w:tc>
        <w:tc>
          <w:tcPr>
            <w:tcW w:w="1750" w:type="dxa"/>
          </w:tcPr>
          <w:p>
            <w:r>
              <w:rPr>
                <w:color w:val="000000"/>
                <w:sz w:val="20"/>
                <w:szCs w:val="20"/>
              </w:rPr>
              <w:t xml:space="preserve">Администратор</w:t>
            </w:r>
          </w:p>
        </w:tc>
        <w:tc>
          <w:tcPr>
            <w:tcW w:w="1535" w:type="dxa"/>
          </w:tcPr>
          <w:p>
            <w:r>
              <w:rPr>
                <w:color w:val="000000"/>
                <w:sz w:val="20"/>
                <w:szCs w:val="20"/>
              </w:rPr>
              <w:t xml:space="preserve">D08, рис. 8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w="1750" w:type="dxa"/>
          </w:tcPr>
          <w:p>
            <w:r>
              <w:rPr>
                <w:color w:val="000000"/>
                <w:sz w:val="20"/>
                <w:szCs w:val="20"/>
              </w:rPr>
              <w:t xml:space="preserve">Изображение товара</w:t>
            </w:r>
          </w:p>
        </w:tc>
        <w:tc>
          <w:tcPr>
            <w:tcW w:w="3800" w:type="dxa"/>
          </w:tcPr>
          <w:p>
            <w:r>
              <w:rPr>
                <w:color w:val="000000"/>
                <w:sz w:val="20"/>
                <w:szCs w:val="20"/>
              </w:rPr>
              <w:t xml:space="preserve">Проверяет размер фото (300×200 пикселей), сохраняет файл в папку приложения, записывает путь и удаляет старое фото.</w:t>
            </w:r>
          </w:p>
        </w:tc>
        <w:tc>
          <w:tcPr>
            <w:tcW w:w="1750" w:type="dxa"/>
          </w:tcPr>
          <w:p>
            <w:r>
              <w:rPr>
                <w:color w:val="000000"/>
                <w:sz w:val="20"/>
                <w:szCs w:val="20"/>
              </w:rPr>
              <w:t xml:space="preserve">Администратор</w:t>
            </w:r>
          </w:p>
        </w:tc>
        <w:tc>
          <w:tcPr>
            <w:tcW w:w="1535" w:type="dxa"/>
          </w:tcPr>
          <w:p>
            <w:r>
              <w:rPr>
                <w:color w:val="000000"/>
                <w:sz w:val="20"/>
                <w:szCs w:val="20"/>
              </w:rPr>
              <w:t xml:space="preserve">D09, рис. 9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w="1750" w:type="dxa"/>
          </w:tcPr>
          <w:p>
            <w:r>
              <w:rPr>
                <w:color w:val="000000"/>
                <w:sz w:val="20"/>
                <w:szCs w:val="20"/>
              </w:rPr>
              <w:t xml:space="preserve">Удаление</w:t>
            </w:r>
          </w:p>
        </w:tc>
        <w:tc>
          <w:tcPr>
            <w:tcW w:w="3800" w:type="dxa"/>
          </w:tcPr>
          <w:p>
            <w:r>
              <w:rPr>
                <w:color w:val="000000"/>
                <w:sz w:val="20"/>
                <w:szCs w:val="20"/>
              </w:rPr>
              <w:t xml:space="preserve">Предупреждает о необратимости, запрашивает подтверждение и запрещает удалять товар, который есть в заказе.</w:t>
            </w:r>
          </w:p>
        </w:tc>
        <w:tc>
          <w:tcPr>
            <w:tcW w:w="1750" w:type="dxa"/>
          </w:tcPr>
          <w:p>
            <w:r>
              <w:rPr>
                <w:color w:val="000000"/>
                <w:sz w:val="20"/>
                <w:szCs w:val="20"/>
              </w:rPr>
              <w:t xml:space="preserve">Администратор</w:t>
            </w:r>
          </w:p>
        </w:tc>
        <w:tc>
          <w:tcPr>
            <w:tcW w:w="1535" w:type="dxa"/>
          </w:tcPr>
          <w:p>
            <w:r>
              <w:rPr>
                <w:color w:val="000000"/>
                <w:sz w:val="20"/>
                <w:szCs w:val="20"/>
              </w:rPr>
              <w:t xml:space="preserve">D10, рис. 10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w="1750" w:type="dxa"/>
          </w:tcPr>
          <w:p>
            <w:r>
              <w:rPr>
                <w:color w:val="000000"/>
                <w:sz w:val="20"/>
                <w:szCs w:val="20"/>
              </w:rPr>
              <w:t xml:space="preserve">Сообщения</w:t>
            </w:r>
          </w:p>
        </w:tc>
        <w:tc>
          <w:tcPr>
            <w:tcW w:w="3800" w:type="dxa"/>
          </w:tcPr>
          <w:p>
            <w:r>
              <w:rPr>
                <w:color w:val="000000"/>
                <w:sz w:val="20"/>
                <w:szCs w:val="20"/>
              </w:rPr>
              <w:t xml:space="preserve">Показывает сообщения трёх типов (ошибка, предупреждение, информация) с заголовком, пиктограммой и понятным текстом.</w:t>
            </w:r>
          </w:p>
        </w:tc>
        <w:tc>
          <w:tcPr>
            <w:tcW w:w="1750" w:type="dxa"/>
          </w:tcPr>
          <w:p>
            <w:r>
              <w:rPr>
                <w:color w:val="000000"/>
                <w:sz w:val="20"/>
                <w:szCs w:val="20"/>
              </w:rPr>
              <w:t xml:space="preserve">Все пользователи</w:t>
            </w:r>
          </w:p>
        </w:tc>
        <w:tc>
          <w:tcPr>
            <w:tcW w:w="1535" w:type="dxa"/>
          </w:tcPr>
          <w:p>
            <w:r>
              <w:rPr>
                <w:color w:val="000000"/>
                <w:sz w:val="20"/>
                <w:szCs w:val="20"/>
              </w:rPr>
              <w:t xml:space="preserve">D11, рис. 11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w="1750" w:type="dxa"/>
          </w:tcPr>
          <w:p>
            <w:r>
              <w:rPr>
                <w:color w:val="000000"/>
                <w:sz w:val="20"/>
                <w:szCs w:val="20"/>
              </w:rPr>
              <w:t xml:space="preserve">Общая схема</w:t>
            </w:r>
          </w:p>
        </w:tc>
        <w:tc>
          <w:tcPr>
            <w:tcW w:w="3800" w:type="dxa"/>
          </w:tcPr>
          <w:p>
            <w:r>
              <w:rPr>
                <w:color w:val="000000"/>
                <w:sz w:val="20"/>
                <w:szCs w:val="20"/>
              </w:rPr>
              <w:t xml:space="preserve">Объединяет алгоритмы модулей 1–3: импорт, подключение, вход, работа в интерфейсе своей роли и выход.</w:t>
            </w:r>
          </w:p>
        </w:tc>
        <w:tc>
          <w:tcPr>
            <w:tcW w:w="1750" w:type="dxa"/>
          </w:tcPr>
          <w:p>
            <w:r>
              <w:rPr>
                <w:color w:val="000000"/>
                <w:sz w:val="20"/>
                <w:szCs w:val="20"/>
              </w:rPr>
              <w:t xml:space="preserve">Все пользователи</w:t>
            </w:r>
          </w:p>
        </w:tc>
        <w:tc>
          <w:tcPr>
            <w:tcW w:w="1535" w:type="dxa"/>
          </w:tcPr>
          <w:p>
            <w:r>
              <w:rPr>
                <w:color w:val="000000"/>
                <w:sz w:val="20"/>
                <w:szCs w:val="20"/>
              </w:rPr>
              <w:t xml:space="preserve">D12, рис. 12</w:t>
            </w:r>
          </w:p>
        </w:tc>
      </w:tr>
    </w:tbl>
    <w:p w14:paraId="406A1C05" w14:textId="77777777" w:rsidR="00A319F3" w:rsidRDefault="00A319F3">
      <w:pPr>
        <w:spacing w:after="120"/>
      </w:pPr>
    </w:p>
    <w:p>
      <w:pPr>
        <w:keepNext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 xml:space="preserve">2. Общие сведения о блок-схемах</w:t>
      </w:r>
    </w:p>
    <w:p w14:paraId="0826667C" w14:textId="6B9D16AA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Алгоритмы работы приложения «Магазин обуви» оформлены в виде блок-схем. Схемы построены в редакторе draw.io и читаются сверху вниз -</w:t>
      </w:r>
      <w:r>
        <w:rPr>
          <w:color w:val="000000"/>
          <w:sz w:val="28"/>
          <w:szCs w:val="28"/>
        </w:rPr>
        <w:t xml:space="preserve"> от блока «Начало» до блока «Конец». Каждая фигура отвечает только на один вопрос: что вводится, что выполняется или что про</w:t>
      </w:r>
      <w:r>
        <w:rPr>
          <w:color w:val="000000"/>
          <w:sz w:val="28"/>
          <w:szCs w:val="28"/>
        </w:rPr>
        <w:t>веряется. Всего разработано 12 диаграмм: D01–D11 построены по фрагментам заданий модулей 1–3, D12 показывает работу системы целиком.</w:t>
      </w:r>
    </w:p>
    <w:p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Использованные фигуры и правила их подписи приведены в таблице 2. Все блоки выполнены на белом фоне с чёрным контуром.</w:t>
      </w:r>
    </w:p>
    <w:p>
      <w:pPr>
        <w:keepNext/>
        <w:spacing w:before="120" w:after="80"/>
      </w:pPr>
      <w:r>
        <w:rPr>
          <w:color w:val="000000"/>
          <w:sz w:val="24"/>
          <w:szCs w:val="24"/>
        </w:rPr>
        <w:t xml:space="preserve">Таблица 2 - Условные обозначения блок-схем</w:t>
      </w:r>
    </w:p>
    <w:tbl>
      <w:tblPr>
        <w:tblW w:w="93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155"/>
      </w:tblGrid>
      <w:tr w:rsidR="00A319F3" w14:paraId="6D03CCAD" w14:textId="77777777">
        <w:trPr>
          <w:cantSplit/>
          <w:tblHeader/>
        </w:trPr>
        <w:tc>
          <w:tcPr>
            <w:tcW w:w="2600" w:type="dxa"/>
          </w:tcPr>
          <w:p w14:paraId="7F3EAB44" w14:textId="77777777" w:rsidR="00A319F3" w:rsidRDefault="00BF7566">
            <w:r>
              <w:rPr>
                <w:b/>
                <w:bCs/>
                <w:color w:val="000000"/>
                <w:sz w:val="24"/>
                <w:szCs w:val="24"/>
              </w:rPr>
              <w:t>Фигура</w:t>
            </w:r>
          </w:p>
        </w:tc>
        <w:tc>
          <w:tcPr>
            <w:tcW w:w="3600" w:type="dxa"/>
          </w:tcPr>
          <w:p w14:paraId="223D4B43" w14:textId="77777777" w:rsidR="00A319F3" w:rsidRDefault="00BF7566">
            <w:r>
              <w:rPr>
                <w:b/>
                <w:bCs/>
                <w:color w:val="000000"/>
                <w:sz w:val="24"/>
                <w:szCs w:val="24"/>
              </w:rPr>
              <w:t>Назначение</w:t>
            </w:r>
          </w:p>
        </w:tc>
        <w:tc>
          <w:tcPr>
            <w:tcW w:w="3155" w:type="dxa"/>
          </w:tcPr>
          <w:p w14:paraId="247D110C" w14:textId="77777777" w:rsidR="00A319F3" w:rsidRDefault="00BF7566">
            <w:r>
              <w:rPr>
                <w:b/>
                <w:bCs/>
                <w:color w:val="000000"/>
                <w:sz w:val="24"/>
                <w:szCs w:val="24"/>
              </w:rPr>
              <w:t>Пример подписи</w:t>
            </w:r>
          </w:p>
        </w:tc>
      </w:tr>
      <w:tr w:rsidR="00A319F3" w14:paraId="1FEA7920" w14:textId="77777777">
        <w:trPr>
          <w:cantSplit/>
        </w:trPr>
        <w:tc>
          <w:tcPr>
            <w:tcW w:w="2600" w:type="dxa"/>
          </w:tcPr>
          <w:p w14:paraId="45D00873" w14:textId="77777777" w:rsidR="00A319F3" w:rsidRDefault="00BF7566">
            <w:r>
              <w:rPr>
                <w:color w:val="000000"/>
                <w:sz w:val="24"/>
                <w:szCs w:val="24"/>
              </w:rPr>
              <w:t>Овал</w:t>
            </w:r>
          </w:p>
        </w:tc>
        <w:tc>
          <w:tcPr>
            <w:tcW w:w="3600" w:type="dxa"/>
          </w:tcPr>
          <w:p w14:paraId="58E10A81" w14:textId="77777777" w:rsidR="00A319F3" w:rsidRDefault="00BF7566">
            <w:r>
              <w:rPr>
                <w:color w:val="000000"/>
                <w:sz w:val="24"/>
                <w:szCs w:val="24"/>
              </w:rPr>
              <w:t>Начало или конец алгоритма</w:t>
            </w:r>
          </w:p>
        </w:tc>
        <w:tc>
          <w:tcPr>
            <w:tcW w:w="3155" w:type="dxa"/>
          </w:tcPr>
          <w:p w14:paraId="4C5CD1D3" w14:textId="77777777" w:rsidR="00A319F3" w:rsidRDefault="00BF7566">
            <w:r>
              <w:rPr>
                <w:color w:val="000000"/>
                <w:sz w:val="24"/>
                <w:szCs w:val="24"/>
              </w:rPr>
              <w:t>«Начало», «Конец»</w:t>
            </w:r>
          </w:p>
        </w:tc>
      </w:tr>
      <w:tr w:rsidR="00A319F3" w14:paraId="04E352C9" w14:textId="77777777">
        <w:trPr>
          <w:cantSplit/>
        </w:trPr>
        <w:tc>
          <w:tcPr>
            <w:tcW w:w="2600" w:type="dxa"/>
          </w:tcPr>
          <w:p w14:paraId="01358291" w14:textId="77777777" w:rsidR="00A319F3" w:rsidRDefault="00BF7566">
            <w:r>
              <w:rPr>
                <w:color w:val="000000"/>
                <w:sz w:val="24"/>
                <w:szCs w:val="24"/>
              </w:rPr>
              <w:t>Прямоугольник</w:t>
            </w:r>
          </w:p>
        </w:tc>
        <w:tc>
          <w:tcPr>
            <w:tcW w:w="3600" w:type="dxa"/>
          </w:tcPr>
          <w:p w14:paraId="7CDEA227" w14:textId="77777777" w:rsidR="00A319F3" w:rsidRDefault="00BF7566">
            <w:r>
              <w:rPr>
                <w:color w:val="000000"/>
                <w:sz w:val="24"/>
                <w:szCs w:val="24"/>
              </w:rPr>
              <w:t>Действие пользователя или системы</w:t>
            </w:r>
          </w:p>
        </w:tc>
        <w:tc>
          <w:tcPr>
            <w:tcW w:w="3155" w:type="dxa"/>
          </w:tcPr>
          <w:p w14:paraId="03FFBC31" w14:textId="77777777" w:rsidR="00A319F3" w:rsidRDefault="00BF7566">
            <w:r>
              <w:rPr>
                <w:color w:val="000000"/>
                <w:sz w:val="24"/>
                <w:szCs w:val="24"/>
              </w:rPr>
              <w:t>«Проверить данные в БД»</w:t>
            </w:r>
          </w:p>
        </w:tc>
      </w:tr>
      <w:tr w:rsidR="00A319F3" w14:paraId="3CB9A686" w14:textId="77777777">
        <w:trPr>
          <w:cantSplit/>
        </w:trPr>
        <w:tc>
          <w:tcPr>
            <w:tcW w:w="2600" w:type="dxa"/>
          </w:tcPr>
          <w:p w14:paraId="1FEB983A" w14:textId="77777777" w:rsidR="00A319F3" w:rsidRDefault="00BF7566">
            <w:r>
              <w:rPr>
                <w:color w:val="000000"/>
                <w:sz w:val="24"/>
                <w:szCs w:val="24"/>
              </w:rPr>
              <w:t>Параллелограмм</w:t>
            </w:r>
          </w:p>
        </w:tc>
        <w:tc>
          <w:tcPr>
            <w:tcW w:w="3600" w:type="dxa"/>
          </w:tcPr>
          <w:p w14:paraId="2C3BAD2F" w14:textId="77777777" w:rsidR="00A319F3" w:rsidRDefault="00BF7566">
            <w:r>
              <w:rPr>
                <w:color w:val="000000"/>
                <w:sz w:val="24"/>
                <w:szCs w:val="24"/>
              </w:rPr>
              <w:t>Ввод данных пользователем или вывод данных системой</w:t>
            </w:r>
          </w:p>
        </w:tc>
        <w:tc>
          <w:tcPr>
            <w:tcW w:w="3155" w:type="dxa"/>
          </w:tcPr>
          <w:p w14:paraId="086F9BD3" w14:textId="77777777" w:rsidR="00A319F3" w:rsidRDefault="00BF7566">
            <w:r>
              <w:rPr>
                <w:color w:val="000000"/>
                <w:sz w:val="24"/>
                <w:szCs w:val="24"/>
              </w:rPr>
              <w:t>«Ввести логин и пароль»</w:t>
            </w:r>
          </w:p>
        </w:tc>
      </w:tr>
      <w:tr w:rsidR="00A319F3" w14:paraId="0D91B436" w14:textId="77777777">
        <w:trPr>
          <w:cantSplit/>
        </w:trPr>
        <w:tc>
          <w:tcPr>
            <w:tcW w:w="2600" w:type="dxa"/>
          </w:tcPr>
          <w:p w14:paraId="39363759" w14:textId="77777777" w:rsidR="00A319F3" w:rsidRDefault="00BF7566">
            <w:r>
              <w:rPr>
                <w:color w:val="000000"/>
                <w:sz w:val="24"/>
                <w:szCs w:val="24"/>
              </w:rPr>
              <w:t>Ромб</w:t>
            </w:r>
          </w:p>
        </w:tc>
        <w:tc>
          <w:tcPr>
            <w:tcW w:w="3600" w:type="dxa"/>
          </w:tcPr>
          <w:p w14:paraId="6FF634E9" w14:textId="77777777" w:rsidR="00A319F3" w:rsidRDefault="00BF7566">
            <w:r>
              <w:rPr>
                <w:color w:val="000000"/>
                <w:sz w:val="24"/>
                <w:szCs w:val="24"/>
              </w:rPr>
              <w:t>Проверка условия с ветками «Да» и «Нет»</w:t>
            </w:r>
          </w:p>
        </w:tc>
        <w:tc>
          <w:tcPr>
            <w:tcW w:w="3155" w:type="dxa"/>
          </w:tcPr>
          <w:p w14:paraId="5358B7D8" w14:textId="77777777" w:rsidR="00A319F3" w:rsidRDefault="00BF7566">
            <w:r>
              <w:rPr>
                <w:color w:val="000000"/>
                <w:sz w:val="24"/>
                <w:szCs w:val="24"/>
              </w:rPr>
              <w:t>«Данные верны?»</w:t>
            </w:r>
          </w:p>
        </w:tc>
      </w:tr>
      <w:tr w:rsidR="00A319F3" w14:paraId="1C5693A0" w14:textId="77777777">
        <w:trPr>
          <w:cantSplit/>
        </w:trPr>
        <w:tc>
          <w:tcPr>
            <w:tcW w:w="2600" w:type="dxa"/>
          </w:tcPr>
          <w:p w14:paraId="29BB2DD2" w14:textId="77777777" w:rsidR="00A319F3" w:rsidRDefault="00BF7566">
            <w:r>
              <w:rPr>
                <w:color w:val="000000"/>
                <w:sz w:val="24"/>
                <w:szCs w:val="24"/>
              </w:rPr>
              <w:t>Прямоугольник со скруглёнными углами</w:t>
            </w:r>
          </w:p>
        </w:tc>
        <w:tc>
          <w:tcPr>
            <w:tcW w:w="3600" w:type="dxa"/>
          </w:tcPr>
          <w:p w14:paraId="0CD99F98" w14:textId="77777777" w:rsidR="00A319F3" w:rsidRDefault="00BF7566">
            <w:r>
              <w:rPr>
                <w:color w:val="000000"/>
                <w:sz w:val="24"/>
                <w:szCs w:val="24"/>
              </w:rPr>
              <w:t>Сообщение: ошибка, предупреждение, информация</w:t>
            </w:r>
          </w:p>
        </w:tc>
        <w:tc>
          <w:tcPr>
            <w:tcW w:w="3155" w:type="dxa"/>
          </w:tcPr>
          <w:p w14:paraId="13CC3694" w14:textId="77777777" w:rsidR="00A319F3" w:rsidRDefault="00BF7566">
            <w:r>
              <w:rPr>
                <w:color w:val="000000"/>
                <w:sz w:val="24"/>
                <w:szCs w:val="24"/>
              </w:rPr>
              <w:t>«Ошибка: неверный логин или пароль</w:t>
            </w:r>
            <w:r>
              <w:rPr>
                <w:color w:val="000000"/>
                <w:sz w:val="24"/>
                <w:szCs w:val="24"/>
              </w:rPr>
              <w:t>»</w:t>
            </w:r>
          </w:p>
        </w:tc>
      </w:tr>
    </w:tbl>
    <w:p w14:paraId="406A1C05" w14:textId="77777777" w:rsidR="00A319F3" w:rsidRDefault="00A319F3">
      <w:pPr>
        <w:spacing w:after="120"/>
      </w:pPr>
    </w:p>
    <w:p w14:paraId="41C1BCD0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При построении соблюдались правила: основной поток идёт сверху вниз; у каждого ромба подписаны обе ветки; ветки заканчиваются действием, сообщением, возвратом или блоком «Конец»; если после ошибки можно повторить ввод, стрелка возвращается к блоку ввод</w:t>
      </w:r>
      <w:r>
        <w:rPr>
          <w:color w:val="000000"/>
          <w:sz w:val="28"/>
          <w:szCs w:val="28"/>
        </w:rPr>
        <w:t>а; в одном блоке выполняется одно действие; стрелки не пересекают фигуры.</w:t>
      </w:r>
    </w:p>
    <w:p w14:paraId="40755EF7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Каждая диаграмма сохранена в двух файлах: редактируемый исходник .drawio и изображение .png. Файлы предназначены для каталога docs/diagrams/ репозитория проекта; в отчёт вставлены из</w:t>
      </w:r>
      <w:r>
        <w:rPr>
          <w:color w:val="000000"/>
          <w:sz w:val="28"/>
          <w:szCs w:val="28"/>
        </w:rPr>
        <w:t>ображения PNG.</w:t>
      </w:r>
    </w:p>
    <w:p>
      <w:pPr>
        <w:keepNext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 xml:space="preserve">3. Перечень диаграмм</w:t>
      </w:r>
    </w:p>
    <w:p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Перечень диаграмм, их файлов и соответствующих модулей задания приведён в таблице 3.</w:t>
      </w:r>
    </w:p>
    <w:p>
      <w:pPr>
        <w:keepNext/>
        <w:spacing w:before="120" w:after="80"/>
      </w:pPr>
      <w:r>
        <w:rPr>
          <w:color w:val="000000"/>
          <w:sz w:val="24"/>
          <w:szCs w:val="24"/>
        </w:rPr>
        <w:t xml:space="preserve">Таблица 3 - Перечень блок-схем</w:t>
      </w:r>
    </w:p>
    <w:tbl>
      <w:tblPr>
        <w:tblW w:w="93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2900"/>
        <w:gridCol w:w="1500"/>
        <w:gridCol w:w="4155"/>
      </w:tblGrid>
      <w:tr w:rsidR="00A319F3" w14:paraId="2402EBB4" w14:textId="77777777">
        <w:trPr>
          <w:cantSplit/>
          <w:tblHeader/>
        </w:trPr>
        <w:tc>
          <w:tcPr>
            <w:tcW w:w="800" w:type="dxa"/>
          </w:tcPr>
          <w:p w14:paraId="2BFA3A52" w14:textId="77777777" w:rsidR="00A319F3" w:rsidRDefault="00BF7566">
            <w:r>
              <w:rPr>
                <w:b/>
                <w:bCs/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2900" w:type="dxa"/>
          </w:tcPr>
          <w:p w14:paraId="399C1736" w14:textId="77777777" w:rsidR="00A319F3" w:rsidRDefault="00BF7566">
            <w:r>
              <w:rPr>
                <w:b/>
                <w:bCs/>
                <w:color w:val="000000"/>
                <w:sz w:val="24"/>
                <w:szCs w:val="24"/>
              </w:rPr>
              <w:t>Файл</w:t>
            </w:r>
          </w:p>
        </w:tc>
        <w:tc>
          <w:tcPr>
            <w:tcW w:w="1500" w:type="dxa"/>
          </w:tcPr>
          <w:p w14:paraId="3433332B" w14:textId="77777777" w:rsidR="00A319F3" w:rsidRDefault="00BF7566">
            <w:r>
              <w:rPr>
                <w:b/>
                <w:bCs/>
                <w:color w:val="000000"/>
                <w:sz w:val="24"/>
                <w:szCs w:val="24"/>
              </w:rPr>
              <w:t>Модуль</w:t>
            </w:r>
          </w:p>
        </w:tc>
        <w:tc>
          <w:tcPr>
            <w:tcW w:w="4155" w:type="dxa"/>
          </w:tcPr>
          <w:p w14:paraId="2B3ED1CA" w14:textId="77777777" w:rsidR="00A319F3" w:rsidRDefault="00BF7566">
            <w:r>
              <w:rPr>
                <w:b/>
                <w:bCs/>
                <w:color w:val="000000"/>
                <w:sz w:val="24"/>
                <w:szCs w:val="24"/>
              </w:rPr>
              <w:t>Что описывает</w:t>
            </w:r>
          </w:p>
        </w:tc>
      </w:tr>
      <w:tr w:rsidR="00A319F3" w14:paraId="7B88B460" w14:textId="77777777">
        <w:trPr>
          <w:cantSplit/>
        </w:trPr>
        <w:tc>
          <w:tcPr>
            <w:tcW w:w="800" w:type="dxa"/>
          </w:tcPr>
          <w:p w14:paraId="1F193082" w14:textId="77777777" w:rsidR="00A319F3" w:rsidRDefault="00BF7566">
            <w:r>
              <w:rPr>
                <w:color w:val="000000"/>
                <w:sz w:val="24"/>
                <w:szCs w:val="24"/>
              </w:rPr>
              <w:t>D01</w:t>
            </w:r>
          </w:p>
        </w:tc>
        <w:tc>
          <w:tcPr>
            <w:tcW w:w="2900" w:type="dxa"/>
          </w:tcPr>
          <w:p w14:paraId="2466B615" w14:textId="77777777" w:rsidR="00A319F3" w:rsidRDefault="00BF7566">
            <w:r>
              <w:rPr>
                <w:color w:val="000000"/>
                <w:sz w:val="24"/>
                <w:szCs w:val="24"/>
              </w:rPr>
              <w:t>01-import</w:t>
            </w:r>
          </w:p>
        </w:tc>
        <w:tc>
          <w:tcPr>
            <w:tcW w:w="1500" w:type="dxa"/>
          </w:tcPr>
          <w:p w14:paraId="136408B7" w14:textId="77777777" w:rsidR="00A319F3" w:rsidRDefault="00BF7566">
            <w:r>
              <w:rPr>
                <w:color w:val="000000"/>
                <w:sz w:val="24"/>
                <w:szCs w:val="24"/>
              </w:rPr>
              <w:t>Модуль 1</w:t>
            </w:r>
          </w:p>
        </w:tc>
        <w:tc>
          <w:tcPr>
            <w:tcW w:w="4155" w:type="dxa"/>
          </w:tcPr>
          <w:p w14:paraId="7FAF1A16" w14:textId="77777777" w:rsidR="00A319F3" w:rsidRDefault="00BF7566">
            <w:r>
              <w:rPr>
                <w:color w:val="000000"/>
                <w:sz w:val="24"/>
                <w:szCs w:val="24"/>
              </w:rPr>
              <w:t>Импорт данных из файлов import в БД</w:t>
            </w:r>
          </w:p>
        </w:tc>
      </w:tr>
      <w:tr w:rsidR="00A319F3" w14:paraId="1594D4D5" w14:textId="77777777">
        <w:trPr>
          <w:cantSplit/>
        </w:trPr>
        <w:tc>
          <w:tcPr>
            <w:tcW w:w="800" w:type="dxa"/>
          </w:tcPr>
          <w:p w14:paraId="467CC6C7" w14:textId="77777777" w:rsidR="00A319F3" w:rsidRDefault="00BF7566">
            <w:r>
              <w:rPr>
                <w:color w:val="000000"/>
                <w:sz w:val="24"/>
                <w:szCs w:val="24"/>
              </w:rPr>
              <w:t>D02</w:t>
            </w:r>
          </w:p>
        </w:tc>
        <w:tc>
          <w:tcPr>
            <w:tcW w:w="2900" w:type="dxa"/>
          </w:tcPr>
          <w:p w14:paraId="3BE29C88" w14:textId="77777777" w:rsidR="00A319F3" w:rsidRDefault="00BF7566">
            <w:r>
              <w:rPr>
                <w:color w:val="000000"/>
                <w:sz w:val="24"/>
                <w:szCs w:val="24"/>
              </w:rPr>
              <w:t>02-start</w:t>
            </w:r>
          </w:p>
        </w:tc>
        <w:tc>
          <w:tcPr>
            <w:tcW w:w="1500" w:type="dxa"/>
          </w:tcPr>
          <w:p w14:paraId="7F9BD7E2" w14:textId="77777777" w:rsidR="00A319F3" w:rsidRDefault="00BF7566">
            <w:r>
              <w:rPr>
                <w:color w:val="000000"/>
                <w:sz w:val="24"/>
                <w:szCs w:val="24"/>
              </w:rPr>
              <w:t>Модуль 2</w:t>
            </w:r>
          </w:p>
        </w:tc>
        <w:tc>
          <w:tcPr>
            <w:tcW w:w="4155" w:type="dxa"/>
          </w:tcPr>
          <w:p w14:paraId="18B5E813" w14:textId="77777777" w:rsidR="00A319F3" w:rsidRDefault="00BF7566">
            <w:r>
              <w:rPr>
                <w:color w:val="000000"/>
                <w:sz w:val="24"/>
                <w:szCs w:val="24"/>
              </w:rPr>
              <w:t>Запуск приложения и подключение к БД</w:t>
            </w:r>
          </w:p>
        </w:tc>
      </w:tr>
      <w:tr w:rsidR="00A319F3" w14:paraId="516F603E" w14:textId="77777777">
        <w:trPr>
          <w:cantSplit/>
        </w:trPr>
        <w:tc>
          <w:tcPr>
            <w:tcW w:w="800" w:type="dxa"/>
          </w:tcPr>
          <w:p w14:paraId="09B59E23" w14:textId="77777777" w:rsidR="00A319F3" w:rsidRDefault="00BF7566">
            <w:r>
              <w:rPr>
                <w:color w:val="000000"/>
                <w:sz w:val="24"/>
                <w:szCs w:val="24"/>
              </w:rPr>
              <w:t>D03</w:t>
            </w:r>
          </w:p>
        </w:tc>
        <w:tc>
          <w:tcPr>
            <w:tcW w:w="2900" w:type="dxa"/>
          </w:tcPr>
          <w:p w14:paraId="17806561" w14:textId="77777777" w:rsidR="00A319F3" w:rsidRDefault="00BF7566">
            <w:r>
              <w:rPr>
                <w:color w:val="000000"/>
                <w:sz w:val="24"/>
                <w:szCs w:val="24"/>
              </w:rPr>
              <w:t>03-login</w:t>
            </w:r>
          </w:p>
        </w:tc>
        <w:tc>
          <w:tcPr>
            <w:tcW w:w="1500" w:type="dxa"/>
          </w:tcPr>
          <w:p w14:paraId="33BE0AB6" w14:textId="77777777" w:rsidR="00A319F3" w:rsidRDefault="00BF7566">
            <w:r>
              <w:rPr>
                <w:color w:val="000000"/>
                <w:sz w:val="24"/>
                <w:szCs w:val="24"/>
              </w:rPr>
              <w:t>Модули 1–2</w:t>
            </w:r>
          </w:p>
        </w:tc>
        <w:tc>
          <w:tcPr>
            <w:tcW w:w="4155" w:type="dxa"/>
          </w:tcPr>
          <w:p w14:paraId="1CADC51B" w14:textId="77777777" w:rsidR="00A319F3" w:rsidRDefault="00BF7566">
            <w:r>
              <w:rPr>
                <w:color w:val="000000"/>
                <w:sz w:val="24"/>
                <w:szCs w:val="24"/>
              </w:rPr>
              <w:t>Вход гостем или по логину, выбор интерфейса по роли</w:t>
            </w:r>
          </w:p>
        </w:tc>
      </w:tr>
      <w:tr w:rsidR="00A319F3" w14:paraId="58128FA8" w14:textId="77777777">
        <w:trPr>
          <w:cantSplit/>
        </w:trPr>
        <w:tc>
          <w:tcPr>
            <w:tcW w:w="800" w:type="dxa"/>
          </w:tcPr>
          <w:p w14:paraId="38CC16A5" w14:textId="77777777" w:rsidR="00A319F3" w:rsidRDefault="00BF7566">
            <w:r>
              <w:rPr>
                <w:color w:val="000000"/>
                <w:sz w:val="24"/>
                <w:szCs w:val="24"/>
              </w:rPr>
              <w:t>D04</w:t>
            </w:r>
          </w:p>
        </w:tc>
        <w:tc>
          <w:tcPr>
            <w:tcW w:w="2900" w:type="dxa"/>
          </w:tcPr>
          <w:p w14:paraId="088D95E8" w14:textId="77777777" w:rsidR="00A319F3" w:rsidRDefault="00BF7566">
            <w:r>
              <w:rPr>
                <w:color w:val="000000"/>
                <w:sz w:val="24"/>
                <w:szCs w:val="24"/>
              </w:rPr>
              <w:t>04-navigation</w:t>
            </w:r>
          </w:p>
        </w:tc>
        <w:tc>
          <w:tcPr>
            <w:tcW w:w="1500" w:type="dxa"/>
          </w:tcPr>
          <w:p w14:paraId="3ABC9037" w14:textId="77777777" w:rsidR="00A319F3" w:rsidRDefault="00BF7566">
            <w:r>
              <w:rPr>
                <w:color w:val="000000"/>
                <w:sz w:val="24"/>
                <w:szCs w:val="24"/>
              </w:rPr>
              <w:t>Модуль 3</w:t>
            </w:r>
          </w:p>
        </w:tc>
        <w:tc>
          <w:tcPr>
            <w:tcW w:w="4155" w:type="dxa"/>
          </w:tcPr>
          <w:p w14:paraId="6EF56AE4" w14:textId="77777777" w:rsidR="00A319F3" w:rsidRDefault="00BF7566">
            <w:r>
              <w:rPr>
                <w:color w:val="000000"/>
                <w:sz w:val="24"/>
                <w:szCs w:val="24"/>
              </w:rPr>
              <w:t>Переходы между окнами, «Назад» и «Выйти»</w:t>
            </w:r>
          </w:p>
        </w:tc>
      </w:tr>
      <w:tr w:rsidR="00A319F3" w14:paraId="6B326974" w14:textId="77777777">
        <w:trPr>
          <w:cantSplit/>
        </w:trPr>
        <w:tc>
          <w:tcPr>
            <w:tcW w:w="800" w:type="dxa"/>
          </w:tcPr>
          <w:p w14:paraId="5B1E1059" w14:textId="77777777" w:rsidR="00A319F3" w:rsidRDefault="00BF7566">
            <w:r>
              <w:rPr>
                <w:color w:val="000000"/>
                <w:sz w:val="24"/>
                <w:szCs w:val="24"/>
              </w:rPr>
              <w:t>D05</w:t>
            </w:r>
          </w:p>
        </w:tc>
        <w:tc>
          <w:tcPr>
            <w:tcW w:w="2900" w:type="dxa"/>
          </w:tcPr>
          <w:p w14:paraId="2B660AE3" w14:textId="77777777" w:rsidR="00A319F3" w:rsidRDefault="00BF7566">
            <w:r>
              <w:rPr>
                <w:color w:val="000000"/>
                <w:sz w:val="24"/>
                <w:szCs w:val="24"/>
              </w:rPr>
              <w:t>05-catalog</w:t>
            </w:r>
          </w:p>
        </w:tc>
        <w:tc>
          <w:tcPr>
            <w:tcW w:w="1500" w:type="dxa"/>
          </w:tcPr>
          <w:p w14:paraId="04BC772B" w14:textId="77777777" w:rsidR="00A319F3" w:rsidRDefault="00BF7566">
            <w:r>
              <w:rPr>
                <w:color w:val="000000"/>
                <w:sz w:val="24"/>
                <w:szCs w:val="24"/>
              </w:rPr>
              <w:t>Модуль 2</w:t>
            </w:r>
          </w:p>
        </w:tc>
        <w:tc>
          <w:tcPr>
            <w:tcW w:w="4155" w:type="dxa"/>
          </w:tcPr>
          <w:p w14:paraId="4D3451C9" w14:textId="77777777" w:rsidR="00A319F3" w:rsidRDefault="00BF7566">
            <w:r>
              <w:rPr>
                <w:color w:val="000000"/>
                <w:sz w:val="24"/>
                <w:szCs w:val="24"/>
              </w:rPr>
              <w:t>Вывод каталога с подсветкой строк</w:t>
            </w:r>
          </w:p>
        </w:tc>
      </w:tr>
      <w:tr w:rsidR="00A319F3" w14:paraId="4F1EFD97" w14:textId="77777777">
        <w:trPr>
          <w:cantSplit/>
        </w:trPr>
        <w:tc>
          <w:tcPr>
            <w:tcW w:w="800" w:type="dxa"/>
          </w:tcPr>
          <w:p w14:paraId="08047464" w14:textId="77777777" w:rsidR="00A319F3" w:rsidRDefault="00BF7566">
            <w:r>
              <w:rPr>
                <w:color w:val="000000"/>
                <w:sz w:val="24"/>
                <w:szCs w:val="24"/>
              </w:rPr>
              <w:t>D06</w:t>
            </w:r>
          </w:p>
        </w:tc>
        <w:tc>
          <w:tcPr>
            <w:tcW w:w="2900" w:type="dxa"/>
          </w:tcPr>
          <w:p w14:paraId="2DF1CD83" w14:textId="77777777" w:rsidR="00A319F3" w:rsidRDefault="00BF7566">
            <w:r>
              <w:rPr>
                <w:color w:val="000000"/>
                <w:sz w:val="24"/>
                <w:szCs w:val="24"/>
              </w:rPr>
              <w:t>06-search-filter-sort</w:t>
            </w:r>
          </w:p>
        </w:tc>
        <w:tc>
          <w:tcPr>
            <w:tcW w:w="1500" w:type="dxa"/>
          </w:tcPr>
          <w:p w14:paraId="3065E25F" w14:textId="77777777" w:rsidR="00A319F3" w:rsidRDefault="00BF7566">
            <w:r>
              <w:rPr>
                <w:color w:val="000000"/>
                <w:sz w:val="24"/>
                <w:szCs w:val="24"/>
              </w:rPr>
              <w:t>Модуль 3</w:t>
            </w:r>
          </w:p>
        </w:tc>
        <w:tc>
          <w:tcPr>
            <w:tcW w:w="4155" w:type="dxa"/>
          </w:tcPr>
          <w:p w14:paraId="4FAA30CD" w14:textId="77777777" w:rsidR="00A319F3" w:rsidRDefault="00BF7566">
            <w:r>
              <w:rPr>
                <w:color w:val="000000"/>
                <w:sz w:val="24"/>
                <w:szCs w:val="24"/>
              </w:rPr>
              <w:t>Поиск, фильтр по поставщику, сортировка по остатку</w:t>
            </w:r>
          </w:p>
        </w:tc>
      </w:tr>
      <w:tr w:rsidR="00A319F3" w14:paraId="50864421" w14:textId="77777777">
        <w:trPr>
          <w:cantSplit/>
        </w:trPr>
        <w:tc>
          <w:tcPr>
            <w:tcW w:w="800" w:type="dxa"/>
          </w:tcPr>
          <w:p w14:paraId="72F370E1" w14:textId="77777777" w:rsidR="00A319F3" w:rsidRDefault="00BF7566">
            <w:r>
              <w:rPr>
                <w:color w:val="000000"/>
                <w:sz w:val="24"/>
                <w:szCs w:val="24"/>
              </w:rPr>
              <w:t>D07</w:t>
            </w:r>
          </w:p>
        </w:tc>
        <w:tc>
          <w:tcPr>
            <w:tcW w:w="2900" w:type="dxa"/>
          </w:tcPr>
          <w:p w14:paraId="003E5E94" w14:textId="77777777" w:rsidR="00A319F3" w:rsidRDefault="00BF7566">
            <w:r>
              <w:rPr>
                <w:color w:val="000000"/>
                <w:sz w:val="24"/>
                <w:szCs w:val="24"/>
              </w:rPr>
              <w:t>07-open-product-form</w:t>
            </w:r>
          </w:p>
        </w:tc>
        <w:tc>
          <w:tcPr>
            <w:tcW w:w="1500" w:type="dxa"/>
          </w:tcPr>
          <w:p w14:paraId="73BF0A89" w14:textId="77777777" w:rsidR="00A319F3" w:rsidRDefault="00BF7566">
            <w:r>
              <w:rPr>
                <w:color w:val="000000"/>
                <w:sz w:val="24"/>
                <w:szCs w:val="24"/>
              </w:rPr>
              <w:t>Модуль 3</w:t>
            </w:r>
          </w:p>
        </w:tc>
        <w:tc>
          <w:tcPr>
            <w:tcW w:w="4155" w:type="dxa"/>
          </w:tcPr>
          <w:p w14:paraId="03042183" w14:textId="77777777" w:rsidR="00A319F3" w:rsidRDefault="00BF7566">
            <w:r>
              <w:rPr>
                <w:color w:val="000000"/>
                <w:sz w:val="24"/>
                <w:szCs w:val="24"/>
              </w:rPr>
              <w:t>Открытие формы добавления и редактирования</w:t>
            </w:r>
          </w:p>
        </w:tc>
      </w:tr>
      <w:tr w:rsidR="00A319F3" w14:paraId="00BFFC66" w14:textId="77777777">
        <w:trPr>
          <w:cantSplit/>
        </w:trPr>
        <w:tc>
          <w:tcPr>
            <w:tcW w:w="800" w:type="dxa"/>
          </w:tcPr>
          <w:p w14:paraId="49F07FE7" w14:textId="77777777" w:rsidR="00A319F3" w:rsidRDefault="00BF7566">
            <w:r>
              <w:rPr>
                <w:color w:val="000000"/>
                <w:sz w:val="24"/>
                <w:szCs w:val="24"/>
              </w:rPr>
              <w:t>D08</w:t>
            </w:r>
          </w:p>
        </w:tc>
        <w:tc>
          <w:tcPr>
            <w:tcW w:w="2900" w:type="dxa"/>
          </w:tcPr>
          <w:p w14:paraId="2A67B090" w14:textId="77777777" w:rsidR="00A319F3" w:rsidRDefault="00BF7566">
            <w:r>
              <w:rPr>
                <w:color w:val="000000"/>
                <w:sz w:val="24"/>
                <w:szCs w:val="24"/>
              </w:rPr>
              <w:t>08-validate-save</w:t>
            </w:r>
          </w:p>
        </w:tc>
        <w:tc>
          <w:tcPr>
            <w:tcW w:w="1500" w:type="dxa"/>
          </w:tcPr>
          <w:p w14:paraId="66ED5083" w14:textId="77777777" w:rsidR="00A319F3" w:rsidRDefault="00BF7566">
            <w:r>
              <w:rPr>
                <w:color w:val="000000"/>
                <w:sz w:val="24"/>
                <w:szCs w:val="24"/>
              </w:rPr>
              <w:t>Модуль 3</w:t>
            </w:r>
          </w:p>
        </w:tc>
        <w:tc>
          <w:tcPr>
            <w:tcW w:w="4155" w:type="dxa"/>
          </w:tcPr>
          <w:p w14:paraId="3936A761" w14:textId="77777777" w:rsidR="00A319F3" w:rsidRDefault="00BF7566">
            <w:r>
              <w:rPr>
                <w:color w:val="000000"/>
                <w:sz w:val="24"/>
                <w:szCs w:val="24"/>
              </w:rPr>
              <w:t>Проверка данных и сохранение товара</w:t>
            </w:r>
          </w:p>
        </w:tc>
      </w:tr>
      <w:tr w:rsidR="00A319F3" w14:paraId="68EA28BD" w14:textId="77777777">
        <w:trPr>
          <w:cantSplit/>
        </w:trPr>
        <w:tc>
          <w:tcPr>
            <w:tcW w:w="800" w:type="dxa"/>
          </w:tcPr>
          <w:p w14:paraId="60428575" w14:textId="77777777" w:rsidR="00A319F3" w:rsidRDefault="00BF7566">
            <w:r>
              <w:rPr>
                <w:color w:val="000000"/>
                <w:sz w:val="24"/>
                <w:szCs w:val="24"/>
              </w:rPr>
              <w:t>D09</w:t>
            </w:r>
          </w:p>
        </w:tc>
        <w:tc>
          <w:tcPr>
            <w:tcW w:w="2900" w:type="dxa"/>
          </w:tcPr>
          <w:p w14:paraId="7306C061" w14:textId="77777777" w:rsidR="00A319F3" w:rsidRDefault="00BF7566">
            <w:r>
              <w:rPr>
                <w:color w:val="000000"/>
                <w:sz w:val="24"/>
                <w:szCs w:val="24"/>
              </w:rPr>
              <w:t>09-product-image</w:t>
            </w:r>
          </w:p>
        </w:tc>
        <w:tc>
          <w:tcPr>
            <w:tcW w:w="1500" w:type="dxa"/>
          </w:tcPr>
          <w:p w14:paraId="650F3D9A" w14:textId="77777777" w:rsidR="00A319F3" w:rsidRDefault="00BF7566">
            <w:r>
              <w:rPr>
                <w:color w:val="000000"/>
                <w:sz w:val="24"/>
                <w:szCs w:val="24"/>
              </w:rPr>
              <w:t>Модуль 3</w:t>
            </w:r>
          </w:p>
        </w:tc>
        <w:tc>
          <w:tcPr>
            <w:tcW w:w="4155" w:type="dxa"/>
          </w:tcPr>
          <w:p w14:paraId="14BB1A3C" w14:textId="77777777" w:rsidR="00A319F3" w:rsidRDefault="00BF7566">
            <w:r>
              <w:rPr>
                <w:color w:val="000000"/>
                <w:sz w:val="24"/>
                <w:szCs w:val="24"/>
              </w:rPr>
              <w:t>Фото товара: размер и замена файла</w:t>
            </w:r>
          </w:p>
        </w:tc>
      </w:tr>
      <w:tr w:rsidR="00A319F3" w14:paraId="314FECC3" w14:textId="77777777">
        <w:trPr>
          <w:cantSplit/>
        </w:trPr>
        <w:tc>
          <w:tcPr>
            <w:tcW w:w="800" w:type="dxa"/>
          </w:tcPr>
          <w:p w14:paraId="7A29DCA8" w14:textId="77777777" w:rsidR="00A319F3" w:rsidRDefault="00BF7566">
            <w:r>
              <w:rPr>
                <w:color w:val="000000"/>
                <w:sz w:val="24"/>
                <w:szCs w:val="24"/>
              </w:rPr>
              <w:t>D10</w:t>
            </w:r>
          </w:p>
        </w:tc>
        <w:tc>
          <w:tcPr>
            <w:tcW w:w="2900" w:type="dxa"/>
          </w:tcPr>
          <w:p w14:paraId="33031EDB" w14:textId="77777777" w:rsidR="00A319F3" w:rsidRDefault="00BF7566">
            <w:r>
              <w:rPr>
                <w:color w:val="000000"/>
                <w:sz w:val="24"/>
                <w:szCs w:val="24"/>
              </w:rPr>
              <w:t>10-delete-product</w:t>
            </w:r>
          </w:p>
        </w:tc>
        <w:tc>
          <w:tcPr>
            <w:tcW w:w="1500" w:type="dxa"/>
          </w:tcPr>
          <w:p w14:paraId="19C37AEC" w14:textId="77777777" w:rsidR="00A319F3" w:rsidRDefault="00BF7566">
            <w:r>
              <w:rPr>
                <w:color w:val="000000"/>
                <w:sz w:val="24"/>
                <w:szCs w:val="24"/>
              </w:rPr>
              <w:t>Модуль 3</w:t>
            </w:r>
          </w:p>
        </w:tc>
        <w:tc>
          <w:tcPr>
            <w:tcW w:w="4155" w:type="dxa"/>
          </w:tcPr>
          <w:p w14:paraId="7B4F6E85" w14:textId="77777777" w:rsidR="00A319F3" w:rsidRDefault="00BF7566">
            <w:r>
              <w:rPr>
                <w:color w:val="000000"/>
                <w:sz w:val="24"/>
                <w:szCs w:val="24"/>
              </w:rPr>
              <w:t>Удаление товара с подтверждением</w:t>
            </w:r>
          </w:p>
        </w:tc>
      </w:tr>
      <w:tr w:rsidR="00A319F3" w14:paraId="6A1BC735" w14:textId="77777777">
        <w:trPr>
          <w:cantSplit/>
        </w:trPr>
        <w:tc>
          <w:tcPr>
            <w:tcW w:w="800" w:type="dxa"/>
          </w:tcPr>
          <w:p w14:paraId="623AC5D6" w14:textId="77777777" w:rsidR="00A319F3" w:rsidRDefault="00BF7566">
            <w:r>
              <w:rPr>
                <w:color w:val="000000"/>
                <w:sz w:val="24"/>
                <w:szCs w:val="24"/>
              </w:rPr>
              <w:t>D11</w:t>
            </w:r>
          </w:p>
        </w:tc>
        <w:tc>
          <w:tcPr>
            <w:tcW w:w="2900" w:type="dxa"/>
          </w:tcPr>
          <w:p w14:paraId="03C48A26" w14:textId="77777777" w:rsidR="00A319F3" w:rsidRDefault="00BF7566">
            <w:r>
              <w:rPr>
                <w:color w:val="000000"/>
                <w:sz w:val="24"/>
                <w:szCs w:val="24"/>
              </w:rPr>
              <w:t>11-message</w:t>
            </w:r>
          </w:p>
        </w:tc>
        <w:tc>
          <w:tcPr>
            <w:tcW w:w="1500" w:type="dxa"/>
          </w:tcPr>
          <w:p w14:paraId="25F47A65" w14:textId="77777777" w:rsidR="00A319F3" w:rsidRDefault="00BF7566">
            <w:r>
              <w:rPr>
                <w:color w:val="000000"/>
                <w:sz w:val="24"/>
                <w:szCs w:val="24"/>
              </w:rPr>
              <w:t>Модуль 3</w:t>
            </w:r>
          </w:p>
        </w:tc>
        <w:tc>
          <w:tcPr>
            <w:tcW w:w="4155" w:type="dxa"/>
          </w:tcPr>
          <w:p w14:paraId="2F083D13" w14:textId="77777777" w:rsidR="00A319F3" w:rsidRDefault="00BF7566">
            <w:r>
              <w:rPr>
                <w:color w:val="000000"/>
                <w:sz w:val="24"/>
                <w:szCs w:val="24"/>
              </w:rPr>
              <w:t>Ошибка, предупреждение, информация</w:t>
            </w:r>
          </w:p>
        </w:tc>
      </w:tr>
      <w:tr w:rsidR="00A319F3" w14:paraId="2A364F8A" w14:textId="77777777">
        <w:trPr>
          <w:cantSplit/>
        </w:trPr>
        <w:tc>
          <w:tcPr>
            <w:tcW w:w="800" w:type="dxa"/>
          </w:tcPr>
          <w:p w14:paraId="46B63D21" w14:textId="77777777" w:rsidR="00A319F3" w:rsidRDefault="00BF7566">
            <w:r>
              <w:rPr>
                <w:color w:val="000000"/>
                <w:sz w:val="24"/>
                <w:szCs w:val="24"/>
              </w:rPr>
              <w:t>D12</w:t>
            </w:r>
          </w:p>
        </w:tc>
        <w:tc>
          <w:tcPr>
            <w:tcW w:w="2900" w:type="dxa"/>
          </w:tcPr>
          <w:p w14:paraId="58540503" w14:textId="77777777" w:rsidR="00A319F3" w:rsidRDefault="00BF7566">
            <w:r>
              <w:rPr>
                <w:color w:val="000000"/>
                <w:sz w:val="24"/>
                <w:szCs w:val="24"/>
              </w:rPr>
              <w:t>12-system</w:t>
            </w:r>
          </w:p>
        </w:tc>
        <w:tc>
          <w:tcPr>
            <w:tcW w:w="1500" w:type="dxa"/>
          </w:tcPr>
          <w:p w14:paraId="2A511EC1" w14:textId="77777777" w:rsidR="00A319F3" w:rsidRDefault="00BF7566">
            <w:r>
              <w:rPr>
                <w:color w:val="000000"/>
                <w:sz w:val="24"/>
                <w:szCs w:val="24"/>
              </w:rPr>
              <w:t>Модули 1–3</w:t>
            </w:r>
          </w:p>
        </w:tc>
        <w:tc>
          <w:tcPr>
            <w:tcW w:w="4155" w:type="dxa"/>
          </w:tcPr>
          <w:p w14:paraId="0515A3B7" w14:textId="77777777" w:rsidR="00A319F3" w:rsidRDefault="00BF7566">
            <w:r>
              <w:rPr>
                <w:color w:val="000000"/>
                <w:sz w:val="24"/>
                <w:szCs w:val="24"/>
              </w:rPr>
              <w:t>Работа системы целиком</w:t>
            </w:r>
          </w:p>
        </w:tc>
      </w:tr>
    </w:tbl>
    <w:p w14:paraId="0096337C" w14:textId="77777777" w:rsidR="00A319F3" w:rsidRDefault="00A319F3">
      <w:pPr>
        <w:spacing w:after="120"/>
      </w:pPr>
    </w:p>
    <w:p>
      <w:pPr>
        <w:keepNext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 xml:space="preserve">4. Описание диаграмм</w:t>
      </w:r>
    </w:p>
    <w:p w14:paraId="7E98524F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Ниже приведены описание и изображение каждой диаграммы.</w:t>
      </w:r>
    </w:p>
    <w:p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 xml:space="preserve">4.1. D01 · Импорт данных в базу данных</w:t>
      </w:r>
    </w:p>
    <w:p w14:paraId="2B39BE45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Диаграмма описывает перенос данных заказчика из файлов import в разработанную базу данных. После получения файлов выполняется проверка кодировки, обязательных по</w:t>
      </w:r>
      <w:r>
        <w:rPr>
          <w:color w:val="000000"/>
          <w:sz w:val="28"/>
          <w:szCs w:val="28"/>
        </w:rPr>
        <w:t>лей и связей. Если данные некорректны, показывается ошибка, файлы исправляются, и процесс возвращается к получению файлов. Корректные данные загружаются в БД, после чего проверяется результат импорта. При успешном импорте алгоритм завершается; при неуспешн</w:t>
      </w:r>
      <w:r>
        <w:rPr>
          <w:color w:val="000000"/>
          <w:sz w:val="28"/>
          <w:szCs w:val="28"/>
        </w:rPr>
        <w:t>ом причина ошибки показывается и записывается в журнал, а выполнение возвращается к проверке. Блок-схема показана на рисунке 1.</w:t>
      </w:r>
    </w:p>
    <w:p w14:paraId="61453508" w14:textId="77777777" w:rsidR="00A319F3" w:rsidRDefault="00BF7566">
      <w:pPr>
        <w:keepNext/>
        <w:pageBreakBefore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27BF02D" wp14:editId="27B9CB30">
            <wp:extent cx="5940000" cy="6708705"/>
            <wp:effectExtent l="0" t="0" r="0" b="0"/>
            <wp:docPr id="101" name="Рисунок 101" descr="Блок-схема D01: Импорт данных в базу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iagram0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5730" w14:textId="09EDD563" w:rsidR="00A319F3" w:rsidRDefault="00BF7566">
      <w:pPr>
        <w:spacing w:before="60" w:after="240"/>
        <w:jc w:val="center"/>
      </w:pPr>
      <w:r>
        <w:rPr>
          <w:color w:val="000000"/>
          <w:sz w:val="24"/>
          <w:szCs w:val="24"/>
        </w:rPr>
        <w:t>Рисунок 1 -</w:t>
      </w:r>
      <w:r>
        <w:rPr>
          <w:color w:val="000000"/>
          <w:sz w:val="24"/>
          <w:szCs w:val="24"/>
        </w:rPr>
        <w:t xml:space="preserve"> D01. Импорт данных в базу данных</w:t>
      </w:r>
    </w:p>
    <w:p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 xml:space="preserve">4.2. D02 · Запуск приложения и подключение к БД</w:t>
      </w:r>
    </w:p>
    <w:p w14:paraId="1E30B911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Диаграмма показывает запуск приложения. Сначала загружаются настройки, затем выполняется подключение к базе данных. При успешном подключении открывается окно входа. Если подключиться не удалось, пользователю </w:t>
      </w:r>
      <w:r>
        <w:rPr>
          <w:color w:val="000000"/>
          <w:sz w:val="28"/>
          <w:szCs w:val="28"/>
        </w:rPr>
        <w:t>выводится понятное сообщение о проблеме и предлагается повторить подключение: при согласии алгоритм возвращается к подключению, иначе завершается. Блок-схема показана на рисунке 2.</w:t>
      </w:r>
    </w:p>
    <w:p w14:paraId="4E3871E1" w14:textId="77777777" w:rsidR="00A319F3" w:rsidRDefault="00BF7566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DB4A5F0" wp14:editId="364EB630">
            <wp:extent cx="4615263" cy="5688000"/>
            <wp:effectExtent l="0" t="0" r="0" b="0"/>
            <wp:docPr id="102" name="Рисунок 102" descr="Блок-схема D02: Запуск приложения и подключение к Б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diagram0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5263" cy="5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A11F" w14:textId="566F0E5C" w:rsidR="00A319F3" w:rsidRDefault="00BF7566">
      <w:pPr>
        <w:spacing w:before="60" w:after="240"/>
        <w:jc w:val="center"/>
      </w:pPr>
      <w:r>
        <w:rPr>
          <w:color w:val="000000"/>
          <w:sz w:val="24"/>
          <w:szCs w:val="24"/>
        </w:rPr>
        <w:t>Рисунок 2 -</w:t>
      </w:r>
      <w:r>
        <w:rPr>
          <w:color w:val="000000"/>
          <w:sz w:val="24"/>
          <w:szCs w:val="24"/>
        </w:rPr>
        <w:t xml:space="preserve"> D02. Запуск приложения и подключение к БД</w:t>
      </w:r>
    </w:p>
    <w:p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 xml:space="preserve">4.3. D03 · Авторизация и выбор интерфейса по роли</w:t>
      </w:r>
    </w:p>
    <w:p w14:paraId="7807635B" w14:textId="3843E58F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Диаграмма описывает вход в систему. Окно входа -</w:t>
      </w:r>
      <w:r>
        <w:rPr>
          <w:color w:val="000000"/>
          <w:sz w:val="28"/>
          <w:szCs w:val="28"/>
        </w:rPr>
        <w:t xml:space="preserve"> первое, что видит пользователь. При входе гостем открывается каталог только для просмотра. Иначе вводят</w:t>
      </w:r>
      <w:r>
        <w:rPr>
          <w:color w:val="000000"/>
          <w:sz w:val="28"/>
          <w:szCs w:val="28"/>
        </w:rPr>
        <w:t>ся логин и пароль, которые проверяются по базе данных; при ошибке выводится сообщение, и ввод повторяется. После успешной проверки определяется роль, в правом верхнем углу показывается ФИО, и открывается интерфейс клиента, менеджера или администратора. Дей</w:t>
      </w:r>
      <w:r>
        <w:rPr>
          <w:color w:val="000000"/>
          <w:sz w:val="28"/>
          <w:szCs w:val="28"/>
        </w:rPr>
        <w:t>ствие «Выйти» возвращает к окну входа. Блок-схема показана на рисунке 3.</w:t>
      </w:r>
    </w:p>
    <w:p w14:paraId="4E7B9B62" w14:textId="77777777" w:rsidR="00A319F3" w:rsidRDefault="00BF7566">
      <w:pPr>
        <w:keepNext/>
        <w:pageBreakBefore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4B02CA7" wp14:editId="75ADB4A4">
            <wp:extent cx="5736152" cy="8496000"/>
            <wp:effectExtent l="0" t="0" r="0" b="0"/>
            <wp:docPr id="103" name="Рисунок 103" descr="Блок-схема D03: Авторизация и выбор интерфейса по ро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diagram0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6152" cy="8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EC38" w14:textId="34F335C8" w:rsidR="00A319F3" w:rsidRDefault="00BF7566">
      <w:pPr>
        <w:spacing w:before="60" w:after="240"/>
        <w:jc w:val="center"/>
      </w:pPr>
      <w:r>
        <w:rPr>
          <w:color w:val="000000"/>
          <w:sz w:val="24"/>
          <w:szCs w:val="24"/>
        </w:rPr>
        <w:t>Рисунок 3 -</w:t>
      </w:r>
      <w:r>
        <w:rPr>
          <w:color w:val="000000"/>
          <w:sz w:val="24"/>
          <w:szCs w:val="24"/>
        </w:rPr>
        <w:t xml:space="preserve"> D03. Авторизация и выбор интерфейса по роли</w:t>
      </w:r>
    </w:p>
    <w:p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 xml:space="preserve">4.4. D04 · Навигация между окнами</w:t>
      </w:r>
    </w:p>
    <w:p w14:paraId="465A1DE2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Диаграмма описывает переходы между окнами. Пользователь выбирает кнопку или пункт меню, сис</w:t>
      </w:r>
      <w:r>
        <w:rPr>
          <w:color w:val="000000"/>
          <w:sz w:val="28"/>
          <w:szCs w:val="28"/>
        </w:rPr>
        <w:t xml:space="preserve">тема проверяет право доступа. Если доступ разрешён, открывается окно с соответствующим заголовком, иначе показывается сообщение о запрете. Затем проверяется нажатие кнопки «Назад» (возврат в предыдущее окно) и кнопки «Выйти» (открытие окна входа). Если ни </w:t>
      </w:r>
      <w:r>
        <w:rPr>
          <w:color w:val="000000"/>
          <w:sz w:val="28"/>
          <w:szCs w:val="28"/>
        </w:rPr>
        <w:t>одна из них не нажата, пользователь продолжает работу и выбирает следующий пункт меню. Блок-схема показана на рисунке 4.</w:t>
      </w:r>
    </w:p>
    <w:p w14:paraId="0A393315" w14:textId="77777777" w:rsidR="00A319F3" w:rsidRDefault="00BF7566">
      <w:pPr>
        <w:keepNext/>
        <w:pageBreakBefore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3F7FDB4" wp14:editId="7BCC9B42">
            <wp:extent cx="5940000" cy="8080641"/>
            <wp:effectExtent l="0" t="0" r="0" b="0"/>
            <wp:docPr id="104" name="Рисунок 104" descr="Блок-схема D04: Навигация между окн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diagram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08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6726" w14:textId="7E7D1D00" w:rsidR="00A319F3" w:rsidRDefault="00BF7566">
      <w:pPr>
        <w:spacing w:before="60" w:after="240"/>
        <w:jc w:val="center"/>
      </w:pPr>
      <w:r>
        <w:rPr>
          <w:color w:val="000000"/>
          <w:sz w:val="24"/>
          <w:szCs w:val="24"/>
        </w:rPr>
        <w:t>Рисунок 4 -</w:t>
      </w:r>
      <w:r>
        <w:rPr>
          <w:color w:val="000000"/>
          <w:sz w:val="24"/>
          <w:szCs w:val="24"/>
        </w:rPr>
        <w:t xml:space="preserve"> D04. Навигация между окнами</w:t>
      </w:r>
    </w:p>
    <w:p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 xml:space="preserve">4.5. D05 · Вывод каталога товаров</w:t>
      </w:r>
    </w:p>
    <w:p w14:paraId="3484D2CC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Диаграмма описывает вывод списка товаров из базы данных. Дл</w:t>
      </w:r>
      <w:r>
        <w:rPr>
          <w:color w:val="000000"/>
          <w:sz w:val="28"/>
          <w:szCs w:val="28"/>
        </w:rPr>
        <w:t>я каждого товара показывается фото или, если его нет, картинка-заглушка picture.png, затем остальные поля. Если скидка больше 15%, строка получает зелёный фон #2E8B57; при сниженной цене выводятся старая и итоговая цена; при нулевом остатке строка выделяет</w:t>
      </w:r>
      <w:r>
        <w:rPr>
          <w:color w:val="000000"/>
          <w:sz w:val="28"/>
          <w:szCs w:val="28"/>
        </w:rPr>
        <w:t>ся голубым цветом. После обработки всех условий показывается каталог. Блок-схема показана на рисунке 5.</w:t>
      </w:r>
    </w:p>
    <w:p w14:paraId="6697A72F" w14:textId="77777777" w:rsidR="00A319F3" w:rsidRDefault="00BF7566">
      <w:pPr>
        <w:keepNext/>
        <w:pageBreakBefore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36D2E02" wp14:editId="3E8AE675">
            <wp:extent cx="5735935" cy="8496000"/>
            <wp:effectExtent l="0" t="0" r="0" b="0"/>
            <wp:docPr id="105" name="Рисунок 105" descr="Блок-схема D05: Вывод каталога това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diagram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5935" cy="8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B66D" w14:textId="2B0888F4" w:rsidR="00A319F3" w:rsidRDefault="00BF7566">
      <w:pPr>
        <w:spacing w:before="60" w:after="240"/>
        <w:jc w:val="center"/>
      </w:pPr>
      <w:r>
        <w:rPr>
          <w:color w:val="000000"/>
          <w:sz w:val="24"/>
          <w:szCs w:val="24"/>
        </w:rPr>
        <w:t>Рисунок 5 -</w:t>
      </w:r>
      <w:r>
        <w:rPr>
          <w:color w:val="000000"/>
          <w:sz w:val="24"/>
          <w:szCs w:val="24"/>
        </w:rPr>
        <w:t xml:space="preserve"> D05. Вывод каталога товаров</w:t>
      </w:r>
    </w:p>
    <w:p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 xml:space="preserve">4.6. D06 · Поиск, фильтрация и сортировка</w:t>
      </w:r>
    </w:p>
    <w:p w14:paraId="2ED8E967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Диаграмма описывает поиск, фильтрацию по поставщику и сортировку по </w:t>
      </w:r>
      <w:r>
        <w:rPr>
          <w:color w:val="000000"/>
          <w:sz w:val="28"/>
          <w:szCs w:val="28"/>
        </w:rPr>
        <w:t>остатку, доступные менеджеру и администратору. Любое изменение параметров запускает получение товаров: пустой поиск оставляет все товары, иначе выбираются совпадения по текстовым полям; значение «Все поставщики» отключает фильтр, иначе товары отбираются по</w:t>
      </w:r>
      <w:r>
        <w:rPr>
          <w:color w:val="000000"/>
          <w:sz w:val="28"/>
          <w:szCs w:val="28"/>
        </w:rPr>
        <w:t xml:space="preserve"> поставщику. Затем список сортируется по остатку и обновляется. Всё выполняется в реальном времени, пока каталог не закрыт. Блок-схема показана на рисунке 6.</w:t>
      </w:r>
    </w:p>
    <w:p w14:paraId="527EE364" w14:textId="77777777" w:rsidR="00A319F3" w:rsidRDefault="00BF7566">
      <w:pPr>
        <w:keepNext/>
        <w:pageBreakBefore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1B7E759" wp14:editId="37334129">
            <wp:extent cx="5354197" cy="8496000"/>
            <wp:effectExtent l="0" t="0" r="0" b="0"/>
            <wp:docPr id="106" name="Рисунок 106" descr="Блок-схема D06: Поиск, фильтрация и сортиров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diagram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4197" cy="8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5E66" w14:textId="5EE9B5DD" w:rsidR="00A319F3" w:rsidRDefault="00BF7566">
      <w:pPr>
        <w:spacing w:before="60" w:after="240"/>
        <w:jc w:val="center"/>
      </w:pPr>
      <w:r>
        <w:rPr>
          <w:color w:val="000000"/>
          <w:sz w:val="24"/>
          <w:szCs w:val="24"/>
        </w:rPr>
        <w:t>Рисунок 6 -</w:t>
      </w:r>
      <w:r>
        <w:rPr>
          <w:color w:val="000000"/>
          <w:sz w:val="24"/>
          <w:szCs w:val="24"/>
        </w:rPr>
        <w:t xml:space="preserve"> D06. Поиск, фильтрация и сортировка</w:t>
      </w:r>
    </w:p>
    <w:p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 xml:space="preserve">4.7. D07 · Открытие формы товара</w:t>
      </w:r>
    </w:p>
    <w:p w14:paraId="36F8057D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Диаграмма описы</w:t>
      </w:r>
      <w:r>
        <w:rPr>
          <w:color w:val="000000"/>
          <w:sz w:val="28"/>
          <w:szCs w:val="28"/>
        </w:rPr>
        <w:t>вает открытие формы администратором. Кнопка «Добавить товар» открывает новую форму, в которой ID не отображается. При выборе товара из списка проверяется, не открыта ли уже форма редактирования: если открыта, выводится предупреждение; иначе поля товара заг</w:t>
      </w:r>
      <w:r>
        <w:rPr>
          <w:color w:val="000000"/>
          <w:sz w:val="28"/>
          <w:szCs w:val="28"/>
        </w:rPr>
        <w:t>ружаются из БД и открывается форма, где ID доступен только для чтения. Блок-схема показана на рисунке 7.</w:t>
      </w:r>
    </w:p>
    <w:p w14:paraId="63F76413" w14:textId="77777777" w:rsidR="00A319F3" w:rsidRDefault="00BF7566">
      <w:pPr>
        <w:keepNext/>
        <w:pageBreakBefore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457973D" wp14:editId="6F51D4BA">
            <wp:extent cx="5940000" cy="6177600"/>
            <wp:effectExtent l="0" t="0" r="0" b="0"/>
            <wp:docPr id="107" name="Рисунок 107" descr="Блок-схема D07: Открытие формы това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diagram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7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1AAD" w14:textId="6BDC996B" w:rsidR="00A319F3" w:rsidRDefault="00BF7566">
      <w:pPr>
        <w:spacing w:before="60" w:after="240"/>
        <w:jc w:val="center"/>
      </w:pPr>
      <w:r>
        <w:rPr>
          <w:color w:val="000000"/>
          <w:sz w:val="24"/>
          <w:szCs w:val="24"/>
        </w:rPr>
        <w:t>Рисунок 7 -</w:t>
      </w:r>
      <w:r>
        <w:rPr>
          <w:color w:val="000000"/>
          <w:sz w:val="24"/>
          <w:szCs w:val="24"/>
        </w:rPr>
        <w:t xml:space="preserve"> D07. Открытие формы товара</w:t>
      </w:r>
    </w:p>
    <w:p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 xml:space="preserve">4.8. D08 · Проверка данных и сохранение товара</w:t>
      </w:r>
    </w:p>
    <w:p w14:paraId="78FF24F7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Диаграмма описывает проверку и сохранение данных формы. Проверяются обязательные поля, цена и остаток (значения не могут быть отрицательными). При ошибке выводится подсказка, данные исправляются, и проверка повторяется. Для нового товара вычисляется ID (по</w:t>
      </w:r>
      <w:r>
        <w:rPr>
          <w:color w:val="000000"/>
          <w:sz w:val="28"/>
          <w:szCs w:val="28"/>
        </w:rPr>
        <w:t>следний ID + 1) и добавляется запись, для существующего запись обновляется. Затем обновляется каталог и выводится сообщение об успешном сохранении. Блок-схема показана на рисунке 8.</w:t>
      </w:r>
    </w:p>
    <w:p w14:paraId="6F3A233F" w14:textId="77777777" w:rsidR="00A319F3" w:rsidRDefault="00BF7566">
      <w:pPr>
        <w:keepNext/>
        <w:pageBreakBefore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15ACE0B" wp14:editId="039F5A2F">
            <wp:extent cx="5005962" cy="8496000"/>
            <wp:effectExtent l="0" t="0" r="0" b="0"/>
            <wp:docPr id="108" name="Рисунок 108" descr="Блок-схема D08: Проверка данных и сохранение това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diagram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5962" cy="8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0A1F" w14:textId="75C52B8C" w:rsidR="00A319F3" w:rsidRDefault="00BF7566">
      <w:pPr>
        <w:spacing w:before="60" w:after="240"/>
        <w:jc w:val="center"/>
      </w:pPr>
      <w:r>
        <w:rPr>
          <w:color w:val="000000"/>
          <w:sz w:val="24"/>
          <w:szCs w:val="24"/>
        </w:rPr>
        <w:t>Рисунок 8 -</w:t>
      </w:r>
      <w:r>
        <w:rPr>
          <w:color w:val="000000"/>
          <w:sz w:val="24"/>
          <w:szCs w:val="24"/>
        </w:rPr>
        <w:t xml:space="preserve"> D08. Проверка данных и сохранение товара</w:t>
      </w:r>
    </w:p>
    <w:p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 xml:space="preserve">4.9. D09 · Загрузка и замена фото товара</w:t>
      </w:r>
    </w:p>
    <w:p w14:paraId="21926D8A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Диаграмма описывает добавление и замену изображения товара. Размер выбранного фото не должен превышать 300×200 пикселей; иначе выводится ошибка и предлагается выбрать другое фото. Если у товара есть старое фото, его файл удаляется. Но</w:t>
      </w:r>
      <w:r>
        <w:rPr>
          <w:color w:val="000000"/>
          <w:sz w:val="28"/>
          <w:szCs w:val="28"/>
        </w:rPr>
        <w:t>вый файл сохраняется в папку приложения, а путь к нему записывается в базу данных. Блок-схема показана на рисунке 9.</w:t>
      </w:r>
    </w:p>
    <w:p w14:paraId="098114D6" w14:textId="77777777" w:rsidR="00A319F3" w:rsidRDefault="00BF7566">
      <w:pPr>
        <w:keepNext/>
        <w:pageBreakBefore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3537CEB" wp14:editId="04EBED8F">
            <wp:extent cx="5587311" cy="8496000"/>
            <wp:effectExtent l="0" t="0" r="0" b="0"/>
            <wp:docPr id="109" name="Рисунок 109" descr="Блок-схема D09: Загрузка и замена фото това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diagram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7311" cy="8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1715" w14:textId="1C6B69D7" w:rsidR="00A319F3" w:rsidRDefault="00BF7566">
      <w:pPr>
        <w:spacing w:before="60" w:after="240"/>
        <w:jc w:val="center"/>
      </w:pPr>
      <w:r>
        <w:rPr>
          <w:color w:val="000000"/>
          <w:sz w:val="24"/>
          <w:szCs w:val="24"/>
        </w:rPr>
        <w:t>Рисунок 9 -</w:t>
      </w:r>
      <w:r>
        <w:rPr>
          <w:color w:val="000000"/>
          <w:sz w:val="24"/>
          <w:szCs w:val="24"/>
        </w:rPr>
        <w:t xml:space="preserve"> D09. Загрузка и замена фото товара</w:t>
      </w:r>
    </w:p>
    <w:p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 xml:space="preserve">4.10. D10 · Удаление товара</w:t>
      </w:r>
    </w:p>
    <w:p w14:paraId="2A65A79E" w14:textId="77777777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Диаграмма описывает удаление товара администратором. После наж</w:t>
      </w:r>
      <w:r>
        <w:rPr>
          <w:color w:val="000000"/>
          <w:sz w:val="28"/>
          <w:szCs w:val="28"/>
        </w:rPr>
        <w:t>атия «Удалить» выводится предупреждение о необратимости операции и запрашивается подтверждение; без подтверждения алгоритм завершается. Если товар присутствует в заказе, выводится ошибка о запрете удаления; иначе товар удаляется из БД, и каталог обновляетс</w:t>
      </w:r>
      <w:r>
        <w:rPr>
          <w:color w:val="000000"/>
          <w:sz w:val="28"/>
          <w:szCs w:val="28"/>
        </w:rPr>
        <w:t>я. Блок-схема показана на рисунке 10.</w:t>
      </w:r>
    </w:p>
    <w:p w14:paraId="18DC1F35" w14:textId="77777777" w:rsidR="00A319F3" w:rsidRDefault="00BF7566">
      <w:pPr>
        <w:keepNext/>
        <w:pageBreakBefore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A05448A" wp14:editId="672347CF">
            <wp:extent cx="4943479" cy="8496000"/>
            <wp:effectExtent l="0" t="0" r="0" b="0"/>
            <wp:docPr id="110" name="Рисунок 110" descr="Блок-схема D10: Удаление това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diagram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9" cy="8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00AE" w14:textId="19C38F35" w:rsidR="00A319F3" w:rsidRDefault="00BF7566">
      <w:pPr>
        <w:spacing w:before="60" w:after="240"/>
        <w:jc w:val="center"/>
      </w:pPr>
      <w:r>
        <w:rPr>
          <w:color w:val="000000"/>
          <w:sz w:val="24"/>
          <w:szCs w:val="24"/>
        </w:rPr>
        <w:t>Рисунок 10 -</w:t>
      </w:r>
      <w:r>
        <w:rPr>
          <w:color w:val="000000"/>
          <w:sz w:val="24"/>
          <w:szCs w:val="24"/>
        </w:rPr>
        <w:t xml:space="preserve"> D10. Удаление товара</w:t>
      </w:r>
    </w:p>
    <w:p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 xml:space="preserve">4.11. D11 · Сообщения пользователю</w:t>
      </w:r>
    </w:p>
    <w:p w14:paraId="58494B4A" w14:textId="7C68EF0B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Диаграмма описывает выбор типа сообщения. Для ошибки показываются причина и способ исправления; для предупреждения -</w:t>
      </w:r>
      <w:r>
        <w:rPr>
          <w:color w:val="000000"/>
          <w:sz w:val="28"/>
          <w:szCs w:val="28"/>
        </w:rPr>
        <w:t xml:space="preserve"> последствия операции и запрос </w:t>
      </w:r>
      <w:r>
        <w:rPr>
          <w:color w:val="000000"/>
          <w:sz w:val="28"/>
          <w:szCs w:val="28"/>
        </w:rPr>
        <w:t>подтверждения; для информации -</w:t>
      </w:r>
      <w:r>
        <w:rPr>
          <w:color w:val="000000"/>
          <w:sz w:val="28"/>
          <w:szCs w:val="28"/>
        </w:rPr>
        <w:t xml:space="preserve"> результат действия. После этого пользователь возвращается к форме или каталогу. Блок-схема показана на рисунке 11.</w:t>
      </w:r>
    </w:p>
    <w:p w14:paraId="0EDA2DC7" w14:textId="77777777" w:rsidR="00A319F3" w:rsidRDefault="00BF7566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F86BCB2" wp14:editId="7F01D319">
            <wp:extent cx="5940000" cy="5120280"/>
            <wp:effectExtent l="0" t="0" r="0" b="0"/>
            <wp:docPr id="111" name="Рисунок 111" descr="Блок-схема D11: Сообщения пользовател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diagram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2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E13D" w14:textId="116907BB" w:rsidR="00A319F3" w:rsidRDefault="00BF7566">
      <w:pPr>
        <w:spacing w:before="60" w:after="240"/>
        <w:jc w:val="center"/>
      </w:pPr>
      <w:r>
        <w:rPr>
          <w:color w:val="000000"/>
          <w:sz w:val="24"/>
          <w:szCs w:val="24"/>
        </w:rPr>
        <w:t>Рисунок 11 -</w:t>
      </w:r>
      <w:r>
        <w:rPr>
          <w:color w:val="000000"/>
          <w:sz w:val="24"/>
          <w:szCs w:val="24"/>
        </w:rPr>
        <w:t xml:space="preserve"> D11. Сообщения пользователю</w:t>
      </w:r>
    </w:p>
    <w:p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 xml:space="preserve">4.12. D12 · Общая схема работы системы</w:t>
      </w:r>
    </w:p>
    <w:p w14:paraId="41738CF1" w14:textId="77D1F52B" w:rsidR="00A319F3" w:rsidRDefault="00BF7566"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>Общая схема объединяет алгоритмы модулей 1–3. Данные импортируются в БД, приложение подключается к базе данных (при ошибке работа завершается). Показывается окно входа и выполняется вход; при ошибке выводится сообщение, и вход повторяется. Затем определяет</w:t>
      </w:r>
      <w:r>
        <w:rPr>
          <w:color w:val="000000"/>
          <w:sz w:val="28"/>
          <w:szCs w:val="28"/>
        </w:rPr>
        <w:t>ся роль: гость или клиент видит каталог для просмотра; менеджер -</w:t>
      </w:r>
      <w:r>
        <w:rPr>
          <w:color w:val="000000"/>
          <w:sz w:val="28"/>
          <w:szCs w:val="28"/>
        </w:rPr>
        <w:t xml:space="preserve"> каталог с поиском, фильтрацией, сортировкой и заказами; администратор -</w:t>
      </w:r>
      <w:r>
        <w:rPr>
          <w:color w:val="000000"/>
          <w:sz w:val="28"/>
          <w:szCs w:val="28"/>
        </w:rPr>
        <w:t xml:space="preserve"> то же и, кроме того, добавляет, изменяет и удаляет товары. Пользователь работает в интерфейсе (переходы между окнами, </w:t>
      </w:r>
      <w:r>
        <w:rPr>
          <w:color w:val="000000"/>
          <w:sz w:val="28"/>
          <w:szCs w:val="28"/>
        </w:rPr>
        <w:t>сообщения); при нажатии «Выйти» происходит возврат к окну входа. Блок-схема показана на рисунке 12.</w:t>
      </w:r>
    </w:p>
    <w:p w14:paraId="08F2D425" w14:textId="77777777" w:rsidR="00A319F3" w:rsidRDefault="00BF7566">
      <w:pPr>
        <w:keepNext/>
        <w:pageBreakBefore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40C6F81" wp14:editId="6C1E606F">
            <wp:extent cx="4785559" cy="8496000"/>
            <wp:effectExtent l="0" t="0" r="0" b="0"/>
            <wp:docPr id="112" name="Рисунок 112" descr="Блок-схема D12: Общая схема работы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diagram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5559" cy="8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33B4" w14:textId="343000D0" w:rsidR="00A319F3" w:rsidRDefault="00BF7566">
      <w:pPr>
        <w:spacing w:before="60" w:after="240"/>
        <w:jc w:val="center"/>
      </w:pPr>
      <w:r>
        <w:rPr>
          <w:color w:val="000000"/>
          <w:sz w:val="24"/>
          <w:szCs w:val="24"/>
        </w:rPr>
        <w:t>Рисунок 12 -</w:t>
      </w:r>
      <w:r>
        <w:rPr>
          <w:color w:val="000000"/>
          <w:sz w:val="24"/>
          <w:szCs w:val="24"/>
        </w:rPr>
        <w:t xml:space="preserve"> D12. Общая схема работы системы</w:t>
      </w:r>
    </w:p>
    <w:p>
      <w:pPr>
        <w:keepNext/>
        <w:pageBreakBefore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 xml:space="preserve">5. Итоги</w:t>
      </w:r>
    </w:p>
    <w:p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Результаты проверки диаграмм по чек-листу оформления приведены в таблице 4.</w:t>
      </w:r>
    </w:p>
    <w:p>
      <w:pPr>
        <w:keepNext/>
        <w:spacing w:before="120" w:after="80"/>
      </w:pPr>
      <w:r>
        <w:rPr>
          <w:color w:val="000000"/>
          <w:sz w:val="24"/>
          <w:szCs w:val="24"/>
        </w:rPr>
        <w:t xml:space="preserve">Таблица 4 - Проверка блок-схем перед сдачей</w:t>
      </w:r>
    </w:p>
    <w:tbl>
      <w:tblPr>
        <w:tblW w:w="93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355"/>
        <w:gridCol w:w="2000"/>
      </w:tblGrid>
      <w:tr w:rsidR="00A319F3" w14:paraId="29B421D7" w14:textId="77777777">
        <w:trPr>
          <w:cantSplit/>
          <w:tblHeader/>
        </w:trPr>
        <w:tc>
          <w:tcPr>
            <w:tcW w:w="7355" w:type="dxa"/>
          </w:tcPr>
          <w:p w14:paraId="5F5DB5A5" w14:textId="77777777" w:rsidR="00A319F3" w:rsidRDefault="00BF7566">
            <w:r>
              <w:rPr>
                <w:b/>
                <w:bCs/>
                <w:color w:val="000000"/>
                <w:sz w:val="24"/>
                <w:szCs w:val="24"/>
              </w:rPr>
              <w:t>Критерий</w:t>
            </w:r>
          </w:p>
        </w:tc>
        <w:tc>
          <w:tcPr>
            <w:tcW w:w="2000" w:type="dxa"/>
          </w:tcPr>
          <w:p w14:paraId="290E6E8F" w14:textId="77777777" w:rsidR="00A319F3" w:rsidRDefault="00BF7566">
            <w:r>
              <w:rPr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 w:rsidR="00A319F3" w14:paraId="0E4564EB" w14:textId="77777777">
        <w:trPr>
          <w:cantSplit/>
        </w:trPr>
        <w:tc>
          <w:tcPr>
            <w:tcW w:w="7355" w:type="dxa"/>
          </w:tcPr>
          <w:p w14:paraId="7E83104A" w14:textId="77777777" w:rsidR="00A319F3" w:rsidRDefault="00BF7566">
            <w:r>
              <w:rPr>
                <w:color w:val="000000"/>
                <w:sz w:val="24"/>
                <w:szCs w:val="24"/>
              </w:rPr>
              <w:t>Каждая диаграмма имеет понятное название</w:t>
            </w:r>
          </w:p>
        </w:tc>
        <w:tc>
          <w:tcPr>
            <w:tcW w:w="2000" w:type="dxa"/>
          </w:tcPr>
          <w:p w14:paraId="0514E943" w14:textId="77777777" w:rsidR="00A319F3" w:rsidRDefault="00BF7566">
            <w:r>
              <w:rPr>
                <w:color w:val="000000"/>
                <w:sz w:val="24"/>
                <w:szCs w:val="24"/>
              </w:rPr>
              <w:t>выполнено</w:t>
            </w:r>
          </w:p>
        </w:tc>
      </w:tr>
      <w:tr w:rsidR="00A319F3" w14:paraId="6D57375B" w14:textId="77777777">
        <w:trPr>
          <w:cantSplit/>
        </w:trPr>
        <w:tc>
          <w:tcPr>
            <w:tcW w:w="7355" w:type="dxa"/>
          </w:tcPr>
          <w:p w14:paraId="173D39FB" w14:textId="77777777" w:rsidR="00A319F3" w:rsidRDefault="00BF7566">
            <w:r>
              <w:rPr>
                <w:color w:val="000000"/>
                <w:sz w:val="24"/>
                <w:szCs w:val="24"/>
              </w:rPr>
              <w:t>Есть блоки «Начало» и «Конец»</w:t>
            </w:r>
          </w:p>
        </w:tc>
        <w:tc>
          <w:tcPr>
            <w:tcW w:w="2000" w:type="dxa"/>
          </w:tcPr>
          <w:p w14:paraId="22E604EA" w14:textId="77777777" w:rsidR="00A319F3" w:rsidRDefault="00BF7566">
            <w:r>
              <w:rPr>
                <w:color w:val="000000"/>
                <w:sz w:val="24"/>
                <w:szCs w:val="24"/>
              </w:rPr>
              <w:t>выполнено</w:t>
            </w:r>
          </w:p>
        </w:tc>
      </w:tr>
      <w:tr w:rsidR="00A319F3" w14:paraId="49C062DA" w14:textId="77777777">
        <w:trPr>
          <w:cantSplit/>
        </w:trPr>
        <w:tc>
          <w:tcPr>
            <w:tcW w:w="7355" w:type="dxa"/>
          </w:tcPr>
          <w:p w14:paraId="45F3A0A9" w14:textId="77777777" w:rsidR="00A319F3" w:rsidRDefault="00BF7566">
            <w:r>
              <w:rPr>
                <w:color w:val="000000"/>
                <w:sz w:val="24"/>
                <w:szCs w:val="24"/>
              </w:rPr>
              <w:t>Каждый блок содержит одно действие</w:t>
            </w:r>
          </w:p>
        </w:tc>
        <w:tc>
          <w:tcPr>
            <w:tcW w:w="2000" w:type="dxa"/>
          </w:tcPr>
          <w:p w14:paraId="2E673DF3" w14:textId="77777777" w:rsidR="00A319F3" w:rsidRDefault="00BF7566">
            <w:r>
              <w:rPr>
                <w:color w:val="000000"/>
                <w:sz w:val="24"/>
                <w:szCs w:val="24"/>
              </w:rPr>
              <w:t>выполнено</w:t>
            </w:r>
          </w:p>
        </w:tc>
      </w:tr>
      <w:tr w:rsidR="00A319F3" w14:paraId="3011E169" w14:textId="77777777">
        <w:trPr>
          <w:cantSplit/>
        </w:trPr>
        <w:tc>
          <w:tcPr>
            <w:tcW w:w="7355" w:type="dxa"/>
          </w:tcPr>
          <w:p w14:paraId="749D1B49" w14:textId="77777777" w:rsidR="00A319F3" w:rsidRDefault="00BF7566">
            <w:r>
              <w:rPr>
                <w:color w:val="000000"/>
                <w:sz w:val="24"/>
                <w:szCs w:val="24"/>
              </w:rPr>
              <w:t>У всех ромбов подписаны ветки «Да» и «Нет»</w:t>
            </w:r>
          </w:p>
        </w:tc>
        <w:tc>
          <w:tcPr>
            <w:tcW w:w="2000" w:type="dxa"/>
          </w:tcPr>
          <w:p w14:paraId="4A2CB468" w14:textId="77777777" w:rsidR="00A319F3" w:rsidRDefault="00BF7566">
            <w:r>
              <w:rPr>
                <w:color w:val="000000"/>
                <w:sz w:val="24"/>
                <w:szCs w:val="24"/>
              </w:rPr>
              <w:t>выполнено</w:t>
            </w:r>
          </w:p>
        </w:tc>
      </w:tr>
      <w:tr w:rsidR="00A319F3" w14:paraId="72C13B03" w14:textId="77777777">
        <w:trPr>
          <w:cantSplit/>
        </w:trPr>
        <w:tc>
          <w:tcPr>
            <w:tcW w:w="7355" w:type="dxa"/>
          </w:tcPr>
          <w:p w14:paraId="390134A3" w14:textId="77777777" w:rsidR="00A319F3" w:rsidRDefault="00BF7566">
            <w:r>
              <w:rPr>
                <w:color w:val="000000"/>
                <w:sz w:val="24"/>
                <w:szCs w:val="24"/>
              </w:rPr>
              <w:t>Стрелки не пересекают фигуры</w:t>
            </w:r>
          </w:p>
        </w:tc>
        <w:tc>
          <w:tcPr>
            <w:tcW w:w="2000" w:type="dxa"/>
          </w:tcPr>
          <w:p w14:paraId="7E4D3398" w14:textId="77777777" w:rsidR="00A319F3" w:rsidRDefault="00BF7566">
            <w:r>
              <w:rPr>
                <w:color w:val="000000"/>
                <w:sz w:val="24"/>
                <w:szCs w:val="24"/>
              </w:rPr>
              <w:t>выполнено</w:t>
            </w:r>
          </w:p>
        </w:tc>
      </w:tr>
      <w:tr w:rsidR="00A319F3" w14:paraId="7609DF23" w14:textId="77777777">
        <w:trPr>
          <w:cantSplit/>
        </w:trPr>
        <w:tc>
          <w:tcPr>
            <w:tcW w:w="7355" w:type="dxa"/>
          </w:tcPr>
          <w:p w14:paraId="7A01D866" w14:textId="77777777" w:rsidR="00A319F3" w:rsidRDefault="00BF7566">
            <w:r>
              <w:rPr>
                <w:color w:val="000000"/>
                <w:sz w:val="24"/>
                <w:szCs w:val="24"/>
              </w:rPr>
              <w:t>Подготовлены файлы .drawio и .png</w:t>
            </w:r>
          </w:p>
        </w:tc>
        <w:tc>
          <w:tcPr>
            <w:tcW w:w="2000" w:type="dxa"/>
          </w:tcPr>
          <w:p w14:paraId="33D7BA11" w14:textId="77777777" w:rsidR="00A319F3" w:rsidRDefault="00BF7566">
            <w:r>
              <w:rPr>
                <w:color w:val="000000"/>
                <w:sz w:val="24"/>
                <w:szCs w:val="24"/>
              </w:rPr>
              <w:t>выполнено</w:t>
            </w:r>
          </w:p>
        </w:tc>
      </w:tr>
    </w:tbl>
    <w:p w14:paraId="73C22E0F" w14:textId="77777777" w:rsidR="00A319F3" w:rsidRDefault="00A319F3">
      <w:pPr>
        <w:spacing w:after="120"/>
      </w:pPr>
    </w:p>
    <w:p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Результаты проверки материалов занятия 2 перед сдачей приведены в таблице 5.</w:t>
      </w:r>
    </w:p>
    <w:p>
      <w:pPr>
        <w:keepNext/>
        <w:spacing w:before="120" w:after="80"/>
      </w:pPr>
      <w:r>
        <w:rPr>
          <w:color w:val="000000"/>
          <w:sz w:val="24"/>
          <w:szCs w:val="24"/>
        </w:rPr>
        <w:t xml:space="preserve">Таблица 5 - Проверка материалов пары 7 перед сдачей</w:t>
      </w:r>
    </w:p>
    <w:tbl>
      <w:tblPr>
        <w:tblW w:w="93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355"/>
        <w:gridCol w:w="2000"/>
      </w:tblGrid>
      <w:tr>
        <w:trPr>
          <w:cantSplit/>
          <w:tblHeader/>
        </w:trPr>
        <w:tc>
          <w:tcPr>
            <w:tcW w:w="7355" w:type="dxa"/>
          </w:tcPr>
          <w:p>
            <w:r>
              <w:rPr>
                <w:b/>
                <w:bCs/>
                <w:color w:val="000000"/>
                <w:sz w:val="24"/>
                <w:szCs w:val="24"/>
              </w:rPr>
              <w:t xml:space="preserve">Критерий</w:t>
            </w:r>
          </w:p>
        </w:tc>
        <w:tc>
          <w:tcPr>
            <w:tcW w:w="2000" w:type="dxa"/>
          </w:tcPr>
          <w:p>
            <w:r>
              <w:rPr>
                <w:b/>
                <w:bCs/>
                <w:color w:val="000000"/>
                <w:sz w:val="24"/>
                <w:szCs w:val="24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w="7355" w:type="dxa"/>
          </w:tcPr>
          <w:p>
            <w:r>
              <w:rPr>
                <w:color w:val="000000"/>
                <w:sz w:val="24"/>
                <w:szCs w:val="24"/>
              </w:rPr>
              <w:t xml:space="preserve">Глоссарий предметной области заполнен</w:t>
            </w:r>
          </w:p>
        </w:tc>
        <w:tc>
          <w:tcPr>
            <w:tcW w:w="2000" w:type="dxa"/>
          </w:tcPr>
          <w:p>
            <w:r>
              <w:rPr>
                <w:color w:val="000000"/>
                <w:sz w:val="24"/>
                <w:szCs w:val="24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w="7355" w:type="dxa"/>
          </w:tcPr>
          <w:p>
            <w:r>
              <w:rPr>
                <w:color w:val="000000"/>
                <w:sz w:val="24"/>
                <w:szCs w:val="24"/>
              </w:rPr>
              <w:t xml:space="preserve">Таблица анализа предметной области заполнена</w:t>
            </w:r>
          </w:p>
        </w:tc>
        <w:tc>
          <w:tcPr>
            <w:tcW w:w="2000" w:type="dxa"/>
          </w:tcPr>
          <w:p>
            <w:r>
              <w:rPr>
                <w:color w:val="000000"/>
                <w:sz w:val="24"/>
                <w:szCs w:val="24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w="7355" w:type="dxa"/>
          </w:tcPr>
          <w:p>
            <w:r>
              <w:rPr>
                <w:color w:val="000000"/>
                <w:sz w:val="24"/>
                <w:szCs w:val="24"/>
              </w:rPr>
              <w:t xml:space="preserve">Модель предметной области сохранена в docs/ в формате PNG</w:t>
            </w:r>
          </w:p>
        </w:tc>
        <w:tc>
          <w:tcPr>
            <w:tcW w:w="2000" w:type="dxa"/>
          </w:tcPr>
          <w:p>
            <w:r>
              <w:rPr>
                <w:color w:val="000000"/>
                <w:sz w:val="24"/>
                <w:szCs w:val="24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w="7355" w:type="dxa"/>
          </w:tcPr>
          <w:p>
            <w:r>
              <w:rPr>
                <w:color w:val="000000"/>
                <w:sz w:val="24"/>
                <w:szCs w:val="24"/>
              </w:rPr>
              <w:t xml:space="preserve">Новая глава отчёта «Функциональная структура и алгоритмы системы» добавлена</w:t>
            </w:r>
          </w:p>
        </w:tc>
        <w:tc>
          <w:tcPr>
            <w:tcW w:w="2000" w:type="dxa"/>
          </w:tcPr>
          <w:p>
            <w:r>
              <w:rPr>
                <w:color w:val="000000"/>
                <w:sz w:val="24"/>
                <w:szCs w:val="24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w="7355" w:type="dxa"/>
          </w:tcPr>
          <w:p>
            <w:r>
              <w:rPr>
                <w:color w:val="000000"/>
                <w:sz w:val="24"/>
                <w:szCs w:val="24"/>
              </w:rPr>
              <w:t xml:space="preserve">Гантт обновлён: занятие 1 - «сделано», занятие 2 - «в работе»</w:t>
            </w:r>
          </w:p>
        </w:tc>
        <w:tc>
          <w:tcPr>
            <w:tcW w:w="2000" w:type="dxa"/>
          </w:tcPr>
          <w:p>
            <w:r>
              <w:rPr>
                <w:color w:val="000000"/>
                <w:sz w:val="24"/>
                <w:szCs w:val="24"/>
              </w:rPr>
              <w:t xml:space="preserve">выполнено</w:t>
            </w:r>
          </w:p>
        </w:tc>
      </w:tr>
    </w:tbl>
    <w:p w14:paraId="406A1C05" w14:textId="77777777" w:rsidR="00A319F3" w:rsidRDefault="00A319F3">
      <w:pPr>
        <w:spacing w:after="120"/>
      </w:pPr>
    </w:p>
    <w:p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Алгоритмами покрыты все выделенные функции системы: импорт данных, запуск, вход и гостевой режим, навигация, каталог, поиск, фильтрация и сортировка, карточка товара, проверка и сохранение, изображение товара, удаление и сообщения. Общая схема связывает их в единый сценарий работы от запуска до выхода. Блок-схемы используются как основа при реализации приложения на языке C# и подготовке документации.</w:t>
      </w:r>
    </w:p>
    <w:p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Дальше будут развиваться описания предметной области и сценариев: на 8-й паре будут подготовлены диаграмма вариантов использования и процессная диаграмма, а результаты 7–8 пар войдут в отчёт отдельной главой. После этого функции будут связаны с проектом базы данных (занятия 3–4).</w:t>
      </w:r>
    </w:p>
    <w:p>
      <w:pPr>
        <w:keepNext/>
        <w:pageBreakBefore/>
        <w:spacing w:before="240" w:after="240"/>
        <w:jc w:val="center"/>
        <w:outlineLvl w:val="0"/>
      </w:pPr>
      <w:r>
        <w:rPr>
          <w:b/>
          <w:bCs/>
          <w:color w:val="000000"/>
          <w:sz w:val="30"/>
          <w:szCs w:val="30"/>
        </w:rPr>
        <w:t xml:space="preserve">МОДЕЛЬ ПРЕДМЕТНОЙ ОБЛАСТИ, СЦЕНАРИИ ИСПОЛЬЗОВАНИЯ И ПРОЦЕСС ОФОРМЛЕНИЯ ЗАКАЗА</w:t>
      </w:r>
    </w:p>
    <w:p>
      <w:pPr>
        <w:keepNext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 xml:space="preserve">1. Глоссарий и модель предметной области</w:t>
      </w:r>
    </w:p>
    <w:p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Перед построением диаграмм определены понятия предметной области — то, о чём говорят в работе магазина обуви независимо от устройства программы. Краткий глоссарий приведён в таблице 6. В него вошли десять сущностей; технические объекты (окна, кнопки, файлы импорта, подключение к базе данных) в модель не включены, так как они описывают устройство приложения, а не работу магазина.</w:t>
      </w:r>
    </w:p>
    <w:p>
      <w:pPr>
        <w:keepNext/>
        <w:spacing w:before="120" w:after="80"/>
      </w:pPr>
      <w:r>
        <w:rPr>
          <w:color w:val="000000"/>
          <w:sz w:val="24"/>
          <w:szCs w:val="24"/>
        </w:rPr>
        <w:t xml:space="preserve">Таблица 6 - Краткий глоссарий предметной области</w:t>
      </w:r>
    </w:p>
    <w:tbl>
      <w:tblPr>
        <w:tblW w:w="93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>
        <w:trPr>
          <w:cantSplit/>
          <w:tblHeader/>
        </w:trPr>
        <w:tc>
          <w:tcPr>
            <w:tcW w:w="2200" w:type="dxa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Термин</w:t>
            </w:r>
          </w:p>
        </w:tc>
        <w:tc>
          <w:tcPr>
            <w:tcW w:w="7155" w:type="dxa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Объяснение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color w:val="000000"/>
                <w:sz w:val="20"/>
                <w:szCs w:val="20"/>
              </w:rPr>
              <w:t xml:space="preserve">Пользователь</w:t>
            </w:r>
          </w:p>
        </w:tc>
        <w:tc>
          <w:tcPr>
            <w:tcW w:w="7155" w:type="dxa"/>
          </w:tcPr>
          <w:p>
            <w:r>
              <w:rPr>
                <w:color w:val="000000"/>
                <w:sz w:val="20"/>
                <w:szCs w:val="20"/>
              </w:rPr>
              <w:t xml:space="preserve">Человек, который работает с магазином через приложение: входит по логину и паролю или просматривает товары как гость.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color w:val="000000"/>
                <w:sz w:val="20"/>
                <w:szCs w:val="20"/>
              </w:rPr>
              <w:t xml:space="preserve">Роль</w:t>
            </w:r>
          </w:p>
        </w:tc>
        <w:tc>
          <w:tcPr>
            <w:tcW w:w="7155" w:type="dxa"/>
          </w:tcPr>
          <w:p>
            <w:r>
              <w:rPr>
                <w:color w:val="000000"/>
                <w:sz w:val="20"/>
                <w:szCs w:val="20"/>
              </w:rPr>
              <w:t xml:space="preserve">Положение пользователя в системе: гость, клиент, менеджер или администратор. Определяет, что ему разрешено делать.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color w:val="000000"/>
                <w:sz w:val="20"/>
                <w:szCs w:val="20"/>
              </w:rPr>
              <w:t xml:space="preserve">Товар</w:t>
            </w:r>
          </w:p>
        </w:tc>
        <w:tc>
          <w:tcPr>
            <w:tcW w:w="7155" w:type="dxa"/>
          </w:tcPr>
          <w:p>
            <w:r>
              <w:rPr>
                <w:color w:val="000000"/>
                <w:sz w:val="20"/>
                <w:szCs w:val="20"/>
              </w:rPr>
              <w:t xml:space="preserve">Модель обуви, которую продаёт магазин. Описывается наименованием, описанием, ценой, единицей измерения, скидкой, остатком на складе и изображением.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color w:val="000000"/>
                <w:sz w:val="20"/>
                <w:szCs w:val="20"/>
              </w:rPr>
              <w:t xml:space="preserve">Категория</w:t>
            </w:r>
          </w:p>
        </w:tc>
        <w:tc>
          <w:tcPr>
            <w:tcW w:w="7155" w:type="dxa"/>
          </w:tcPr>
          <w:p>
            <w:r>
              <w:rPr>
                <w:color w:val="000000"/>
                <w:sz w:val="20"/>
                <w:szCs w:val="20"/>
              </w:rPr>
              <w:t xml:space="preserve">Группа похожих товаров, например «Женская обувь» или «Мужская обувь».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color w:val="000000"/>
                <w:sz w:val="20"/>
                <w:szCs w:val="20"/>
              </w:rPr>
              <w:t xml:space="preserve">Производитель</w:t>
            </w:r>
          </w:p>
        </w:tc>
        <w:tc>
          <w:tcPr>
            <w:tcW w:w="7155" w:type="dxa"/>
          </w:tcPr>
          <w:p>
            <w:r>
              <w:rPr>
                <w:color w:val="000000"/>
                <w:sz w:val="20"/>
                <w:szCs w:val="20"/>
              </w:rPr>
              <w:t xml:space="preserve">Компания, которая выпустила товар. Один производитель выпускает много товаров.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color w:val="000000"/>
                <w:sz w:val="20"/>
                <w:szCs w:val="20"/>
              </w:rPr>
              <w:t xml:space="preserve">Поставщик</w:t>
            </w:r>
          </w:p>
        </w:tc>
        <w:tc>
          <w:tcPr>
            <w:tcW w:w="7155" w:type="dxa"/>
          </w:tcPr>
          <w:p>
            <w:r>
              <w:rPr>
                <w:color w:val="000000"/>
                <w:sz w:val="20"/>
                <w:szCs w:val="20"/>
              </w:rPr>
              <w:t xml:space="preserve">Компания, которая привозит товары в магазин. Один поставщик поставляет много товаров.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color w:val="000000"/>
                <w:sz w:val="20"/>
                <w:szCs w:val="20"/>
              </w:rPr>
              <w:t xml:space="preserve">Заказ</w:t>
            </w:r>
          </w:p>
        </w:tc>
        <w:tc>
          <w:tcPr>
            <w:tcW w:w="7155" w:type="dxa"/>
          </w:tcPr>
          <w:p>
            <w:r>
              <w:rPr>
                <w:color w:val="000000"/>
                <w:sz w:val="20"/>
                <w:szCs w:val="20"/>
              </w:rPr>
              <w:t xml:space="preserve">Покупка, которую оформил пользователь. Состоит из нескольких позиций, имеет статус и место получения.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color w:val="000000"/>
                <w:sz w:val="20"/>
                <w:szCs w:val="20"/>
              </w:rPr>
              <w:t xml:space="preserve">Строка заказа</w:t>
            </w:r>
          </w:p>
        </w:tc>
        <w:tc>
          <w:tcPr>
            <w:tcW w:w="7155" w:type="dxa"/>
          </w:tcPr>
          <w:p>
            <w:r>
              <w:rPr>
                <w:color w:val="000000"/>
                <w:sz w:val="20"/>
                <w:szCs w:val="20"/>
              </w:rPr>
              <w:t xml:space="preserve">Одна позиция внутри заказа: показывает, какой товар и в каком количестве входит в заказ.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color w:val="000000"/>
                <w:sz w:val="20"/>
                <w:szCs w:val="20"/>
              </w:rPr>
              <w:t xml:space="preserve">Пункт выдачи</w:t>
            </w:r>
          </w:p>
        </w:tc>
        <w:tc>
          <w:tcPr>
            <w:tcW w:w="7155" w:type="dxa"/>
          </w:tcPr>
          <w:p>
            <w:r>
              <w:rPr>
                <w:color w:val="000000"/>
                <w:sz w:val="20"/>
                <w:szCs w:val="20"/>
              </w:rPr>
              <w:t xml:space="preserve">Место, где покупатель получает свой заказ.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color w:val="000000"/>
                <w:sz w:val="20"/>
                <w:szCs w:val="20"/>
              </w:rPr>
              <w:t xml:space="preserve">Статус заказа</w:t>
            </w:r>
          </w:p>
        </w:tc>
        <w:tc>
          <w:tcPr>
            <w:tcW w:w="7155" w:type="dxa"/>
          </w:tcPr>
          <w:p>
            <w:r>
              <w:rPr>
                <w:color w:val="000000"/>
                <w:sz w:val="20"/>
                <w:szCs w:val="20"/>
              </w:rPr>
              <w:t xml:space="preserve">Состояние заказа, по которому видно, на каком он этапе.</w:t>
            </w:r>
          </w:p>
        </w:tc>
      </w:tr>
    </w:tbl>
    <w:p>
      <w:pPr>
        <w:spacing w:after="120"/>
      </w:pPr>
    </w:p>
    <w:p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Связи между сущностями показаны на рисунке 13. Категория включает товары, производитель выпускает их, поставщик поставляет. Роль назначена пользователю, а пользователь оформляет заказы. Заказ состоит из строк заказа, каждая строка содержит товар; заказ выдают в пункте выдачи, и у него есть статус.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03999" cy="3459374"/>
            <wp:docPr id="301" name="Рисунок 301" descr="Модель предметной области магазина обув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модель_предметной_области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59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color w:val="000000"/>
          <w:sz w:val="24"/>
          <w:szCs w:val="24"/>
        </w:rPr>
        <w:t xml:space="preserve">Рисунок 13 - Модель предметной области «Магазин обуви»</w:t>
      </w:r>
    </w:p>
    <w:p>
      <w:pPr>
        <w:keepNext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 xml:space="preserve">2. Диаграмма вариантов использования</w:t>
      </w:r>
    </w:p>
    <w:p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Диаграмма вариантов использования показывает границы приложения «ShoeShop», внешних участников (акторов) и цели, которые они могут выполнить в системе. Она отвечает на вопрос «кто может сделать что» и не показывает порядок действий. Диаграмма построена по таблице акторов и вариантов использования: каждой из 11 функций, описанных в предыдущей главе, соответствует одна строка таблицы 7 и один овал на рисунке 14.</w:t>
      </w:r>
    </w:p>
    <w:p>
      <w:pPr>
        <w:keepNext/>
        <w:spacing w:before="120" w:after="80"/>
      </w:pPr>
      <w:r>
        <w:rPr>
          <w:color w:val="000000"/>
          <w:sz w:val="24"/>
          <w:szCs w:val="24"/>
        </w:rPr>
        <w:t xml:space="preserve">Таблица 7 - Акторы и варианты использования</w:t>
      </w:r>
    </w:p>
    <w:tbl>
      <w:tblPr>
        <w:tblW w:w="93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00"/>
        <w:gridCol w:w="2600"/>
        <w:gridCol w:w="4255"/>
      </w:tblGrid>
      <w:tr>
        <w:trPr>
          <w:cantSplit/>
          <w:tblHeader/>
        </w:trPr>
        <w:tc>
          <w:tcPr>
            <w:tcW w:w="2500" w:type="dxa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Функция</w:t>
            </w:r>
          </w:p>
        </w:tc>
        <w:tc>
          <w:tcPr>
            <w:tcW w:w="2600" w:type="dxa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Актор</w:t>
            </w:r>
          </w:p>
        </w:tc>
        <w:tc>
          <w:tcPr>
            <w:tcW w:w="4255" w:type="dxa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Вариант использования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color w:val="000000"/>
                <w:sz w:val="20"/>
                <w:szCs w:val="20"/>
              </w:rPr>
              <w:t xml:space="preserve">01 Импорт данных</w:t>
            </w:r>
          </w:p>
        </w:tc>
        <w:tc>
          <w:tcPr>
            <w:tcW w:w="2600" w:type="dxa"/>
          </w:tcPr>
          <w:p>
            <w:r>
              <w:rPr>
                <w:color w:val="000000"/>
                <w:sz w:val="20"/>
                <w:szCs w:val="20"/>
              </w:rPr>
              <w:t xml:space="preserve">Оператор загрузки</w:t>
            </w:r>
          </w:p>
        </w:tc>
        <w:tc>
          <w:tcPr>
            <w:tcW w:w="4255" w:type="dxa"/>
          </w:tcPr>
          <w:p>
            <w:r>
              <w:rPr>
                <w:color w:val="000000"/>
                <w:sz w:val="20"/>
                <w:szCs w:val="20"/>
              </w:rPr>
              <w:t xml:space="preserve">Загружать данные в систему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color w:val="000000"/>
                <w:sz w:val="20"/>
                <w:szCs w:val="20"/>
              </w:rPr>
              <w:t xml:space="preserve">02 Запуск приложения</w:t>
            </w:r>
          </w:p>
        </w:tc>
        <w:tc>
          <w:tcPr>
            <w:tcW w:w="2600" w:type="dxa"/>
          </w:tcPr>
          <w:p>
            <w:r>
              <w:rPr>
                <w:color w:val="000000"/>
                <w:sz w:val="20"/>
                <w:szCs w:val="20"/>
              </w:rPr>
              <w:t xml:space="preserve">Пользователь</w:t>
            </w:r>
          </w:p>
        </w:tc>
        <w:tc>
          <w:tcPr>
            <w:tcW w:w="4255" w:type="dxa"/>
          </w:tcPr>
          <w:p>
            <w:r>
              <w:rPr>
                <w:color w:val="000000"/>
                <w:sz w:val="20"/>
                <w:szCs w:val="20"/>
              </w:rPr>
              <w:t xml:space="preserve">Запускать приложение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color w:val="000000"/>
                <w:sz w:val="20"/>
                <w:szCs w:val="20"/>
              </w:rPr>
              <w:t xml:space="preserve">03 Вход и гость</w:t>
            </w:r>
          </w:p>
        </w:tc>
        <w:tc>
          <w:tcPr>
            <w:tcW w:w="2600" w:type="dxa"/>
          </w:tcPr>
          <w:p>
            <w:r>
              <w:rPr>
                <w:color w:val="000000"/>
                <w:sz w:val="20"/>
                <w:szCs w:val="20"/>
              </w:rPr>
              <w:t xml:space="preserve">Гость, клиент, менеджер, администратор</w:t>
            </w:r>
          </w:p>
        </w:tc>
        <w:tc>
          <w:tcPr>
            <w:tcW w:w="4255" w:type="dxa"/>
          </w:tcPr>
          <w:p>
            <w:r>
              <w:rPr>
                <w:color w:val="000000"/>
                <w:sz w:val="20"/>
                <w:szCs w:val="20"/>
              </w:rPr>
              <w:t xml:space="preserve">Входить в систему или просматривать каталог как гость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color w:val="000000"/>
                <w:sz w:val="20"/>
                <w:szCs w:val="20"/>
              </w:rPr>
              <w:t xml:space="preserve">04 Навигация</w:t>
            </w:r>
          </w:p>
        </w:tc>
        <w:tc>
          <w:tcPr>
            <w:tcW w:w="2600" w:type="dxa"/>
          </w:tcPr>
          <w:p>
            <w:r>
              <w:rPr>
                <w:color w:val="000000"/>
                <w:sz w:val="20"/>
                <w:szCs w:val="20"/>
              </w:rPr>
              <w:t xml:space="preserve">Пользователь</w:t>
            </w:r>
          </w:p>
        </w:tc>
        <w:tc>
          <w:tcPr>
            <w:tcW w:w="4255" w:type="dxa"/>
          </w:tcPr>
          <w:p>
            <w:r>
              <w:rPr>
                <w:color w:val="000000"/>
                <w:sz w:val="20"/>
                <w:szCs w:val="20"/>
              </w:rPr>
              <w:t xml:space="preserve">Переходить между окнами и возвращаться назад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color w:val="000000"/>
                <w:sz w:val="20"/>
                <w:szCs w:val="20"/>
              </w:rPr>
              <w:t xml:space="preserve">05 Каталог</w:t>
            </w:r>
          </w:p>
        </w:tc>
        <w:tc>
          <w:tcPr>
            <w:tcW w:w="2600" w:type="dxa"/>
          </w:tcPr>
          <w:p>
            <w:r>
              <w:rPr>
                <w:color w:val="000000"/>
                <w:sz w:val="20"/>
                <w:szCs w:val="20"/>
              </w:rPr>
              <w:t xml:space="preserve">Все роли</w:t>
            </w:r>
          </w:p>
        </w:tc>
        <w:tc>
          <w:tcPr>
            <w:tcW w:w="4255" w:type="dxa"/>
          </w:tcPr>
          <w:p>
            <w:r>
              <w:rPr>
                <w:color w:val="000000"/>
                <w:sz w:val="20"/>
                <w:szCs w:val="20"/>
              </w:rPr>
              <w:t xml:space="preserve">Просматривать каталог товаров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color w:val="000000"/>
                <w:sz w:val="20"/>
                <w:szCs w:val="20"/>
              </w:rPr>
              <w:t xml:space="preserve">06 Поиск, фильтрация, сортировка</w:t>
            </w:r>
          </w:p>
        </w:tc>
        <w:tc>
          <w:tcPr>
            <w:tcW w:w="2600" w:type="dxa"/>
          </w:tcPr>
          <w:p>
            <w:r>
              <w:rPr>
                <w:color w:val="000000"/>
                <w:sz w:val="20"/>
                <w:szCs w:val="20"/>
              </w:rPr>
              <w:t xml:space="preserve">Менеджер, администратор</w:t>
            </w:r>
          </w:p>
        </w:tc>
        <w:tc>
          <w:tcPr>
            <w:tcW w:w="4255" w:type="dxa"/>
          </w:tcPr>
          <w:p>
            <w:r>
              <w:rPr>
                <w:color w:val="000000"/>
                <w:sz w:val="20"/>
                <w:szCs w:val="20"/>
              </w:rPr>
              <w:t xml:space="preserve">Искать, фильтровать и сортировать товары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color w:val="000000"/>
                <w:sz w:val="20"/>
                <w:szCs w:val="20"/>
              </w:rPr>
              <w:t xml:space="preserve">07 Форма товара</w:t>
            </w:r>
          </w:p>
        </w:tc>
        <w:tc>
          <w:tcPr>
            <w:tcW w:w="2600" w:type="dxa"/>
          </w:tcPr>
          <w:p>
            <w:r>
              <w:rPr>
                <w:color w:val="000000"/>
                <w:sz w:val="20"/>
                <w:szCs w:val="20"/>
              </w:rPr>
              <w:t xml:space="preserve">Администратор</w:t>
            </w:r>
          </w:p>
        </w:tc>
        <w:tc>
          <w:tcPr>
            <w:tcW w:w="4255" w:type="dxa"/>
          </w:tcPr>
          <w:p>
            <w:r>
              <w:rPr>
                <w:color w:val="000000"/>
                <w:sz w:val="20"/>
                <w:szCs w:val="20"/>
              </w:rPr>
              <w:t xml:space="preserve">Открывать форму товара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color w:val="000000"/>
                <w:sz w:val="20"/>
                <w:szCs w:val="20"/>
              </w:rPr>
              <w:t xml:space="preserve">08 Проверка и сохранение</w:t>
            </w:r>
          </w:p>
        </w:tc>
        <w:tc>
          <w:tcPr>
            <w:tcW w:w="2600" w:type="dxa"/>
          </w:tcPr>
          <w:p>
            <w:r>
              <w:rPr>
                <w:color w:val="000000"/>
                <w:sz w:val="20"/>
                <w:szCs w:val="20"/>
              </w:rPr>
              <w:t xml:space="preserve">Администратор</w:t>
            </w:r>
          </w:p>
        </w:tc>
        <w:tc>
          <w:tcPr>
            <w:tcW w:w="4255" w:type="dxa"/>
          </w:tcPr>
          <w:p>
            <w:r>
              <w:rPr>
                <w:color w:val="000000"/>
                <w:sz w:val="20"/>
                <w:szCs w:val="20"/>
              </w:rPr>
              <w:t xml:space="preserve">Проверять и сохранять товар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color w:val="000000"/>
                <w:sz w:val="20"/>
                <w:szCs w:val="20"/>
              </w:rPr>
              <w:t xml:space="preserve">09 Изображение товара</w:t>
            </w:r>
          </w:p>
        </w:tc>
        <w:tc>
          <w:tcPr>
            <w:tcW w:w="2600" w:type="dxa"/>
          </w:tcPr>
          <w:p>
            <w:r>
              <w:rPr>
                <w:color w:val="000000"/>
                <w:sz w:val="20"/>
                <w:szCs w:val="20"/>
              </w:rPr>
              <w:t xml:space="preserve">Администратор</w:t>
            </w:r>
          </w:p>
        </w:tc>
        <w:tc>
          <w:tcPr>
            <w:tcW w:w="4255" w:type="dxa"/>
          </w:tcPr>
          <w:p>
            <w:r>
              <w:rPr>
                <w:color w:val="000000"/>
                <w:sz w:val="20"/>
                <w:szCs w:val="20"/>
              </w:rPr>
              <w:t xml:space="preserve">Добавлять или заменять изображение товара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color w:val="000000"/>
                <w:sz w:val="20"/>
                <w:szCs w:val="20"/>
              </w:rPr>
              <w:t xml:space="preserve">10 Удаление товара</w:t>
            </w:r>
          </w:p>
        </w:tc>
        <w:tc>
          <w:tcPr>
            <w:tcW w:w="2600" w:type="dxa"/>
          </w:tcPr>
          <w:p>
            <w:r>
              <w:rPr>
                <w:color w:val="000000"/>
                <w:sz w:val="20"/>
                <w:szCs w:val="20"/>
              </w:rPr>
              <w:t xml:space="preserve">Администратор</w:t>
            </w:r>
          </w:p>
        </w:tc>
        <w:tc>
          <w:tcPr>
            <w:tcW w:w="4255" w:type="dxa"/>
          </w:tcPr>
          <w:p>
            <w:r>
              <w:rPr>
                <w:color w:val="000000"/>
                <w:sz w:val="20"/>
                <w:szCs w:val="20"/>
              </w:rPr>
              <w:t xml:space="preserve">Удалять товар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color w:val="000000"/>
                <w:sz w:val="20"/>
                <w:szCs w:val="20"/>
              </w:rPr>
              <w:t xml:space="preserve">11 Сообщения</w:t>
            </w:r>
          </w:p>
        </w:tc>
        <w:tc>
          <w:tcPr>
            <w:tcW w:w="2600" w:type="dxa"/>
          </w:tcPr>
          <w:p>
            <w:r>
              <w:rPr>
                <w:color w:val="000000"/>
                <w:sz w:val="20"/>
                <w:szCs w:val="20"/>
              </w:rPr>
              <w:t xml:space="preserve">Пользователь</w:t>
            </w:r>
          </w:p>
        </w:tc>
        <w:tc>
          <w:tcPr>
            <w:tcW w:w="4255" w:type="dxa"/>
          </w:tcPr>
          <w:p>
            <w:r>
              <w:rPr>
                <w:color w:val="000000"/>
                <w:sz w:val="20"/>
                <w:szCs w:val="20"/>
              </w:rPr>
              <w:t xml:space="preserve">Получать сообщения о результате или ошибке</w:t>
            </w:r>
          </w:p>
        </w:tc>
      </w:tr>
    </w:tbl>
    <w:p>
      <w:pPr>
        <w:spacing w:after="120"/>
      </w:pPr>
    </w:p>
    <w:p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Права акторов распределены следующим образом. Оператор загрузки отвечает за подготовительный этап: загружает данные заказчика в базу данных, после чего в работе приложения не участвует. Гость — посетитель без учётной записи: он входит в приложение и просматривает каталог, но не может искать, фильтровать и сортировать товары. Клиент после входа также просматривает каталог. Менеджер дополнительно ищет, фильтрует и сортирует товары. Администратор имеет все права менеджера и, кроме того, единственный открывает форму товара, проверяет и сохраняет данные, меняет изображение и удаляет товары. Общие возможности — запуск приложения, навигация и получение сообщений — отнесены к актору «Пользователь», то есть к любому посетителю приложения.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752000" cy="4599436"/>
            <wp:docPr id="302" name="Рисунок 302" descr="Диаграмма вариантов использования приложения ShoeSh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_вариантов_использования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4599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color w:val="000000"/>
          <w:sz w:val="24"/>
          <w:szCs w:val="24"/>
        </w:rPr>
        <w:t xml:space="preserve">Рисунок 14 - Диаграмма вариантов использования приложения ShoeShop</w:t>
      </w:r>
    </w:p>
    <w:p>
      <w:pPr>
        <w:keepNext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 xml:space="preserve">3. BPMN-процесс оформления заказа</w:t>
      </w:r>
    </w:p>
    <w:p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BPMN-процесс описывает один сквозной сценарий — оформление заказа покупателем. В отличие от диаграммы вариантов использования, он показывает порядок шагов, исполнителей и развилку. Корзина и оформление заказа будут реализованы на следующих этапах проекта, поэтому сейчас зафиксирован целевой процесс. Он построен по таблице 8 и состоит из трёх вертикальных дорожек: «Покупатель», «Приложение ShoeShop» и «База данных».</w:t>
      </w:r>
    </w:p>
    <w:p>
      <w:pPr>
        <w:keepNext/>
        <w:spacing w:before="120" w:after="80"/>
      </w:pPr>
      <w:r>
        <w:rPr>
          <w:color w:val="000000"/>
          <w:sz w:val="24"/>
          <w:szCs w:val="24"/>
        </w:rPr>
        <w:t xml:space="preserve">Таблица 8 - Сценарий оформления заказа</w:t>
      </w:r>
    </w:p>
    <w:tbl>
      <w:tblPr>
        <w:tblW w:w="93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100"/>
        <w:gridCol w:w="4455"/>
        <w:gridCol w:w="2800"/>
      </w:tblGrid>
      <w:tr>
        <w:trPr>
          <w:cantSplit/>
          <w:tblHeader/>
        </w:trPr>
        <w:tc>
          <w:tcPr>
            <w:tcW w:w="2100" w:type="dxa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Дорожка</w:t>
            </w:r>
          </w:p>
        </w:tc>
        <w:tc>
          <w:tcPr>
            <w:tcW w:w="4455" w:type="dxa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Шаг процесса</w:t>
            </w:r>
          </w:p>
        </w:tc>
        <w:tc>
          <w:tcPr>
            <w:tcW w:w="2800" w:type="dxa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Тип элемента BPMN</w:t>
            </w:r>
          </w:p>
        </w:tc>
      </w:tr>
      <w:tr>
        <w:trPr>
          <w:cantSplit/>
        </w:trPr>
        <w:tc>
          <w:tcPr>
            <w:tcW w:w="2100" w:type="dxa"/>
          </w:tcPr>
          <w:p>
            <w:r>
              <w:rPr>
                <w:color w:val="000000"/>
                <w:sz w:val="20"/>
                <w:szCs w:val="20"/>
              </w:rPr>
              <w:t xml:space="preserve">Покупатель</w:t>
            </w:r>
          </w:p>
        </w:tc>
        <w:tc>
          <w:tcPr>
            <w:tcW w:w="4455" w:type="dxa"/>
          </w:tcPr>
          <w:p>
            <w:r>
              <w:rPr>
                <w:color w:val="000000"/>
                <w:sz w:val="20"/>
                <w:szCs w:val="20"/>
              </w:rPr>
              <w:t xml:space="preserve">Начало оформления заказа</w:t>
            </w:r>
          </w:p>
        </w:tc>
        <w:tc>
          <w:tcPr>
            <w:tcW w:w="2800" w:type="dxa"/>
          </w:tcPr>
          <w:p>
            <w:r>
              <w:rPr>
                <w:color w:val="000000"/>
                <w:sz w:val="20"/>
                <w:szCs w:val="20"/>
              </w:rPr>
              <w:t xml:space="preserve">Стартовое событие</w:t>
            </w:r>
          </w:p>
        </w:tc>
      </w:tr>
      <w:tr>
        <w:trPr>
          <w:cantSplit/>
        </w:trPr>
        <w:tc>
          <w:tcPr>
            <w:tcW w:w="2100" w:type="dxa"/>
          </w:tcPr>
          <w:p>
            <w:r>
              <w:rPr>
                <w:color w:val="000000"/>
                <w:sz w:val="20"/>
                <w:szCs w:val="20"/>
              </w:rPr>
              <w:t xml:space="preserve">Покупатель</w:t>
            </w:r>
          </w:p>
        </w:tc>
        <w:tc>
          <w:tcPr>
            <w:tcW w:w="4455" w:type="dxa"/>
          </w:tcPr>
          <w:p>
            <w:r>
              <w:rPr>
                <w:color w:val="000000"/>
                <w:sz w:val="20"/>
                <w:szCs w:val="20"/>
              </w:rPr>
              <w:t xml:space="preserve">Выбрать товары и добавить в корзину</w:t>
            </w:r>
          </w:p>
        </w:tc>
        <w:tc>
          <w:tcPr>
            <w:tcW w:w="2800" w:type="dxa"/>
          </w:tcPr>
          <w:p>
            <w:r>
              <w:rPr>
                <w:color w:val="000000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w="2100" w:type="dxa"/>
          </w:tcPr>
          <w:p>
            <w:r>
              <w:rPr>
                <w:color w:val="000000"/>
                <w:sz w:val="20"/>
                <w:szCs w:val="20"/>
              </w:rPr>
              <w:t xml:space="preserve">Покупатель</w:t>
            </w:r>
          </w:p>
        </w:tc>
        <w:tc>
          <w:tcPr>
            <w:tcW w:w="4455" w:type="dxa"/>
          </w:tcPr>
          <w:p>
            <w:r>
              <w:rPr>
                <w:color w:val="000000"/>
                <w:sz w:val="20"/>
                <w:szCs w:val="20"/>
              </w:rPr>
              <w:t xml:space="preserve">Перейти к оформлению заказа</w:t>
            </w:r>
          </w:p>
        </w:tc>
        <w:tc>
          <w:tcPr>
            <w:tcW w:w="2800" w:type="dxa"/>
          </w:tcPr>
          <w:p>
            <w:r>
              <w:rPr>
                <w:color w:val="000000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w="2100" w:type="dxa"/>
          </w:tcPr>
          <w:p>
            <w:r>
              <w:rPr>
                <w:color w:val="000000"/>
                <w:sz w:val="20"/>
                <w:szCs w:val="20"/>
              </w:rPr>
              <w:t xml:space="preserve">Приложение ShoeShop</w:t>
            </w:r>
          </w:p>
        </w:tc>
        <w:tc>
          <w:tcPr>
            <w:tcW w:w="4455" w:type="dxa"/>
          </w:tcPr>
          <w:p>
            <w:r>
              <w:rPr>
                <w:color w:val="000000"/>
                <w:sz w:val="20"/>
                <w:szCs w:val="20"/>
              </w:rPr>
              <w:t xml:space="preserve">Запросить актуальные остатки товаров</w:t>
            </w:r>
          </w:p>
        </w:tc>
        <w:tc>
          <w:tcPr>
            <w:tcW w:w="2800" w:type="dxa"/>
          </w:tcPr>
          <w:p>
            <w:r>
              <w:rPr>
                <w:color w:val="000000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w="2100" w:type="dxa"/>
          </w:tcPr>
          <w:p>
            <w:r>
              <w:rPr>
                <w:color w:val="000000"/>
                <w:sz w:val="20"/>
                <w:szCs w:val="20"/>
              </w:rPr>
              <w:t xml:space="preserve">База данных</w:t>
            </w:r>
          </w:p>
        </w:tc>
        <w:tc>
          <w:tcPr>
            <w:tcW w:w="4455" w:type="dxa"/>
          </w:tcPr>
          <w:p>
            <w:r>
              <w:rPr>
                <w:color w:val="000000"/>
                <w:sz w:val="20"/>
                <w:szCs w:val="20"/>
              </w:rPr>
              <w:t xml:space="preserve">Проверить наличие и остатки товаров</w:t>
            </w:r>
          </w:p>
        </w:tc>
        <w:tc>
          <w:tcPr>
            <w:tcW w:w="2800" w:type="dxa"/>
          </w:tcPr>
          <w:p>
            <w:r>
              <w:rPr>
                <w:color w:val="000000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w="2100" w:type="dxa"/>
          </w:tcPr>
          <w:p>
            <w:r>
              <w:rPr>
                <w:color w:val="000000"/>
                <w:sz w:val="20"/>
                <w:szCs w:val="20"/>
              </w:rPr>
              <w:t xml:space="preserve">Приложение ShoeShop</w:t>
            </w:r>
          </w:p>
        </w:tc>
        <w:tc>
          <w:tcPr>
            <w:tcW w:w="4455" w:type="dxa"/>
          </w:tcPr>
          <w:p>
            <w:r>
              <w:rPr>
                <w:color w:val="000000"/>
                <w:sz w:val="20"/>
                <w:szCs w:val="20"/>
              </w:rPr>
              <w:t xml:space="preserve">Все товары в наличии?</w:t>
            </w:r>
          </w:p>
        </w:tc>
        <w:tc>
          <w:tcPr>
            <w:tcW w:w="2800" w:type="dxa"/>
          </w:tcPr>
          <w:p>
            <w:r>
              <w:rPr>
                <w:color w:val="000000"/>
                <w:sz w:val="20"/>
                <w:szCs w:val="20"/>
              </w:rPr>
              <w:t xml:space="preserve">Шлюз (исключающий)</w:t>
            </w:r>
          </w:p>
        </w:tc>
      </w:tr>
      <w:tr>
        <w:trPr>
          <w:cantSplit/>
        </w:trPr>
        <w:tc>
          <w:tcPr>
            <w:tcW w:w="2100" w:type="dxa"/>
          </w:tcPr>
          <w:p>
            <w:r>
              <w:rPr>
                <w:color w:val="000000"/>
                <w:sz w:val="20"/>
                <w:szCs w:val="20"/>
              </w:rPr>
              <w:t xml:space="preserve">Покупатель</w:t>
            </w:r>
          </w:p>
        </w:tc>
        <w:tc>
          <w:tcPr>
            <w:tcW w:w="4455" w:type="dxa"/>
          </w:tcPr>
          <w:p>
            <w:r>
              <w:rPr>
                <w:color w:val="000000"/>
                <w:sz w:val="20"/>
                <w:szCs w:val="20"/>
              </w:rPr>
              <w:t xml:space="preserve">Выбрать пункт выдачи и подтвердить заказ</w:t>
            </w:r>
          </w:p>
        </w:tc>
        <w:tc>
          <w:tcPr>
            <w:tcW w:w="2800" w:type="dxa"/>
          </w:tcPr>
          <w:p>
            <w:r>
              <w:rPr>
                <w:color w:val="000000"/>
                <w:sz w:val="20"/>
                <w:szCs w:val="20"/>
              </w:rPr>
              <w:t xml:space="preserve">Задача (ветка «Да»)</w:t>
            </w:r>
          </w:p>
        </w:tc>
      </w:tr>
      <w:tr>
        <w:trPr>
          <w:cantSplit/>
        </w:trPr>
        <w:tc>
          <w:tcPr>
            <w:tcW w:w="2100" w:type="dxa"/>
          </w:tcPr>
          <w:p>
            <w:r>
              <w:rPr>
                <w:color w:val="000000"/>
                <w:sz w:val="20"/>
                <w:szCs w:val="20"/>
              </w:rPr>
              <w:t xml:space="preserve">Приложение ShoeShop</w:t>
            </w:r>
          </w:p>
        </w:tc>
        <w:tc>
          <w:tcPr>
            <w:tcW w:w="4455" w:type="dxa"/>
          </w:tcPr>
          <w:p>
            <w:r>
              <w:rPr>
                <w:color w:val="000000"/>
                <w:sz w:val="20"/>
                <w:szCs w:val="20"/>
              </w:rPr>
              <w:t xml:space="preserve">Создать заказ и строки заказа</w:t>
            </w:r>
          </w:p>
        </w:tc>
        <w:tc>
          <w:tcPr>
            <w:tcW w:w="2800" w:type="dxa"/>
          </w:tcPr>
          <w:p>
            <w:r>
              <w:rPr>
                <w:color w:val="000000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w="2100" w:type="dxa"/>
          </w:tcPr>
          <w:p>
            <w:r>
              <w:rPr>
                <w:color w:val="000000"/>
                <w:sz w:val="20"/>
                <w:szCs w:val="20"/>
              </w:rPr>
              <w:t xml:space="preserve">Приложение ShoeShop</w:t>
            </w:r>
          </w:p>
        </w:tc>
        <w:tc>
          <w:tcPr>
            <w:tcW w:w="4455" w:type="dxa"/>
          </w:tcPr>
          <w:p>
            <w:r>
              <w:rPr>
                <w:color w:val="000000"/>
                <w:sz w:val="20"/>
                <w:szCs w:val="20"/>
              </w:rPr>
              <w:t xml:space="preserve">Назначить статус заказа и код получения</w:t>
            </w:r>
          </w:p>
        </w:tc>
        <w:tc>
          <w:tcPr>
            <w:tcW w:w="2800" w:type="dxa"/>
          </w:tcPr>
          <w:p>
            <w:r>
              <w:rPr>
                <w:color w:val="000000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w="2100" w:type="dxa"/>
          </w:tcPr>
          <w:p>
            <w:r>
              <w:rPr>
                <w:color w:val="000000"/>
                <w:sz w:val="20"/>
                <w:szCs w:val="20"/>
              </w:rPr>
              <w:t xml:space="preserve">База данных</w:t>
            </w:r>
          </w:p>
        </w:tc>
        <w:tc>
          <w:tcPr>
            <w:tcW w:w="4455" w:type="dxa"/>
          </w:tcPr>
          <w:p>
            <w:r>
              <w:rPr>
                <w:color w:val="000000"/>
                <w:sz w:val="20"/>
                <w:szCs w:val="20"/>
              </w:rPr>
              <w:t xml:space="preserve">Сохранить заказ, строки, пункт выдачи и статус</w:t>
            </w:r>
          </w:p>
        </w:tc>
        <w:tc>
          <w:tcPr>
            <w:tcW w:w="2800" w:type="dxa"/>
          </w:tcPr>
          <w:p>
            <w:r>
              <w:rPr>
                <w:color w:val="000000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w="2100" w:type="dxa"/>
          </w:tcPr>
          <w:p>
            <w:r>
              <w:rPr>
                <w:color w:val="000000"/>
                <w:sz w:val="20"/>
                <w:szCs w:val="20"/>
              </w:rPr>
              <w:t xml:space="preserve">Приложение ShoeShop</w:t>
            </w:r>
          </w:p>
        </w:tc>
        <w:tc>
          <w:tcPr>
            <w:tcW w:w="4455" w:type="dxa"/>
          </w:tcPr>
          <w:p>
            <w:r>
              <w:rPr>
                <w:color w:val="000000"/>
                <w:sz w:val="20"/>
                <w:szCs w:val="20"/>
              </w:rPr>
              <w:t xml:space="preserve">Показать подтверждение заказа</w:t>
            </w:r>
          </w:p>
        </w:tc>
        <w:tc>
          <w:tcPr>
            <w:tcW w:w="2800" w:type="dxa"/>
          </w:tcPr>
          <w:p>
            <w:r>
              <w:rPr>
                <w:color w:val="000000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w="2100" w:type="dxa"/>
          </w:tcPr>
          <w:p>
            <w:r>
              <w:rPr>
                <w:color w:val="000000"/>
                <w:sz w:val="20"/>
                <w:szCs w:val="20"/>
              </w:rPr>
              <w:t xml:space="preserve">Покупатель</w:t>
            </w:r>
          </w:p>
        </w:tc>
        <w:tc>
          <w:tcPr>
            <w:tcW w:w="4455" w:type="dxa"/>
          </w:tcPr>
          <w:p>
            <w:r>
              <w:rPr>
                <w:color w:val="000000"/>
                <w:sz w:val="20"/>
                <w:szCs w:val="20"/>
              </w:rPr>
              <w:t xml:space="preserve">Заказ оформлен</w:t>
            </w:r>
          </w:p>
        </w:tc>
        <w:tc>
          <w:tcPr>
            <w:tcW w:w="2800" w:type="dxa"/>
          </w:tcPr>
          <w:p>
            <w:r>
              <w:rPr>
                <w:color w:val="000000"/>
                <w:sz w:val="20"/>
                <w:szCs w:val="20"/>
              </w:rPr>
              <w:t xml:space="preserve">Конечное событие</w:t>
            </w:r>
          </w:p>
        </w:tc>
      </w:tr>
      <w:tr>
        <w:trPr>
          <w:cantSplit/>
        </w:trPr>
        <w:tc>
          <w:tcPr>
            <w:tcW w:w="2100" w:type="dxa"/>
          </w:tcPr>
          <w:p>
            <w:r>
              <w:rPr>
                <w:color w:val="000000"/>
                <w:sz w:val="20"/>
                <w:szCs w:val="20"/>
              </w:rPr>
              <w:t xml:space="preserve">Приложение ShoeShop</w:t>
            </w:r>
          </w:p>
        </w:tc>
        <w:tc>
          <w:tcPr>
            <w:tcW w:w="4455" w:type="dxa"/>
          </w:tcPr>
          <w:p>
            <w:r>
              <w:rPr>
                <w:color w:val="000000"/>
                <w:sz w:val="20"/>
                <w:szCs w:val="20"/>
              </w:rPr>
              <w:t xml:space="preserve">Показать сообщение: товара нет в наличии</w:t>
            </w:r>
          </w:p>
        </w:tc>
        <w:tc>
          <w:tcPr>
            <w:tcW w:w="2800" w:type="dxa"/>
          </w:tcPr>
          <w:p>
            <w:r>
              <w:rPr>
                <w:color w:val="000000"/>
                <w:sz w:val="20"/>
                <w:szCs w:val="20"/>
              </w:rPr>
              <w:t xml:space="preserve">Задача (ветка «Нет»)</w:t>
            </w:r>
          </w:p>
        </w:tc>
      </w:tr>
      <w:tr>
        <w:trPr>
          <w:cantSplit/>
        </w:trPr>
        <w:tc>
          <w:tcPr>
            <w:tcW w:w="2100" w:type="dxa"/>
          </w:tcPr>
          <w:p>
            <w:r>
              <w:rPr>
                <w:color w:val="000000"/>
                <w:sz w:val="20"/>
                <w:szCs w:val="20"/>
              </w:rPr>
              <w:t xml:space="preserve">Покупатель</w:t>
            </w:r>
          </w:p>
        </w:tc>
        <w:tc>
          <w:tcPr>
            <w:tcW w:w="4455" w:type="dxa"/>
          </w:tcPr>
          <w:p>
            <w:r>
              <w:rPr>
                <w:color w:val="000000"/>
                <w:sz w:val="20"/>
                <w:szCs w:val="20"/>
              </w:rPr>
              <w:t xml:space="preserve">Изменить корзину</w:t>
            </w:r>
          </w:p>
        </w:tc>
        <w:tc>
          <w:tcPr>
            <w:tcW w:w="2800" w:type="dxa"/>
          </w:tcPr>
          <w:p>
            <w:r>
              <w:rPr>
                <w:color w:val="000000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w="2100" w:type="dxa"/>
          </w:tcPr>
          <w:p>
            <w:r>
              <w:rPr>
                <w:color w:val="000000"/>
                <w:sz w:val="20"/>
                <w:szCs w:val="20"/>
              </w:rPr>
              <w:t xml:space="preserve">Покупатель</w:t>
            </w:r>
          </w:p>
        </w:tc>
        <w:tc>
          <w:tcPr>
            <w:tcW w:w="4455" w:type="dxa"/>
          </w:tcPr>
          <w:p>
            <w:r>
              <w:rPr>
                <w:color w:val="000000"/>
                <w:sz w:val="20"/>
                <w:szCs w:val="20"/>
              </w:rPr>
              <w:t xml:space="preserve">Заказ не оформлен, можно повторить</w:t>
            </w:r>
          </w:p>
        </w:tc>
        <w:tc>
          <w:tcPr>
            <w:tcW w:w="2800" w:type="dxa"/>
          </w:tcPr>
          <w:p>
            <w:r>
              <w:rPr>
                <w:color w:val="000000"/>
                <w:sz w:val="20"/>
                <w:szCs w:val="20"/>
              </w:rPr>
              <w:t xml:space="preserve">Конечное событие</w:t>
            </w:r>
          </w:p>
        </w:tc>
      </w:tr>
    </w:tbl>
    <w:p>
      <w:pPr>
        <w:spacing w:after="120"/>
      </w:pPr>
    </w:p>
    <w:p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Основная ветка. Покупатель выбирает товары и переходит к оформлению. Приложение запрашивает актуальные остатки, а база данных проверяет наличие и возвращает фактические данные, поэтому решение «Все товары в наличии?» принимается по ответу базы данных. Если товаров достаточно (ветка «Да»), покупатель выбирает пункт выдачи и подтверждает заказ. Приложение создаёт заказ и его строки, назначает статус и код получения, база данных сохраняет заказ, строки, пункт выдачи и статус, после чего приложение показывает подтверждение. Процесс завершается событием «Заказ оформлен».</w:t>
      </w:r>
    </w:p>
    <w:p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Ветка «товара нет в наличии». Если хотя бы одного товара не хватает (ветка «Нет»), приложение показывает сообщение о нехватке, а покупатель изменяет корзину: убирает недостающие позиции или уменьшает их количество. Процесс завершается событием «Заказ не оформлен, можно повторить»: заказ в базе данных не создаётся, а оформление можно запустить заново.</w:t>
      </w:r>
    </w:p>
    <w:p>
      <w:pPr>
        <w:keepNext/>
        <w:pageBreakBefore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5881188"/>
            <wp:docPr id="303" name="Рисунок 303" descr="BPMN-процесс оформления заказа с тремя вертикальными дорожка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роцесс_оформления_заказа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8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color w:val="000000"/>
          <w:sz w:val="24"/>
          <w:szCs w:val="24"/>
        </w:rPr>
        <w:t xml:space="preserve">Рисунок 15 - BPMN-процесс оформления заказа</w:t>
      </w:r>
    </w:p>
    <w:p>
      <w:pPr>
        <w:keepNext/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 xml:space="preserve">4. Итоги</w:t>
      </w:r>
    </w:p>
    <w:p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На 7–8 парах спроектированы три основы будущего приложения: модель предметной области с глоссарием, границы приложения с правами ролей (диаграмма вариантов использования) и целевой процесс оформления заказа (BPMN). Результаты проверены по чек-листу и приведены в таблице 9.</w:t>
      </w:r>
    </w:p>
    <w:p>
      <w:pPr>
        <w:keepNext/>
        <w:spacing w:before="120" w:after="80"/>
      </w:pPr>
      <w:r>
        <w:rPr>
          <w:color w:val="000000"/>
          <w:sz w:val="24"/>
          <w:szCs w:val="24"/>
        </w:rPr>
        <w:t xml:space="preserve">Таблица 9 - Проверка материалов пары 8 перед сдачей</w:t>
      </w:r>
    </w:p>
    <w:tbl>
      <w:tblPr>
        <w:tblW w:w="93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6800"/>
        <w:gridCol w:w="2555"/>
      </w:tblGrid>
      <w:tr>
        <w:trPr>
          <w:cantSplit/>
          <w:tblHeader/>
        </w:trPr>
        <w:tc>
          <w:tcPr>
            <w:tcW w:w="6800" w:type="dxa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Критерий</w:t>
            </w:r>
          </w:p>
        </w:tc>
        <w:tc>
          <w:tcPr>
            <w:tcW w:w="2555" w:type="dxa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w="6800" w:type="dxa"/>
          </w:tcPr>
          <w:p>
            <w:r>
              <w:rPr>
                <w:color w:val="000000"/>
                <w:sz w:val="20"/>
                <w:szCs w:val="20"/>
              </w:rPr>
              <w:t xml:space="preserve">Таблица «Акторы и варианты использования» заполнена по всем 11 функциям</w:t>
            </w:r>
          </w:p>
        </w:tc>
        <w:tc>
          <w:tcPr>
            <w:tcW w:w="2555" w:type="dxa"/>
          </w:tcPr>
          <w:p>
            <w:r>
              <w:rPr>
                <w:color w:val="000000"/>
                <w:sz w:val="20"/>
                <w:szCs w:val="20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w="6800" w:type="dxa"/>
          </w:tcPr>
          <w:p>
            <w:r>
              <w:rPr>
                <w:color w:val="000000"/>
                <w:sz w:val="20"/>
                <w:szCs w:val="20"/>
              </w:rPr>
              <w:t xml:space="preserve">Таблица «Сценарий оформления заказа» заполнена по порядку</w:t>
            </w:r>
          </w:p>
        </w:tc>
        <w:tc>
          <w:tcPr>
            <w:tcW w:w="2555" w:type="dxa"/>
          </w:tcPr>
          <w:p>
            <w:r>
              <w:rPr>
                <w:color w:val="000000"/>
                <w:sz w:val="20"/>
                <w:szCs w:val="20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w="6800" w:type="dxa"/>
          </w:tcPr>
          <w:p>
            <w:r>
              <w:rPr>
                <w:color w:val="000000"/>
                <w:sz w:val="20"/>
                <w:szCs w:val="20"/>
              </w:rPr>
              <w:t xml:space="preserve">Диаграмма вариантов использования сохранена в docs/ в формате PNG</w:t>
            </w:r>
          </w:p>
        </w:tc>
        <w:tc>
          <w:tcPr>
            <w:tcW w:w="2555" w:type="dxa"/>
          </w:tcPr>
          <w:p>
            <w:r>
              <w:rPr>
                <w:color w:val="000000"/>
                <w:sz w:val="20"/>
                <w:szCs w:val="20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w="6800" w:type="dxa"/>
          </w:tcPr>
          <w:p>
            <w:r>
              <w:rPr>
                <w:color w:val="000000"/>
                <w:sz w:val="20"/>
                <w:szCs w:val="20"/>
              </w:rPr>
              <w:t xml:space="preserve">BPMN-процесс оформления заказа сохранён в docs/ в формате PNG</w:t>
            </w:r>
          </w:p>
        </w:tc>
        <w:tc>
          <w:tcPr>
            <w:tcW w:w="2555" w:type="dxa"/>
          </w:tcPr>
          <w:p>
            <w:r>
              <w:rPr>
                <w:color w:val="000000"/>
                <w:sz w:val="20"/>
                <w:szCs w:val="20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w="6800" w:type="dxa"/>
          </w:tcPr>
          <w:p>
            <w:r>
              <w:rPr>
                <w:color w:val="000000"/>
                <w:sz w:val="20"/>
                <w:szCs w:val="20"/>
              </w:rPr>
              <w:t xml:space="preserve">В репозиторий добавлены только PNG, без исходников и скриншотов</w:t>
            </w:r>
          </w:p>
        </w:tc>
        <w:tc>
          <w:tcPr>
            <w:tcW w:w="2555" w:type="dxa"/>
          </w:tcPr>
          <w:p>
            <w:r>
              <w:rPr>
                <w:color w:val="000000"/>
                <w:sz w:val="20"/>
                <w:szCs w:val="20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w="6800" w:type="dxa"/>
          </w:tcPr>
          <w:p>
            <w:r>
              <w:rPr>
                <w:color w:val="000000"/>
                <w:sz w:val="20"/>
                <w:szCs w:val="20"/>
              </w:rPr>
              <w:t xml:space="preserve">Глава отчёта дополнена результатами 7–8 пар</w:t>
            </w:r>
          </w:p>
        </w:tc>
        <w:tc>
          <w:tcPr>
            <w:tcW w:w="2555" w:type="dxa"/>
          </w:tcPr>
          <w:p>
            <w:r>
              <w:rPr>
                <w:color w:val="000000"/>
                <w:sz w:val="20"/>
                <w:szCs w:val="20"/>
              </w:rPr>
              <w:t xml:space="preserve">выполнено</w:t>
            </w:r>
          </w:p>
        </w:tc>
      </w:tr>
    </w:tbl>
    <w:p>
      <w:pPr>
        <w:spacing w:after="120"/>
      </w:pPr>
    </w:p>
    <w:p>
      <w:pPr>
        <w:spacing w:after="12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Пока всё это существует в виде моделей и схем. На следующих этапах роли и права будут реализованы при входе в приложение, каталог и действия администратора — в рабочем интерфейсе, а корзина и оформление заказа — по процессу, описанному выше. Работа менеджера и администратора с заказами будет добавлена вместе с корзиной и заказом. До этого по занятиям 3–4 функции и сущности предметной области будут связаны с проектом базы данных.</w:t>
      </w:r>
    </w:p>
    <w:sectPr w:rsidR="00A319F3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DF74EF"/>
    <w:multiLevelType w:val="hybridMultilevel"/>
    <w:tmpl w:val="73A86B06"/>
    <w:lvl w:ilvl="0" w:tplc="4ED233AE">
      <w:start w:val="1"/>
      <w:numFmt w:val="bullet"/>
      <w:lvlText w:val="●"/>
      <w:lvlJc w:val="left"/>
      <w:pPr>
        <w:ind w:left="720" w:hanging="360"/>
      </w:pPr>
    </w:lvl>
    <w:lvl w:ilvl="1" w:tplc="252A3F68">
      <w:start w:val="1"/>
      <w:numFmt w:val="bullet"/>
      <w:lvlText w:val="○"/>
      <w:lvlJc w:val="left"/>
      <w:pPr>
        <w:ind w:left="1440" w:hanging="360"/>
      </w:pPr>
    </w:lvl>
    <w:lvl w:ilvl="2" w:tplc="0C706D64">
      <w:start w:val="1"/>
      <w:numFmt w:val="bullet"/>
      <w:lvlText w:val="■"/>
      <w:lvlJc w:val="left"/>
      <w:pPr>
        <w:ind w:left="2160" w:hanging="360"/>
      </w:pPr>
    </w:lvl>
    <w:lvl w:ilvl="3" w:tplc="F3BC11D4">
      <w:start w:val="1"/>
      <w:numFmt w:val="bullet"/>
      <w:lvlText w:val="●"/>
      <w:lvlJc w:val="left"/>
      <w:pPr>
        <w:ind w:left="2880" w:hanging="360"/>
      </w:pPr>
    </w:lvl>
    <w:lvl w:ilvl="4" w:tplc="60064728">
      <w:start w:val="1"/>
      <w:numFmt w:val="bullet"/>
      <w:lvlText w:val="○"/>
      <w:lvlJc w:val="left"/>
      <w:pPr>
        <w:ind w:left="3600" w:hanging="360"/>
      </w:pPr>
    </w:lvl>
    <w:lvl w:ilvl="5" w:tplc="5C268AF2">
      <w:start w:val="1"/>
      <w:numFmt w:val="bullet"/>
      <w:lvlText w:val="■"/>
      <w:lvlJc w:val="left"/>
      <w:pPr>
        <w:ind w:left="4320" w:hanging="360"/>
      </w:pPr>
    </w:lvl>
    <w:lvl w:ilvl="6" w:tplc="06820240">
      <w:start w:val="1"/>
      <w:numFmt w:val="bullet"/>
      <w:lvlText w:val="●"/>
      <w:lvlJc w:val="left"/>
      <w:pPr>
        <w:ind w:left="5040" w:hanging="360"/>
      </w:pPr>
    </w:lvl>
    <w:lvl w:ilvl="7" w:tplc="C3926F56">
      <w:start w:val="1"/>
      <w:numFmt w:val="bullet"/>
      <w:lvlText w:val="●"/>
      <w:lvlJc w:val="left"/>
      <w:pPr>
        <w:ind w:left="5760" w:hanging="360"/>
      </w:pPr>
    </w:lvl>
    <w:lvl w:ilvl="8" w:tplc="986A7F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9B7"/>
    <w:rsid w:val="004839B7"/>
    <w:rsid w:val="0087072F"/>
    <w:rsid w:val="00A319F3"/>
    <w:rsid w:val="00BF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69FE6"/>
  <w15:docId w15:val="{B19916F7-B40E-45FC-8863-5D213DD0D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2076</Words>
  <Characters>11834</Characters>
  <Application>Microsoft Office Word</Application>
  <DocSecurity>0</DocSecurity>
  <Lines>98</Lines>
  <Paragraphs>27</Paragraphs>
  <ScaleCrop>false</ScaleCrop>
  <Company/>
  <LinksUpToDate>false</LinksUpToDate>
  <CharactersWithSpaces>13883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2026-09-25T14:45:00Z</dcterms:created>
  <dcterms:modified xsi:type="dcterms:W3CDTF">2026-09-28T07:47:00Z</dcterms:modified>
</cp:coreProperties>
</file>