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EEF429">
      <w:pPr>
        <w:jc w:val="center"/>
        <w:rPr>
          <w:b/>
          <w:bCs/>
          <w:sz w:val="44"/>
          <w:szCs w:val="44"/>
        </w:rPr>
      </w:pPr>
      <w:bookmarkStart w:id="0" w:name="_Hlk197687337"/>
      <w:bookmarkEnd w:id="0"/>
      <w:r>
        <w:rPr>
          <w:b/>
          <w:bCs/>
          <w:sz w:val="44"/>
          <w:szCs w:val="44"/>
        </w:rPr>
        <w:t>Department of Computer Science</w:t>
      </w:r>
    </w:p>
    <w:p w14:paraId="6094A889">
      <w:pPr>
        <w:jc w:val="center"/>
        <w:rPr>
          <w:b/>
          <w:bCs/>
          <w:sz w:val="44"/>
          <w:szCs w:val="44"/>
        </w:rPr>
      </w:pPr>
    </w:p>
    <w:p w14:paraId="2E8C283C">
      <w:pPr>
        <w:jc w:val="center"/>
        <w:rPr>
          <w:sz w:val="44"/>
          <w:szCs w:val="44"/>
        </w:rPr>
      </w:pPr>
      <w:r>
        <w:rPr>
          <w:b/>
          <w:bCs/>
          <w:sz w:val="44"/>
          <w:szCs w:val="44"/>
        </w:rPr>
        <w:t xml:space="preserve"> </w:t>
      </w:r>
      <w:r>
        <w:rPr>
          <w:sz w:val="44"/>
          <w:szCs w:val="44"/>
        </w:rPr>
        <w:t>Software Project Proposal</w:t>
      </w:r>
    </w:p>
    <w:p w14:paraId="3D66C85A">
      <w:pPr>
        <w:jc w:val="cente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8CEF8B9">
      <w:pPr>
        <w:jc w:val="center"/>
      </w:pPr>
    </w:p>
    <w:p w14:paraId="3B8A9BD0">
      <w:pPr>
        <w:jc w:val="center"/>
        <w:rPr>
          <w:sz w:val="28"/>
          <w:szCs w:val="28"/>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4860"/>
        <w:gridCol w:w="2250"/>
        <w:gridCol w:w="895"/>
      </w:tblGrid>
      <w:tr w14:paraId="709BE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shd w:val="clear" w:color="auto" w:fill="D8D8D8" w:themeFill="background1" w:themeFillShade="D9"/>
          </w:tcPr>
          <w:p w14:paraId="5CA4F9BF">
            <w:pPr>
              <w:spacing w:after="0" w:line="240" w:lineRule="auto"/>
              <w:jc w:val="center"/>
              <w:rPr>
                <w:b/>
                <w:bCs/>
                <w:sz w:val="28"/>
                <w:szCs w:val="28"/>
              </w:rPr>
            </w:pPr>
            <w:r>
              <w:rPr>
                <w:b/>
                <w:bCs/>
                <w:sz w:val="28"/>
                <w:szCs w:val="28"/>
              </w:rPr>
              <w:t xml:space="preserve">Course </w:t>
            </w:r>
          </w:p>
        </w:tc>
        <w:tc>
          <w:tcPr>
            <w:tcW w:w="4860" w:type="dxa"/>
          </w:tcPr>
          <w:p w14:paraId="400DF08D">
            <w:pPr>
              <w:spacing w:after="0" w:line="240" w:lineRule="auto"/>
              <w:jc w:val="center"/>
              <w:rPr>
                <w:sz w:val="28"/>
                <w:szCs w:val="28"/>
              </w:rPr>
            </w:pPr>
            <w:r>
              <w:rPr>
                <w:sz w:val="28"/>
                <w:szCs w:val="28"/>
              </w:rPr>
              <w:t>OBJECT ORIENTED PROGRAMMING 2</w:t>
            </w:r>
          </w:p>
        </w:tc>
        <w:tc>
          <w:tcPr>
            <w:tcW w:w="2250" w:type="dxa"/>
            <w:shd w:val="clear" w:color="auto" w:fill="D8D8D8" w:themeFill="background1" w:themeFillShade="D9"/>
          </w:tcPr>
          <w:p w14:paraId="71D214BB">
            <w:pPr>
              <w:spacing w:after="0" w:line="240" w:lineRule="auto"/>
              <w:jc w:val="center"/>
              <w:rPr>
                <w:b/>
                <w:bCs/>
                <w:sz w:val="28"/>
                <w:szCs w:val="28"/>
              </w:rPr>
            </w:pPr>
            <w:r>
              <w:rPr>
                <w:b/>
                <w:bCs/>
                <w:sz w:val="28"/>
                <w:szCs w:val="28"/>
              </w:rPr>
              <w:t>Group No.</w:t>
            </w:r>
          </w:p>
        </w:tc>
        <w:tc>
          <w:tcPr>
            <w:tcW w:w="895" w:type="dxa"/>
          </w:tcPr>
          <w:p w14:paraId="23723D07">
            <w:pPr>
              <w:spacing w:after="0" w:line="240" w:lineRule="auto"/>
              <w:jc w:val="center"/>
              <w:rPr>
                <w:sz w:val="28"/>
                <w:szCs w:val="28"/>
              </w:rPr>
            </w:pPr>
          </w:p>
        </w:tc>
      </w:tr>
    </w:tbl>
    <w:p w14:paraId="076A7146">
      <w:pPr>
        <w:rPr>
          <w:sz w:val="44"/>
          <w:szCs w:val="44"/>
        </w:rPr>
      </w:pPr>
    </w:p>
    <w:tbl>
      <w:tblPr>
        <w:tblStyle w:val="18"/>
        <w:tblpPr w:leftFromText="180" w:rightFromText="180" w:vertAnchor="text" w:horzAnchor="margin" w:tblpY="4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5580"/>
        <w:gridCol w:w="1525"/>
      </w:tblGrid>
      <w:tr w14:paraId="208ED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245" w:type="dxa"/>
            <w:shd w:val="clear" w:color="auto" w:fill="D8D8D8" w:themeFill="background1" w:themeFillShade="D9"/>
          </w:tcPr>
          <w:p w14:paraId="5E1FFB72">
            <w:pPr>
              <w:spacing w:after="0" w:line="240" w:lineRule="auto"/>
              <w:jc w:val="center"/>
              <w:rPr>
                <w:b/>
                <w:bCs/>
                <w:sz w:val="28"/>
                <w:szCs w:val="28"/>
              </w:rPr>
            </w:pPr>
            <w:r>
              <w:rPr>
                <w:b/>
                <w:bCs/>
                <w:sz w:val="28"/>
                <w:szCs w:val="28"/>
              </w:rPr>
              <w:t>Student ID</w:t>
            </w:r>
          </w:p>
        </w:tc>
        <w:tc>
          <w:tcPr>
            <w:tcW w:w="5580" w:type="dxa"/>
            <w:shd w:val="clear" w:color="auto" w:fill="D8D8D8" w:themeFill="background1" w:themeFillShade="D9"/>
          </w:tcPr>
          <w:p w14:paraId="0BFE1BA2">
            <w:pPr>
              <w:spacing w:after="0" w:line="240" w:lineRule="auto"/>
              <w:jc w:val="center"/>
              <w:rPr>
                <w:b/>
                <w:bCs/>
                <w:sz w:val="28"/>
                <w:szCs w:val="28"/>
              </w:rPr>
            </w:pPr>
            <w:r>
              <w:rPr>
                <w:b/>
                <w:bCs/>
                <w:sz w:val="28"/>
                <w:szCs w:val="28"/>
              </w:rPr>
              <w:t>Name</w:t>
            </w:r>
          </w:p>
        </w:tc>
        <w:tc>
          <w:tcPr>
            <w:tcW w:w="1525" w:type="dxa"/>
            <w:shd w:val="clear" w:color="auto" w:fill="D8D8D8" w:themeFill="background1" w:themeFillShade="D9"/>
          </w:tcPr>
          <w:p w14:paraId="2E76D9D0">
            <w:pPr>
              <w:tabs>
                <w:tab w:val="left" w:pos="301"/>
              </w:tabs>
              <w:spacing w:after="0" w:line="240" w:lineRule="auto"/>
              <w:rPr>
                <w:b/>
                <w:bCs/>
                <w:sz w:val="28"/>
                <w:szCs w:val="28"/>
              </w:rPr>
            </w:pPr>
            <w:r>
              <w:rPr>
                <w:b/>
                <w:bCs/>
                <w:sz w:val="28"/>
                <w:szCs w:val="28"/>
              </w:rPr>
              <w:tab/>
            </w:r>
            <w:r>
              <w:rPr>
                <w:b/>
                <w:bCs/>
                <w:sz w:val="28"/>
                <w:szCs w:val="28"/>
              </w:rPr>
              <w:t>Section</w:t>
            </w:r>
          </w:p>
        </w:tc>
      </w:tr>
      <w:tr w14:paraId="00278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21EAA3C6">
            <w:pPr>
              <w:spacing w:after="0" w:line="240" w:lineRule="auto"/>
              <w:rPr>
                <w:sz w:val="32"/>
                <w:szCs w:val="32"/>
              </w:rPr>
            </w:pPr>
            <w:r>
              <w:rPr>
                <w:sz w:val="32"/>
                <w:szCs w:val="32"/>
              </w:rPr>
              <w:t>23-50139-1</w:t>
            </w:r>
          </w:p>
        </w:tc>
        <w:tc>
          <w:tcPr>
            <w:tcW w:w="5580" w:type="dxa"/>
          </w:tcPr>
          <w:p w14:paraId="4199B6D9">
            <w:pPr>
              <w:spacing w:after="0" w:line="240" w:lineRule="auto"/>
              <w:rPr>
                <w:sz w:val="32"/>
                <w:szCs w:val="32"/>
              </w:rPr>
            </w:pPr>
            <w:r>
              <w:rPr>
                <w:sz w:val="32"/>
                <w:szCs w:val="32"/>
              </w:rPr>
              <w:t>Abdullah Al Mubin</w:t>
            </w:r>
          </w:p>
        </w:tc>
        <w:tc>
          <w:tcPr>
            <w:tcW w:w="1525" w:type="dxa"/>
          </w:tcPr>
          <w:p w14:paraId="41088D75">
            <w:pPr>
              <w:spacing w:after="0" w:line="240" w:lineRule="auto"/>
              <w:rPr>
                <w:sz w:val="32"/>
                <w:szCs w:val="32"/>
              </w:rPr>
            </w:pPr>
            <w:r>
              <w:rPr>
                <w:sz w:val="32"/>
                <w:szCs w:val="32"/>
              </w:rPr>
              <w:t>S</w:t>
            </w:r>
          </w:p>
        </w:tc>
      </w:tr>
      <w:tr w14:paraId="3B0A9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75F26699">
            <w:pPr>
              <w:spacing w:after="0" w:line="240" w:lineRule="auto"/>
              <w:jc w:val="center"/>
              <w:rPr>
                <w:sz w:val="32"/>
                <w:szCs w:val="32"/>
              </w:rPr>
            </w:pPr>
          </w:p>
        </w:tc>
        <w:tc>
          <w:tcPr>
            <w:tcW w:w="5580" w:type="dxa"/>
          </w:tcPr>
          <w:p w14:paraId="6F56FD6E">
            <w:pPr>
              <w:spacing w:after="0" w:line="240" w:lineRule="auto"/>
              <w:jc w:val="center"/>
              <w:rPr>
                <w:sz w:val="32"/>
                <w:szCs w:val="32"/>
              </w:rPr>
            </w:pPr>
          </w:p>
        </w:tc>
        <w:tc>
          <w:tcPr>
            <w:tcW w:w="1525" w:type="dxa"/>
          </w:tcPr>
          <w:p w14:paraId="77455CEB">
            <w:pPr>
              <w:spacing w:after="0" w:line="240" w:lineRule="auto"/>
              <w:jc w:val="center"/>
              <w:rPr>
                <w:sz w:val="32"/>
                <w:szCs w:val="32"/>
              </w:rPr>
            </w:pPr>
          </w:p>
        </w:tc>
      </w:tr>
      <w:tr w14:paraId="124FC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077A136F">
            <w:pPr>
              <w:spacing w:after="0" w:line="240" w:lineRule="auto"/>
              <w:jc w:val="center"/>
              <w:rPr>
                <w:sz w:val="32"/>
                <w:szCs w:val="32"/>
              </w:rPr>
            </w:pPr>
          </w:p>
        </w:tc>
        <w:tc>
          <w:tcPr>
            <w:tcW w:w="5580" w:type="dxa"/>
          </w:tcPr>
          <w:p w14:paraId="71483861">
            <w:pPr>
              <w:spacing w:after="0" w:line="240" w:lineRule="auto"/>
              <w:jc w:val="center"/>
              <w:rPr>
                <w:sz w:val="32"/>
                <w:szCs w:val="32"/>
              </w:rPr>
            </w:pPr>
          </w:p>
        </w:tc>
        <w:tc>
          <w:tcPr>
            <w:tcW w:w="1525" w:type="dxa"/>
          </w:tcPr>
          <w:p w14:paraId="7AA7CC26">
            <w:pPr>
              <w:spacing w:after="0" w:line="240" w:lineRule="auto"/>
              <w:jc w:val="center"/>
              <w:rPr>
                <w:sz w:val="32"/>
                <w:szCs w:val="32"/>
              </w:rPr>
            </w:pPr>
          </w:p>
        </w:tc>
      </w:tr>
      <w:tr w14:paraId="0D167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197F8169">
            <w:pPr>
              <w:spacing w:after="0" w:line="240" w:lineRule="auto"/>
              <w:jc w:val="center"/>
              <w:rPr>
                <w:sz w:val="32"/>
                <w:szCs w:val="32"/>
              </w:rPr>
            </w:pPr>
          </w:p>
        </w:tc>
        <w:tc>
          <w:tcPr>
            <w:tcW w:w="5580" w:type="dxa"/>
          </w:tcPr>
          <w:p w14:paraId="4B944940">
            <w:pPr>
              <w:spacing w:after="0" w:line="240" w:lineRule="auto"/>
              <w:jc w:val="center"/>
              <w:rPr>
                <w:sz w:val="32"/>
                <w:szCs w:val="32"/>
              </w:rPr>
            </w:pPr>
          </w:p>
        </w:tc>
        <w:tc>
          <w:tcPr>
            <w:tcW w:w="1525" w:type="dxa"/>
          </w:tcPr>
          <w:p w14:paraId="12CAE742">
            <w:pPr>
              <w:spacing w:after="0" w:line="240" w:lineRule="auto"/>
              <w:jc w:val="center"/>
              <w:rPr>
                <w:sz w:val="32"/>
                <w:szCs w:val="32"/>
              </w:rPr>
            </w:pPr>
          </w:p>
        </w:tc>
      </w:tr>
    </w:tbl>
    <w:p w14:paraId="4839112F">
      <w:pPr>
        <w:rPr>
          <w:b/>
          <w:bCs/>
          <w:sz w:val="44"/>
          <w:szCs w:val="44"/>
        </w:rPr>
      </w:pPr>
    </w:p>
    <w:tbl>
      <w:tblPr>
        <w:tblStyle w:val="18"/>
        <w:tblpPr w:leftFromText="180" w:rightFromText="180" w:vertAnchor="text" w:horzAnchor="margin" w:tblpY="106"/>
        <w:tblW w:w="9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3"/>
      </w:tblGrid>
      <w:tr w14:paraId="4D3E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9393" w:type="dxa"/>
            <w:shd w:val="clear" w:color="auto" w:fill="D8D8D8" w:themeFill="background1" w:themeFillShade="D9"/>
          </w:tcPr>
          <w:p w14:paraId="593123FF">
            <w:pPr>
              <w:spacing w:after="0" w:line="240" w:lineRule="auto"/>
              <w:rPr>
                <w:sz w:val="44"/>
                <w:szCs w:val="44"/>
              </w:rPr>
            </w:pPr>
            <w:r>
              <w:rPr>
                <w:sz w:val="44"/>
                <w:szCs w:val="44"/>
              </w:rPr>
              <w:t>Project Title:</w:t>
            </w:r>
          </w:p>
        </w:tc>
      </w:tr>
      <w:tr w14:paraId="69091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7" w:hRule="atLeast"/>
        </w:trPr>
        <w:tc>
          <w:tcPr>
            <w:tcW w:w="9393" w:type="dxa"/>
          </w:tcPr>
          <w:p w14:paraId="1247D6D3">
            <w:pPr>
              <w:spacing w:after="0" w:line="240" w:lineRule="auto"/>
              <w:rPr>
                <w:sz w:val="44"/>
                <w:szCs w:val="44"/>
              </w:rPr>
            </w:pPr>
            <w:r>
              <w:rPr>
                <w:sz w:val="32"/>
                <w:szCs w:val="32"/>
              </w:rPr>
              <w:t xml:space="preserve">Farmlink </w:t>
            </w:r>
          </w:p>
        </w:tc>
      </w:tr>
    </w:tbl>
    <w:p w14:paraId="3DDC5AC2">
      <w:pPr>
        <w:jc w:val="center"/>
        <w:rPr>
          <w:b/>
          <w:bCs/>
          <w:sz w:val="44"/>
          <w:szCs w:val="44"/>
        </w:rPr>
      </w:pPr>
    </w:p>
    <w:p w14:paraId="16F33092">
      <w:pPr>
        <w:jc w:val="center"/>
        <w:rPr>
          <w:b/>
          <w:bCs/>
          <w:sz w:val="44"/>
          <w:szCs w:val="44"/>
        </w:rPr>
      </w:pPr>
    </w:p>
    <w:p w14:paraId="21E454EF">
      <w:pPr>
        <w:jc w:val="center"/>
        <w:rPr>
          <w:sz w:val="44"/>
          <w:szCs w:val="44"/>
        </w:rPr>
      </w:pPr>
      <w:r>
        <w:rPr>
          <w:b/>
          <w:bCs/>
          <w:sz w:val="44"/>
          <w:szCs w:val="44"/>
        </w:rPr>
        <w:t>FarmLink</w:t>
      </w:r>
    </w:p>
    <w:p w14:paraId="1FB08E99">
      <w:r>
        <w:pict>
          <v:rect id="_x0000_i1026" o:spt="1" style="height:1.5pt;width:0pt;" fillcolor="#A0A0A0" filled="t" stroked="f" coordsize="21600,21600" o:hr="t" o:hrstd="t" o:hralign="center">
            <v:path/>
            <v:fill on="t" focussize="0,0"/>
            <v:stroke on="f"/>
            <v:imagedata o:title=""/>
            <o:lock v:ext="edit"/>
            <w10:wrap type="none"/>
            <w10:anchorlock/>
          </v:rect>
        </w:pict>
      </w:r>
    </w:p>
    <w:p w14:paraId="535B3C74">
      <w:pPr>
        <w:rPr>
          <w:b/>
          <w:bCs/>
        </w:rPr>
      </w:pPr>
      <w:r>
        <w:rPr>
          <w:b/>
          <w:bCs/>
        </w:rPr>
        <w:t xml:space="preserve"> </w:t>
      </w:r>
      <w:bookmarkStart w:id="2" w:name="_GoBack"/>
      <w:r>
        <w:rPr>
          <w:b/>
          <w:bCs/>
        </w:rPr>
        <w:t>Project Description: FarmLink</w:t>
      </w:r>
    </w:p>
    <w:p w14:paraId="6E2B02CF">
      <w:pPr>
        <w:jc w:val="both"/>
      </w:pPr>
      <w:r>
        <w:t>In Bangladesh, farmers work tirelessly to grow crops, yet when it comes to selling them, they are often trapped by powerful market syndicates. These groups control supply chains, raise prices unfairly, and leave farmers earning only a fraction of what their produce is worth. Meanwhile, consumers and small shop owners pay inflated prices without realizing the struggle behind the market.</w:t>
      </w:r>
    </w:p>
    <w:p w14:paraId="0317A2C8">
      <w:pPr>
        <w:jc w:val="both"/>
      </w:pPr>
      <w:r>
        <w:t>FarmLink is a C# .NET-based platform designed to break this cycle. It directly connects farmers with buyers (everyday users or shop owners), allowing farmers to list their products and sell without relying on exploitative middlemen. Users register as buyers, sellers, or farmers. Each user has basic credentials such as name, email, password, role, image, and location.</w:t>
      </w:r>
    </w:p>
    <w:p w14:paraId="3CCC9591">
      <w:pPr>
        <w:jc w:val="both"/>
      </w:pPr>
      <w:r>
        <w:t>Sellers (who are also users) can list multiple products with details such as name, description, image, unit price, and quantity. Buyers can browse these products and add them to their cart, from which they can place orders. The cart maintains the buyer-product relationship before placing an order.</w:t>
      </w:r>
    </w:p>
    <w:p w14:paraId="0F92BD63">
      <w:pPr>
        <w:jc w:val="both"/>
      </w:pPr>
      <w:r>
        <w:t>When orders are placed, they include product details like quantity, unit price, image, and description. An order is part of an order history for a buyer and includes payment information and status tracking.</w:t>
      </w:r>
    </w:p>
    <w:p w14:paraId="0B78440D">
      <w:pPr>
        <w:jc w:val="both"/>
      </w:pPr>
      <w:r>
        <w:t>However, farmers often face challenges when selling in bulk-they may not have the time, skills, or resources to negotiate large deals. This is why agents are introduced into the system. Approved by an admin, agents help farmers sell large quantities of products to buyers or shop owners and, in return, earn a commission. This is tracked with commission amounts and payment information. Farmers can hire agents and pay them based on sales, while agents get commissions for helping sell farmer products.</w:t>
      </w:r>
    </w:p>
    <w:p w14:paraId="1FD76C55">
      <w:pPr>
        <w:jc w:val="both"/>
      </w:pPr>
      <w:r>
        <w:t>The admin oversees agent approvals and work hours, and also approves agents and monitors major operations in the system, ensuring trust and transparency.</w:t>
      </w:r>
    </w:p>
    <w:p w14:paraId="331F61B1">
      <w:pPr>
        <w:jc w:val="both"/>
      </w:pPr>
      <w:r>
        <w:t>Through FarmLink, we aim to empower farmers, reduce market manipulation, and build a fairer, more direct agricultural market for Bangladesh.</w:t>
      </w:r>
    </w:p>
    <w:p w14:paraId="3E220E97">
      <w:pPr>
        <w:jc w:val="both"/>
      </w:pPr>
    </w:p>
    <w:p w14:paraId="44BE8E8D">
      <w:r>
        <w:pict>
          <v:rect id="_x0000_i1027" o:spt="1" style="height:1.5pt;width:0pt;" fillcolor="#A0A0A0" filled="t" stroked="f" coordsize="21600,21600" o:hr="t" o:hrstd="t" o:hralign="center">
            <v:path/>
            <v:fill on="t" focussize="0,0"/>
            <v:stroke on="f"/>
            <v:imagedata o:title=""/>
            <o:lock v:ext="edit"/>
            <w10:wrap type="none"/>
            <w10:anchorlock/>
          </v:rect>
        </w:pict>
      </w:r>
    </w:p>
    <w:p w14:paraId="5D6F9063">
      <w:pPr>
        <w:rPr>
          <w:b/>
          <w:bCs/>
        </w:rPr>
      </w:pPr>
      <w:r>
        <w:pict>
          <v:rect id="_x0000_i1028" o:spt="1" style="height:1.5pt;width:0pt;" fillcolor="#A0A0A0" filled="t" stroked="f" coordsize="21600,21600" o:hr="t" o:hrstd="t" o:hralign="center">
            <v:path/>
            <v:fill on="t" focussize="0,0"/>
            <v:stroke on="f"/>
            <v:imagedata o:title=""/>
            <o:lock v:ext="edit"/>
            <w10:wrap type="none"/>
            <w10:anchorlock/>
          </v:rect>
        </w:pict>
      </w:r>
      <w:r>
        <w:rPr>
          <w:b/>
          <w:bCs/>
        </w:rPr>
        <w:t>Case Study: FarmLink</w:t>
      </w:r>
    </w:p>
    <w:p w14:paraId="1C0305A7">
      <w:pPr>
        <w:jc w:val="both"/>
      </w:pPr>
      <w:r>
        <w:t>FarmLink is a digital agricultural marketplace built using C# .NET that connects farmers in Bangladesh directly with buyers and shop owners, bypassing exploitative middlemen. In this system, users register with roles such as buyer, seller, farmer, or agent. Each seller (who is a user) can list multiple products, specifying attributes like description, unit price, quantity, and image. Buyers can browse and add these products to their cart, and place orders which include product-specific details and are tied to payments. Farmers may assign agents to help them sell products in bulk-these agents are hired by the farmers and must be approved by an admin before operating. Agents earn commissions when they facilitate sales for the farmers. Each agent can be linked to multiple farmers and sales, while each farmer can hire only one agent. Admins play a crucial role in maintaining platform integrity by verifying and approving agents and monitoring major transactions and work hours. The system keeps detailed records of order history, payments, and commissions, ensuring fair trade and transparent operations. This structure promotes fairness and efficiency in the agricultural supply chain by aligning directly with the real-world relationships represented in the FarmLink ER diagram.</w:t>
      </w:r>
    </w:p>
    <w:p w14:paraId="3AFC896C">
      <w:r>
        <w:pict>
          <v:rect id="_x0000_i1029" o:spt="1" style="height:1.5pt;width:0pt;" fillcolor="#A0A0A0" filled="t" stroked="f" coordsize="21600,21600" o:hr="t" o:hrstd="t" o:hralign="center">
            <v:path/>
            <v:fill on="t" focussize="0,0"/>
            <v:stroke on="f"/>
            <v:imagedata o:title=""/>
            <o:lock v:ext="edit"/>
            <w10:wrap type="none"/>
            <w10:anchorlock/>
          </v:rect>
        </w:pict>
      </w:r>
    </w:p>
    <w:p w14:paraId="1D5B0CF3"/>
    <w:p w14:paraId="030E8018"/>
    <w:p w14:paraId="135A8320"/>
    <w:p w14:paraId="4E2FB109"/>
    <w:p w14:paraId="330462AE"/>
    <w:p w14:paraId="284B6DF9"/>
    <w:p w14:paraId="13227916"/>
    <w:p w14:paraId="13C647E2"/>
    <w:p w14:paraId="4A3302D4"/>
    <w:p w14:paraId="03D90A2A"/>
    <w:p w14:paraId="79746AA4"/>
    <w:p w14:paraId="6D838B79"/>
    <w:p w14:paraId="623EB730"/>
    <w:p w14:paraId="215DEAC8">
      <w:r>
        <w:pict>
          <v:rect id="_x0000_i1030" o:spt="1" style="height:1.5pt;width:0pt;" fillcolor="#A0A0A0" filled="t" stroked="f" coordsize="21600,21600" o:hr="t" o:hrstd="t" o:hralign="center">
            <v:path/>
            <v:fill on="t" focussize="0,0"/>
            <v:stroke on="f"/>
            <v:imagedata o:title=""/>
            <o:lock v:ext="edit"/>
            <w10:wrap type="none"/>
            <w10:anchorlock/>
          </v:rect>
        </w:pict>
      </w:r>
      <w:r>
        <w:rPr>
          <w:b/>
          <w:bCs/>
        </w:rPr>
        <w:t>User Story</w:t>
      </w:r>
      <w:r>
        <w:t xml:space="preserve">: </w:t>
      </w:r>
      <w:r>
        <w:rPr>
          <w:b/>
          <w:bCs/>
        </w:rPr>
        <w:t>FarmLink</w:t>
      </w:r>
      <w:r>
        <w:t xml:space="preserve"> </w:t>
      </w:r>
      <w:r>
        <w:fldChar w:fldCharType="begin"/>
      </w:r>
      <w:r>
        <w:instrText xml:space="preserve"> LINK Excel.Sheet.12 F:\\Download\\FarmLink_User_Stories.xlsx Sheet1!R1C1:R13C3 \a \f 5 \h  \* MERGEFORMAT </w:instrText>
      </w:r>
      <w:r>
        <w:fldChar w:fldCharType="separate"/>
      </w:r>
    </w:p>
    <w:p w14:paraId="7C5BCC72">
      <w:r>
        <w:fldChar w:fldCharType="end"/>
      </w:r>
    </w:p>
    <w:tbl>
      <w:tblPr>
        <w:tblStyle w:val="18"/>
        <w:tblpPr w:leftFromText="180" w:rightFromText="180" w:vertAnchor="page" w:horzAnchor="margin" w:tblpY="244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8"/>
        <w:gridCol w:w="1116"/>
        <w:gridCol w:w="6676"/>
      </w:tblGrid>
      <w:tr w14:paraId="335B1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54A567C2">
            <w:pPr>
              <w:spacing w:after="0" w:line="240" w:lineRule="auto"/>
              <w:rPr>
                <w:b/>
                <w:bCs/>
              </w:rPr>
            </w:pPr>
            <w:r>
              <w:rPr>
                <w:b/>
                <w:bCs/>
              </w:rPr>
              <w:t>Use Case Name</w:t>
            </w:r>
          </w:p>
        </w:tc>
        <w:tc>
          <w:tcPr>
            <w:tcW w:w="956" w:type="dxa"/>
            <w:noWrap/>
          </w:tcPr>
          <w:p w14:paraId="688A634D">
            <w:pPr>
              <w:spacing w:after="0" w:line="240" w:lineRule="auto"/>
              <w:rPr>
                <w:b/>
                <w:bCs/>
              </w:rPr>
            </w:pPr>
            <w:r>
              <w:rPr>
                <w:b/>
                <w:bCs/>
              </w:rPr>
              <w:t>Actor</w:t>
            </w:r>
          </w:p>
        </w:tc>
        <w:tc>
          <w:tcPr>
            <w:tcW w:w="6676" w:type="dxa"/>
            <w:noWrap/>
          </w:tcPr>
          <w:p w14:paraId="20107B68">
            <w:pPr>
              <w:spacing w:after="0" w:line="240" w:lineRule="auto"/>
              <w:rPr>
                <w:b/>
                <w:bCs/>
              </w:rPr>
            </w:pPr>
            <w:r>
              <w:rPr>
                <w:b/>
                <w:bCs/>
              </w:rPr>
              <w:t>User Story</w:t>
            </w:r>
          </w:p>
        </w:tc>
      </w:tr>
      <w:tr w14:paraId="1E54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488D58A0">
            <w:pPr>
              <w:spacing w:after="0" w:line="240" w:lineRule="auto"/>
              <w:jc w:val="both"/>
            </w:pPr>
            <w:r>
              <w:t>Sign In</w:t>
            </w:r>
          </w:p>
        </w:tc>
        <w:tc>
          <w:tcPr>
            <w:tcW w:w="956" w:type="dxa"/>
            <w:noWrap/>
          </w:tcPr>
          <w:p w14:paraId="718DC9DD">
            <w:pPr>
              <w:spacing w:after="0" w:line="240" w:lineRule="auto"/>
              <w:jc w:val="both"/>
            </w:pPr>
            <w:r>
              <w:t>User</w:t>
            </w:r>
          </w:p>
        </w:tc>
        <w:tc>
          <w:tcPr>
            <w:tcW w:w="6676" w:type="dxa"/>
            <w:noWrap/>
          </w:tcPr>
          <w:p w14:paraId="67861805">
            <w:pPr>
              <w:spacing w:after="0" w:line="240" w:lineRule="auto"/>
              <w:jc w:val="both"/>
            </w:pPr>
            <w:r>
              <w:t>As a user of the system, I want to sign in so that I can access my account and role-specific features.</w:t>
            </w:r>
          </w:p>
        </w:tc>
      </w:tr>
      <w:tr w14:paraId="5AB44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298D297D">
            <w:pPr>
              <w:spacing w:after="0" w:line="240" w:lineRule="auto"/>
              <w:jc w:val="both"/>
            </w:pPr>
            <w:r>
              <w:t>Register</w:t>
            </w:r>
          </w:p>
        </w:tc>
        <w:tc>
          <w:tcPr>
            <w:tcW w:w="956" w:type="dxa"/>
            <w:noWrap/>
          </w:tcPr>
          <w:p w14:paraId="277D79CD">
            <w:pPr>
              <w:spacing w:after="0" w:line="240" w:lineRule="auto"/>
              <w:jc w:val="both"/>
            </w:pPr>
            <w:r>
              <w:t>User</w:t>
            </w:r>
          </w:p>
        </w:tc>
        <w:tc>
          <w:tcPr>
            <w:tcW w:w="6676" w:type="dxa"/>
            <w:noWrap/>
          </w:tcPr>
          <w:p w14:paraId="13B67BB3">
            <w:pPr>
              <w:spacing w:after="0" w:line="240" w:lineRule="auto"/>
              <w:jc w:val="both"/>
            </w:pPr>
            <w:r>
              <w:t>As a new user, I want to register with my details so I can become a part of the FarmLink system.</w:t>
            </w:r>
          </w:p>
        </w:tc>
      </w:tr>
      <w:tr w14:paraId="1B2B7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5218BDA2">
            <w:pPr>
              <w:spacing w:after="0" w:line="240" w:lineRule="auto"/>
              <w:jc w:val="both"/>
            </w:pPr>
            <w:r>
              <w:t>List Product</w:t>
            </w:r>
          </w:p>
        </w:tc>
        <w:tc>
          <w:tcPr>
            <w:tcW w:w="956" w:type="dxa"/>
            <w:noWrap/>
          </w:tcPr>
          <w:p w14:paraId="1A2FD0BD">
            <w:pPr>
              <w:spacing w:after="0" w:line="240" w:lineRule="auto"/>
              <w:jc w:val="both"/>
            </w:pPr>
            <w:r>
              <w:t>Seller</w:t>
            </w:r>
          </w:p>
        </w:tc>
        <w:tc>
          <w:tcPr>
            <w:tcW w:w="6676" w:type="dxa"/>
            <w:noWrap/>
          </w:tcPr>
          <w:p w14:paraId="376790D1">
            <w:pPr>
              <w:spacing w:after="0" w:line="240" w:lineRule="auto"/>
              <w:jc w:val="both"/>
            </w:pPr>
            <w:r>
              <w:t>As a seller, I want to list products with descriptions and prices so that buyers can view and purchase them.</w:t>
            </w:r>
          </w:p>
        </w:tc>
      </w:tr>
      <w:tr w14:paraId="14F3F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6D96E71D">
            <w:pPr>
              <w:spacing w:after="0" w:line="240" w:lineRule="auto"/>
              <w:jc w:val="both"/>
            </w:pPr>
            <w:r>
              <w:t>Browse Products</w:t>
            </w:r>
          </w:p>
        </w:tc>
        <w:tc>
          <w:tcPr>
            <w:tcW w:w="956" w:type="dxa"/>
            <w:noWrap/>
          </w:tcPr>
          <w:p w14:paraId="512D43E3">
            <w:pPr>
              <w:spacing w:after="0" w:line="240" w:lineRule="auto"/>
              <w:jc w:val="both"/>
            </w:pPr>
            <w:r>
              <w:t>Buyer</w:t>
            </w:r>
          </w:p>
        </w:tc>
        <w:tc>
          <w:tcPr>
            <w:tcW w:w="6676" w:type="dxa"/>
            <w:noWrap/>
          </w:tcPr>
          <w:p w14:paraId="50923B26">
            <w:pPr>
              <w:spacing w:after="0" w:line="240" w:lineRule="auto"/>
              <w:jc w:val="both"/>
            </w:pPr>
            <w:r>
              <w:t>As a buyer, I want to browse products so I can choose items to add to my cart or place an order.</w:t>
            </w:r>
          </w:p>
        </w:tc>
      </w:tr>
      <w:tr w14:paraId="6C0EB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6EA14096">
            <w:pPr>
              <w:spacing w:after="0" w:line="240" w:lineRule="auto"/>
              <w:jc w:val="both"/>
            </w:pPr>
            <w:r>
              <w:t>Add to Cart</w:t>
            </w:r>
          </w:p>
        </w:tc>
        <w:tc>
          <w:tcPr>
            <w:tcW w:w="956" w:type="dxa"/>
            <w:noWrap/>
          </w:tcPr>
          <w:p w14:paraId="3B37A5F1">
            <w:pPr>
              <w:spacing w:after="0" w:line="240" w:lineRule="auto"/>
              <w:jc w:val="both"/>
            </w:pPr>
            <w:r>
              <w:t>Buyer</w:t>
            </w:r>
          </w:p>
        </w:tc>
        <w:tc>
          <w:tcPr>
            <w:tcW w:w="6676" w:type="dxa"/>
            <w:noWrap/>
          </w:tcPr>
          <w:p w14:paraId="60E5D44F">
            <w:pPr>
              <w:spacing w:after="0" w:line="240" w:lineRule="auto"/>
              <w:jc w:val="both"/>
            </w:pPr>
            <w:r>
              <w:t>As a buyer, I want to add products to my cart so I can purchase multiple items at once.</w:t>
            </w:r>
          </w:p>
        </w:tc>
      </w:tr>
      <w:tr w14:paraId="640DE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0BCEFCB2">
            <w:pPr>
              <w:spacing w:after="0" w:line="240" w:lineRule="auto"/>
              <w:jc w:val="both"/>
            </w:pPr>
            <w:r>
              <w:t>Place Order</w:t>
            </w:r>
          </w:p>
        </w:tc>
        <w:tc>
          <w:tcPr>
            <w:tcW w:w="956" w:type="dxa"/>
            <w:noWrap/>
          </w:tcPr>
          <w:p w14:paraId="1EC0EF4A">
            <w:pPr>
              <w:spacing w:after="0" w:line="240" w:lineRule="auto"/>
              <w:jc w:val="both"/>
            </w:pPr>
            <w:r>
              <w:t>Buyer</w:t>
            </w:r>
          </w:p>
        </w:tc>
        <w:tc>
          <w:tcPr>
            <w:tcW w:w="6676" w:type="dxa"/>
            <w:noWrap/>
          </w:tcPr>
          <w:p w14:paraId="6AA8AD51">
            <w:pPr>
              <w:spacing w:after="0" w:line="240" w:lineRule="auto"/>
              <w:jc w:val="both"/>
            </w:pPr>
            <w:r>
              <w:t>As a buyer, I want to place an order so I can purchase selected products from sellers.</w:t>
            </w:r>
          </w:p>
        </w:tc>
      </w:tr>
      <w:tr w14:paraId="7CA2D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049F20D3">
            <w:pPr>
              <w:spacing w:after="0" w:line="240" w:lineRule="auto"/>
              <w:jc w:val="both"/>
            </w:pPr>
            <w:r>
              <w:t>Assign Agent</w:t>
            </w:r>
          </w:p>
        </w:tc>
        <w:tc>
          <w:tcPr>
            <w:tcW w:w="956" w:type="dxa"/>
            <w:noWrap/>
          </w:tcPr>
          <w:p w14:paraId="67BAE996">
            <w:pPr>
              <w:spacing w:after="0" w:line="240" w:lineRule="auto"/>
              <w:jc w:val="both"/>
            </w:pPr>
            <w:r>
              <w:t>Farmer</w:t>
            </w:r>
          </w:p>
        </w:tc>
        <w:tc>
          <w:tcPr>
            <w:tcW w:w="6676" w:type="dxa"/>
            <w:noWrap/>
          </w:tcPr>
          <w:p w14:paraId="089FFC68">
            <w:pPr>
              <w:spacing w:after="0" w:line="240" w:lineRule="auto"/>
              <w:jc w:val="both"/>
            </w:pPr>
            <w:r>
              <w:t>As a farmer, I want to assign an agent so they can help me sell my products in bulk.</w:t>
            </w:r>
          </w:p>
        </w:tc>
      </w:tr>
      <w:tr w14:paraId="5643B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0F350722">
            <w:pPr>
              <w:spacing w:after="0" w:line="240" w:lineRule="auto"/>
              <w:jc w:val="both"/>
            </w:pPr>
            <w:r>
              <w:t>Approve Agent</w:t>
            </w:r>
          </w:p>
        </w:tc>
        <w:tc>
          <w:tcPr>
            <w:tcW w:w="956" w:type="dxa"/>
            <w:noWrap/>
          </w:tcPr>
          <w:p w14:paraId="005F5ABA">
            <w:pPr>
              <w:spacing w:after="0" w:line="240" w:lineRule="auto"/>
              <w:jc w:val="both"/>
            </w:pPr>
            <w:r>
              <w:t>Admin</w:t>
            </w:r>
          </w:p>
        </w:tc>
        <w:tc>
          <w:tcPr>
            <w:tcW w:w="6676" w:type="dxa"/>
            <w:noWrap/>
          </w:tcPr>
          <w:p w14:paraId="65284DF6">
            <w:pPr>
              <w:spacing w:after="0" w:line="240" w:lineRule="auto"/>
              <w:jc w:val="both"/>
            </w:pPr>
            <w:r>
              <w:t>As an admin, I want to approve agents so that only verified agents operate in the system.</w:t>
            </w:r>
          </w:p>
        </w:tc>
      </w:tr>
      <w:tr w14:paraId="31460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001BE6AD">
            <w:pPr>
              <w:spacing w:after="0" w:line="240" w:lineRule="auto"/>
              <w:jc w:val="both"/>
            </w:pPr>
            <w:r>
              <w:t>Sell via Agent</w:t>
            </w:r>
          </w:p>
        </w:tc>
        <w:tc>
          <w:tcPr>
            <w:tcW w:w="956" w:type="dxa"/>
            <w:noWrap/>
          </w:tcPr>
          <w:p w14:paraId="496D2422">
            <w:pPr>
              <w:spacing w:after="0" w:line="240" w:lineRule="auto"/>
              <w:jc w:val="both"/>
            </w:pPr>
            <w:r>
              <w:t>Agent</w:t>
            </w:r>
          </w:p>
        </w:tc>
        <w:tc>
          <w:tcPr>
            <w:tcW w:w="6676" w:type="dxa"/>
            <w:noWrap/>
          </w:tcPr>
          <w:p w14:paraId="7B100969">
            <w:pPr>
              <w:spacing w:after="0" w:line="240" w:lineRule="auto"/>
              <w:jc w:val="both"/>
            </w:pPr>
            <w:r>
              <w:t>As an agent, I want to sell products on behalf of farmers so I can earn commissions.</w:t>
            </w:r>
          </w:p>
        </w:tc>
      </w:tr>
      <w:tr w14:paraId="5B26C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658646E3">
            <w:pPr>
              <w:spacing w:after="0" w:line="240" w:lineRule="auto"/>
              <w:jc w:val="both"/>
            </w:pPr>
            <w:r>
              <w:t>Approve Order</w:t>
            </w:r>
          </w:p>
        </w:tc>
        <w:tc>
          <w:tcPr>
            <w:tcW w:w="956" w:type="dxa"/>
            <w:noWrap/>
          </w:tcPr>
          <w:p w14:paraId="6B5A6627">
            <w:pPr>
              <w:spacing w:after="0" w:line="240" w:lineRule="auto"/>
              <w:jc w:val="both"/>
            </w:pPr>
            <w:r>
              <w:t>Admin</w:t>
            </w:r>
          </w:p>
        </w:tc>
        <w:tc>
          <w:tcPr>
            <w:tcW w:w="6676" w:type="dxa"/>
            <w:noWrap/>
          </w:tcPr>
          <w:p w14:paraId="060DD165">
            <w:pPr>
              <w:spacing w:after="0" w:line="240" w:lineRule="auto"/>
              <w:jc w:val="both"/>
            </w:pPr>
            <w:r>
              <w:t>As an admin, I want to approve high-value orders to ensure secure transactions.</w:t>
            </w:r>
          </w:p>
        </w:tc>
      </w:tr>
      <w:tr w14:paraId="37C48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78B29EF2">
            <w:pPr>
              <w:spacing w:after="0" w:line="240" w:lineRule="auto"/>
              <w:jc w:val="both"/>
            </w:pPr>
            <w:r>
              <w:t>Make Payment</w:t>
            </w:r>
          </w:p>
        </w:tc>
        <w:tc>
          <w:tcPr>
            <w:tcW w:w="956" w:type="dxa"/>
            <w:noWrap/>
          </w:tcPr>
          <w:p w14:paraId="7788A492">
            <w:pPr>
              <w:spacing w:after="0" w:line="240" w:lineRule="auto"/>
              <w:jc w:val="both"/>
            </w:pPr>
            <w:r>
              <w:t>Buyer</w:t>
            </w:r>
          </w:p>
        </w:tc>
        <w:tc>
          <w:tcPr>
            <w:tcW w:w="6676" w:type="dxa"/>
            <w:noWrap/>
          </w:tcPr>
          <w:p w14:paraId="501E5C37">
            <w:pPr>
              <w:spacing w:after="0" w:line="240" w:lineRule="auto"/>
              <w:jc w:val="both"/>
            </w:pPr>
            <w:r>
              <w:t>As a buyer, I want to make a payment for my order to complete the purchase process.</w:t>
            </w:r>
          </w:p>
        </w:tc>
      </w:tr>
      <w:tr w14:paraId="67019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noWrap/>
          </w:tcPr>
          <w:p w14:paraId="09B418F2">
            <w:pPr>
              <w:spacing w:after="0" w:line="240" w:lineRule="auto"/>
              <w:jc w:val="both"/>
            </w:pPr>
            <w:r>
              <w:t>Receive Payment</w:t>
            </w:r>
          </w:p>
        </w:tc>
        <w:tc>
          <w:tcPr>
            <w:tcW w:w="956" w:type="dxa"/>
            <w:noWrap/>
          </w:tcPr>
          <w:p w14:paraId="5D2DBBFA">
            <w:pPr>
              <w:spacing w:after="0" w:line="240" w:lineRule="auto"/>
              <w:jc w:val="both"/>
            </w:pPr>
            <w:r>
              <w:t>Seller</w:t>
            </w:r>
          </w:p>
        </w:tc>
        <w:tc>
          <w:tcPr>
            <w:tcW w:w="6676" w:type="dxa"/>
            <w:noWrap/>
          </w:tcPr>
          <w:p w14:paraId="3E914B46">
            <w:pPr>
              <w:spacing w:after="0" w:line="240" w:lineRule="auto"/>
              <w:jc w:val="both"/>
            </w:pPr>
            <w:r>
              <w:t>As a seller, I want to receive payment for the products I sold to buyers.</w:t>
            </w:r>
          </w:p>
        </w:tc>
      </w:tr>
    </w:tbl>
    <w:p w14:paraId="06ABAF5A"/>
    <w:p w14:paraId="6332321D"/>
    <w:p w14:paraId="3FEB2016">
      <w:r>
        <w:pict>
          <v:rect id="_x0000_i1031" o:spt="1" style="height:1.5pt;width:0pt;" fillcolor="#A0A0A0" filled="t" stroked="f" coordsize="21600,21600" o:hr="t" o:hrstd="t" o:hralign="center">
            <v:path/>
            <v:fill on="t" focussize="0,0"/>
            <v:stroke on="f"/>
            <v:imagedata o:title=""/>
            <o:lock v:ext="edit"/>
            <w10:wrap type="none"/>
            <w10:anchorlock/>
          </v:rect>
        </w:pict>
      </w:r>
    </w:p>
    <w:p w14:paraId="07A91117"/>
    <w:p w14:paraId="5A889EE7"/>
    <w:p w14:paraId="6420DA99"/>
    <w:p w14:paraId="429940C9"/>
    <w:p w14:paraId="56E8E602">
      <w:bookmarkStart w:id="1" w:name="_Hlk197773784"/>
      <w:r>
        <w:pict>
          <v:rect id="_x0000_i1032" o:spt="1" style="height:1.5pt;width:0pt;" fillcolor="#A0A0A0" filled="t" stroked="f" coordsize="21600,21600" o:hr="t" o:hrstd="t" o:hralign="center">
            <v:path/>
            <v:fill on="t" focussize="0,0"/>
            <v:stroke on="f"/>
            <v:imagedata o:title=""/>
            <o:lock v:ext="edit"/>
            <w10:wrap type="none"/>
            <w10:anchorlock/>
          </v:rect>
        </w:pict>
      </w:r>
    </w:p>
    <w:p w14:paraId="0DA6FA49">
      <w:pPr>
        <w:tabs>
          <w:tab w:val="left" w:pos="3052"/>
        </w:tabs>
        <w:rPr>
          <w:b/>
          <w:bCs/>
        </w:rPr>
      </w:pPr>
      <w:r>
        <w:rPr>
          <w:b/>
          <w:bCs/>
        </w:rPr>
        <w:t>ER Diagram: FarmLink</w:t>
      </w:r>
    </w:p>
    <w:bookmarkEnd w:id="1"/>
    <w:p w14:paraId="78B0546D">
      <w:pPr>
        <w:tabs>
          <w:tab w:val="left" w:pos="3052"/>
        </w:tabs>
        <w:rPr>
          <w:b/>
          <w:bCs/>
        </w:rPr>
      </w:pPr>
    </w:p>
    <w:p w14:paraId="6D34D037">
      <w:pPr>
        <w:tabs>
          <w:tab w:val="left" w:pos="3052"/>
        </w:tabs>
        <w:rPr>
          <w:b/>
          <w:bCs/>
        </w:rPr>
      </w:pPr>
      <w:r>
        <w:drawing>
          <wp:anchor distT="0" distB="0" distL="114300" distR="114300" simplePos="0" relativeHeight="251659264" behindDoc="0" locked="0" layoutInCell="1" allowOverlap="1">
            <wp:simplePos x="0" y="0"/>
            <wp:positionH relativeFrom="column">
              <wp:posOffset>-262255</wp:posOffset>
            </wp:positionH>
            <wp:positionV relativeFrom="paragraph">
              <wp:posOffset>238760</wp:posOffset>
            </wp:positionV>
            <wp:extent cx="6669405" cy="5572760"/>
            <wp:effectExtent l="0" t="0" r="0" b="8890"/>
            <wp:wrapSquare wrapText="bothSides"/>
            <wp:docPr id="4981552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5522" name="Picture 1" descr="A diagram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69405" cy="5572760"/>
                    </a:xfrm>
                    <a:prstGeom prst="rect">
                      <a:avLst/>
                    </a:prstGeom>
                  </pic:spPr>
                </pic:pic>
              </a:graphicData>
            </a:graphic>
          </wp:anchor>
        </w:drawing>
      </w:r>
    </w:p>
    <w:p w14:paraId="035A662B">
      <w:pPr>
        <w:tabs>
          <w:tab w:val="left" w:pos="3052"/>
        </w:tabs>
        <w:rPr>
          <w:b/>
          <w:bCs/>
        </w:rPr>
      </w:pPr>
    </w:p>
    <w:p w14:paraId="7867ED4D">
      <w:pPr>
        <w:tabs>
          <w:tab w:val="left" w:pos="3052"/>
        </w:tabs>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4A41CFD2">
      <w:pPr>
        <w:tabs>
          <w:tab w:val="left" w:pos="3052"/>
        </w:tabs>
      </w:pPr>
    </w:p>
    <w:p w14:paraId="6499775B">
      <w:pPr>
        <w:tabs>
          <w:tab w:val="left" w:pos="3052"/>
        </w:tabs>
      </w:pPr>
    </w:p>
    <w:p w14:paraId="5F19DF1A"/>
    <w:p w14:paraId="62AF4FEB">
      <w:r>
        <w:pict>
          <v:rect id="_x0000_i1034" o:spt="1" style="height:1.5pt;width:0pt;" fillcolor="#A0A0A0" filled="t" stroked="f" coordsize="21600,21600" o:hr="t" o:hrstd="t" o:hralign="center">
            <v:path/>
            <v:fill on="t" focussize="0,0"/>
            <v:stroke on="f"/>
            <v:imagedata o:title=""/>
            <o:lock v:ext="edit"/>
            <w10:wrap type="none"/>
            <w10:anchorlock/>
          </v:rect>
        </w:pict>
      </w:r>
    </w:p>
    <w:p w14:paraId="2AA5D497">
      <w:pPr>
        <w:tabs>
          <w:tab w:val="left" w:pos="3052"/>
        </w:tabs>
        <w:rPr>
          <w:b/>
          <w:bCs/>
        </w:rPr>
      </w:pPr>
      <w:r>
        <w:rPr>
          <w:b/>
          <w:bCs/>
        </w:rPr>
        <w:t>Use case Diagram: FarmLink</w:t>
      </w:r>
    </w:p>
    <w:p w14:paraId="4E2F433F">
      <w:pPr>
        <w:tabs>
          <w:tab w:val="left" w:pos="3052"/>
        </w:tabs>
      </w:pPr>
    </w:p>
    <w:p w14:paraId="03DEE49F">
      <w:pPr>
        <w:tabs>
          <w:tab w:val="left" w:pos="3052"/>
        </w:tabs>
      </w:pPr>
      <w:r>
        <w:drawing>
          <wp:anchor distT="0" distB="0" distL="114300" distR="114300" simplePos="0" relativeHeight="251660288" behindDoc="0" locked="0" layoutInCell="1" allowOverlap="1">
            <wp:simplePos x="0" y="0"/>
            <wp:positionH relativeFrom="column">
              <wp:posOffset>-394335</wp:posOffset>
            </wp:positionH>
            <wp:positionV relativeFrom="paragraph">
              <wp:posOffset>387985</wp:posOffset>
            </wp:positionV>
            <wp:extent cx="6399530" cy="5217795"/>
            <wp:effectExtent l="0" t="0" r="1270" b="1905"/>
            <wp:wrapTopAndBottom/>
            <wp:docPr id="265647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4746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99530" cy="5217795"/>
                    </a:xfrm>
                    <a:prstGeom prst="rect">
                      <a:avLst/>
                    </a:prstGeom>
                    <a:noFill/>
                    <a:ln>
                      <a:noFill/>
                    </a:ln>
                  </pic:spPr>
                </pic:pic>
              </a:graphicData>
            </a:graphic>
          </wp:anchor>
        </w:drawing>
      </w:r>
    </w:p>
    <w:p w14:paraId="79A8C982">
      <w:pPr>
        <w:tabs>
          <w:tab w:val="left" w:pos="3052"/>
        </w:tabs>
      </w:pPr>
    </w:p>
    <w:p w14:paraId="06B9748C">
      <w:pPr>
        <w:tabs>
          <w:tab w:val="left" w:pos="3052"/>
        </w:tabs>
      </w:pPr>
    </w:p>
    <w:p w14:paraId="15448128">
      <w:pPr>
        <w:tabs>
          <w:tab w:val="left" w:pos="3052"/>
        </w:tabs>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3F3E0F63">
      <w:pPr>
        <w:tabs>
          <w:tab w:val="left" w:pos="3052"/>
        </w:tabs>
      </w:pPr>
    </w:p>
    <w:p w14:paraId="387D0A5B">
      <w:pPr>
        <w:tabs>
          <w:tab w:val="left" w:pos="3052"/>
        </w:tabs>
      </w:pPr>
    </w:p>
    <w:p w14:paraId="554DFC3D">
      <w:pPr>
        <w:tabs>
          <w:tab w:val="left" w:pos="3052"/>
        </w:tabs>
      </w:pPr>
    </w:p>
    <w:p w14:paraId="6258BF39">
      <w:pPr>
        <w:tabs>
          <w:tab w:val="left" w:pos="3052"/>
        </w:tabs>
        <w:rPr>
          <w:b/>
          <w:bCs/>
        </w:rPr>
      </w:pPr>
      <w:r>
        <w:pict>
          <v:rect id="_x0000_i1036" o:spt="1" style="height:1.5pt;width:0pt;" fillcolor="#A0A0A0" filled="t" stroked="f" coordsize="21600,21600" o:hr="t" o:hrstd="t" o:hralign="center">
            <v:path/>
            <v:fill on="t" focussize="0,0"/>
            <v:stroke on="f"/>
            <v:imagedata o:title=""/>
            <o:lock v:ext="edit"/>
            <w10:wrap type="none"/>
            <w10:anchorlock/>
          </v:rect>
        </w:pict>
      </w:r>
      <w:r>
        <w:rPr>
          <w:b/>
          <w:bCs/>
        </w:rPr>
        <w:t>User Interface design : FarmLink</w:t>
      </w:r>
    </w:p>
    <w:p w14:paraId="6E374BFC">
      <w:pPr>
        <w:keepNext/>
        <w:tabs>
          <w:tab w:val="left" w:pos="3052"/>
        </w:tabs>
      </w:pPr>
      <w:r>
        <w:rPr>
          <w:b/>
          <w:bCs/>
        </w:rPr>
        <w:drawing>
          <wp:inline distT="0" distB="0" distL="0" distR="0">
            <wp:extent cx="5937885" cy="3336925"/>
            <wp:effectExtent l="0" t="0" r="5715" b="0"/>
            <wp:docPr id="671653963" name="Picture 6" descr="A close-up of a person shaking ha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3963" name="Picture 6" descr="A close-up of a person shaking hand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5A6AFF60">
      <w:pPr>
        <w:pStyle w:val="13"/>
        <w:jc w:val="center"/>
      </w:pPr>
      <w:r>
        <w:t xml:space="preserve">Figure </w:t>
      </w:r>
      <w:r>
        <w:fldChar w:fldCharType="begin"/>
      </w:r>
      <w:r>
        <w:instrText xml:space="preserve"> SEQ Figure \* ARABIC </w:instrText>
      </w:r>
      <w:r>
        <w:fldChar w:fldCharType="separate"/>
      </w:r>
      <w:r>
        <w:t>1</w:t>
      </w:r>
      <w:r>
        <w:fldChar w:fldCharType="end"/>
      </w:r>
      <w:r>
        <w:t xml:space="preserve"> Landing Page</w:t>
      </w:r>
    </w:p>
    <w:p w14:paraId="3B5AC2D0">
      <w:pPr>
        <w:keepNext/>
        <w:tabs>
          <w:tab w:val="left" w:pos="3052"/>
        </w:tabs>
      </w:pPr>
      <w:r>
        <w:rPr>
          <w:b/>
          <w:bCs/>
        </w:rPr>
        <w:drawing>
          <wp:inline distT="0" distB="0" distL="0" distR="0">
            <wp:extent cx="5937885" cy="3336925"/>
            <wp:effectExtent l="0" t="0" r="5715" b="0"/>
            <wp:docPr id="115428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8190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23F06627">
      <w:pPr>
        <w:pStyle w:val="13"/>
        <w:jc w:val="center"/>
      </w:pPr>
      <w:r>
        <w:t xml:space="preserve">Figure </w:t>
      </w:r>
      <w:r>
        <w:fldChar w:fldCharType="begin"/>
      </w:r>
      <w:r>
        <w:instrText xml:space="preserve"> SEQ Figure \* ARABIC </w:instrText>
      </w:r>
      <w:r>
        <w:fldChar w:fldCharType="separate"/>
      </w:r>
      <w:r>
        <w:t>2</w:t>
      </w:r>
      <w:r>
        <w:fldChar w:fldCharType="end"/>
      </w:r>
      <w:r>
        <w:t xml:space="preserve"> registration page</w:t>
      </w:r>
    </w:p>
    <w:p w14:paraId="7453CFB6">
      <w:pPr>
        <w:keepNext/>
        <w:tabs>
          <w:tab w:val="left" w:pos="3052"/>
        </w:tabs>
      </w:pPr>
      <w:r>
        <w:rPr>
          <w:b/>
          <w:bCs/>
        </w:rPr>
        <w:drawing>
          <wp:inline distT="0" distB="0" distL="0" distR="0">
            <wp:extent cx="5937885" cy="3336925"/>
            <wp:effectExtent l="0" t="0" r="5715" b="0"/>
            <wp:docPr id="1638851626" name="Picture 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51626" name="Picture 7" descr="A screenshot of a login pag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4E547CFE">
      <w:pPr>
        <w:pStyle w:val="13"/>
        <w:jc w:val="center"/>
      </w:pPr>
      <w:r>
        <w:t xml:space="preserve">Figure </w:t>
      </w:r>
      <w:r>
        <w:fldChar w:fldCharType="begin"/>
      </w:r>
      <w:r>
        <w:instrText xml:space="preserve"> SEQ Figure \* ARABIC </w:instrText>
      </w:r>
      <w:r>
        <w:fldChar w:fldCharType="separate"/>
      </w:r>
      <w:r>
        <w:t>3</w:t>
      </w:r>
      <w:r>
        <w:fldChar w:fldCharType="end"/>
      </w:r>
      <w:r>
        <w:t xml:space="preserve"> login page</w:t>
      </w:r>
    </w:p>
    <w:p w14:paraId="796E6004">
      <w:pPr>
        <w:keepNext/>
        <w:tabs>
          <w:tab w:val="left" w:pos="3052"/>
        </w:tabs>
      </w:pPr>
      <w:r>
        <w:rPr>
          <w:b/>
          <w:bCs/>
        </w:rPr>
        <w:drawing>
          <wp:inline distT="0" distB="0" distL="0" distR="0">
            <wp:extent cx="5937885" cy="3336925"/>
            <wp:effectExtent l="0" t="0" r="5715" b="0"/>
            <wp:docPr id="495868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870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1A6679CF">
      <w:pPr>
        <w:pStyle w:val="13"/>
        <w:jc w:val="center"/>
      </w:pPr>
      <w:r>
        <w:t xml:space="preserve">Figure </w:t>
      </w:r>
      <w:r>
        <w:fldChar w:fldCharType="begin"/>
      </w:r>
      <w:r>
        <w:instrText xml:space="preserve"> SEQ Figure \* ARABIC </w:instrText>
      </w:r>
      <w:r>
        <w:fldChar w:fldCharType="separate"/>
      </w:r>
      <w:r>
        <w:t>4</w:t>
      </w:r>
      <w:r>
        <w:fldChar w:fldCharType="end"/>
      </w:r>
      <w:r>
        <w:t xml:space="preserve"> home page</w:t>
      </w:r>
    </w:p>
    <w:p w14:paraId="588215DD">
      <w:pPr>
        <w:keepNext/>
        <w:tabs>
          <w:tab w:val="left" w:pos="3052"/>
        </w:tabs>
      </w:pPr>
      <w:r>
        <w:rPr>
          <w:b/>
          <w:bCs/>
        </w:rPr>
        <w:drawing>
          <wp:inline distT="0" distB="0" distL="0" distR="0">
            <wp:extent cx="5937885" cy="3336925"/>
            <wp:effectExtent l="0" t="0" r="5715" b="0"/>
            <wp:docPr id="239757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57785"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118DB287">
      <w:pPr>
        <w:pStyle w:val="13"/>
        <w:jc w:val="center"/>
      </w:pPr>
      <w:r>
        <w:t xml:space="preserve">Figure </w:t>
      </w:r>
      <w:r>
        <w:fldChar w:fldCharType="begin"/>
      </w:r>
      <w:r>
        <w:instrText xml:space="preserve"> SEQ Figure \* ARABIC </w:instrText>
      </w:r>
      <w:r>
        <w:fldChar w:fldCharType="separate"/>
      </w:r>
      <w:r>
        <w:t>5</w:t>
      </w:r>
      <w:r>
        <w:fldChar w:fldCharType="end"/>
      </w:r>
      <w:r>
        <w:t xml:space="preserve"> product cart</w:t>
      </w:r>
    </w:p>
    <w:p w14:paraId="0D9A2BE0">
      <w:pPr>
        <w:keepNext/>
        <w:tabs>
          <w:tab w:val="left" w:pos="3052"/>
        </w:tabs>
      </w:pPr>
      <w:r>
        <w:rPr>
          <w:b/>
          <w:bCs/>
        </w:rPr>
        <w:drawing>
          <wp:inline distT="0" distB="0" distL="0" distR="0">
            <wp:extent cx="5937885" cy="3336925"/>
            <wp:effectExtent l="0" t="0" r="5715" b="0"/>
            <wp:docPr id="293064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453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7885" cy="3336925"/>
                    </a:xfrm>
                    <a:prstGeom prst="rect">
                      <a:avLst/>
                    </a:prstGeom>
                    <a:noFill/>
                    <a:ln>
                      <a:noFill/>
                    </a:ln>
                  </pic:spPr>
                </pic:pic>
              </a:graphicData>
            </a:graphic>
          </wp:inline>
        </w:drawing>
      </w:r>
    </w:p>
    <w:p w14:paraId="3D6D3933">
      <w:pPr>
        <w:pStyle w:val="13"/>
        <w:jc w:val="center"/>
      </w:pPr>
      <w:r>
        <w:t xml:space="preserve">Figure </w:t>
      </w:r>
      <w:r>
        <w:fldChar w:fldCharType="begin"/>
      </w:r>
      <w:r>
        <w:instrText xml:space="preserve"> SEQ Figure \* ARABIC </w:instrText>
      </w:r>
      <w:r>
        <w:fldChar w:fldCharType="separate"/>
      </w:r>
      <w:r>
        <w:t>6</w:t>
      </w:r>
      <w:r>
        <w:fldChar w:fldCharType="end"/>
      </w:r>
      <w:r>
        <w:t xml:space="preserve"> payment</w:t>
      </w:r>
    </w:p>
    <w:p w14:paraId="71A14944"/>
    <w:p w14:paraId="234C4D96">
      <w:r>
        <w:pict>
          <v:rect id="_x0000_i1037" o:spt="1" style="height:1.5pt;width:0pt;" fillcolor="#A0A0A0" filled="t" stroked="f" coordsize="21600,21600" o:hr="t" o:hrstd="t" o:hralign="center">
            <v:path/>
            <v:fill on="t" focussize="0,0"/>
            <v:stroke on="f"/>
            <v:imagedata o:title=""/>
            <o:lock v:ext="edit"/>
            <w10:wrap type="none"/>
            <w10:anchorlock/>
          </v:rect>
        </w:pict>
      </w:r>
    </w:p>
    <w:p w14:paraId="601D07E8">
      <w:r>
        <w:pict>
          <v:rect id="_x0000_i1038" o:spt="1" style="height:1.5pt;width:0pt;" fillcolor="#A0A0A0" filled="t" stroked="f" coordsize="21600,21600" o:hr="t" o:hrstd="t" o:hralign="center">
            <v:path/>
            <v:fill on="t" focussize="0,0"/>
            <v:stroke on="f"/>
            <v:imagedata o:title=""/>
            <o:lock v:ext="edit"/>
            <w10:wrap type="none"/>
            <w10:anchorlock/>
          </v:rect>
        </w:pict>
      </w:r>
    </w:p>
    <w:p w14:paraId="311F3D8F">
      <w:pPr>
        <w:jc w:val="both"/>
        <w:rPr>
          <w:b/>
          <w:bCs/>
        </w:rPr>
      </w:pPr>
      <w:r>
        <w:rPr>
          <w:b/>
          <w:bCs/>
        </w:rPr>
        <w:t>Project links: Farmlink</w:t>
      </w:r>
    </w:p>
    <w:p w14:paraId="706C9608">
      <w:pPr>
        <w:jc w:val="both"/>
      </w:pPr>
      <w:r>
        <w:drawing>
          <wp:anchor distT="0" distB="0" distL="114300" distR="114300" simplePos="0" relativeHeight="251661312" behindDoc="1" locked="0" layoutInCell="1" allowOverlap="1">
            <wp:simplePos x="0" y="0"/>
            <wp:positionH relativeFrom="column">
              <wp:posOffset>495300</wp:posOffset>
            </wp:positionH>
            <wp:positionV relativeFrom="paragraph">
              <wp:posOffset>203835</wp:posOffset>
            </wp:positionV>
            <wp:extent cx="1276350" cy="1276350"/>
            <wp:effectExtent l="0" t="0" r="0" b="0"/>
            <wp:wrapTight wrapText="bothSides">
              <wp:wrapPolygon>
                <wp:start x="0" y="0"/>
                <wp:lineTo x="0" y="21278"/>
                <wp:lineTo x="21278" y="21278"/>
                <wp:lineTo x="21278" y="0"/>
                <wp:lineTo x="0" y="0"/>
              </wp:wrapPolygon>
            </wp:wrapTight>
            <wp:docPr id="1529953600"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3600" name="Picture 1" descr="A qr code with a dinosaur&#10;&#10;AI-generated content may be incorrec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anchor>
        </w:drawing>
      </w:r>
      <w:r>
        <w:t xml:space="preserve">Github : </w:t>
      </w:r>
      <w:r>
        <w:fldChar w:fldCharType="begin"/>
      </w:r>
      <w:r>
        <w:instrText xml:space="preserve"> HYPERLINK "https://github.com/mubin25-dodu/Farmlink" </w:instrText>
      </w:r>
      <w:r>
        <w:fldChar w:fldCharType="separate"/>
      </w:r>
      <w:r>
        <w:rPr>
          <w:rStyle w:val="16"/>
        </w:rPr>
        <w:t>https://github.com/mubin25-dodu/Farmlink</w:t>
      </w:r>
      <w:r>
        <w:rPr>
          <w:rStyle w:val="16"/>
        </w:rPr>
        <w:fldChar w:fldCharType="end"/>
      </w:r>
    </w:p>
    <w:p w14:paraId="727A4068"/>
    <w:sectPr>
      <w:head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808080" w:themeColor="background1" w:themeShade="80"/>
        <w:spacing w:val="60"/>
      </w:rPr>
      <w:id w:val="861856338"/>
      <w:docPartObj>
        <w:docPartGallery w:val="AutoText"/>
      </w:docPartObj>
    </w:sdtPr>
    <w:sdtEndPr>
      <w:rPr>
        <w:b/>
        <w:bCs/>
        <w:color w:val="auto"/>
        <w:spacing w:val="0"/>
      </w:rPr>
    </w:sdtEndPr>
    <w:sdtContent>
      <w:p w14:paraId="32054E25">
        <w:pPr>
          <w:pStyle w:val="15"/>
          <w:pBdr>
            <w:bottom w:val="single" w:color="D8D8D8"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2</w:t>
        </w:r>
        <w:r>
          <w:rPr>
            <w:b/>
            <w:bCs/>
          </w:rPr>
          <w:fldChar w:fldCharType="end"/>
        </w:r>
      </w:p>
    </w:sdtContent>
  </w:sdt>
  <w:p w14:paraId="3DBABD6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0B"/>
    <w:rsid w:val="00006B9F"/>
    <w:rsid w:val="00010724"/>
    <w:rsid w:val="000B6063"/>
    <w:rsid w:val="000F1CE9"/>
    <w:rsid w:val="00117802"/>
    <w:rsid w:val="001409A6"/>
    <w:rsid w:val="0015738E"/>
    <w:rsid w:val="001C2C1A"/>
    <w:rsid w:val="001E1DD5"/>
    <w:rsid w:val="0023307A"/>
    <w:rsid w:val="002352BD"/>
    <w:rsid w:val="002476A4"/>
    <w:rsid w:val="0027779C"/>
    <w:rsid w:val="002825C1"/>
    <w:rsid w:val="0031026C"/>
    <w:rsid w:val="003E3378"/>
    <w:rsid w:val="00403A7C"/>
    <w:rsid w:val="004516AA"/>
    <w:rsid w:val="0046631B"/>
    <w:rsid w:val="004733A9"/>
    <w:rsid w:val="004A1326"/>
    <w:rsid w:val="004A23E8"/>
    <w:rsid w:val="004A3F07"/>
    <w:rsid w:val="004B73EC"/>
    <w:rsid w:val="0052709F"/>
    <w:rsid w:val="00556149"/>
    <w:rsid w:val="00580E52"/>
    <w:rsid w:val="00584D84"/>
    <w:rsid w:val="005A7A59"/>
    <w:rsid w:val="005C0C8F"/>
    <w:rsid w:val="005C6E7D"/>
    <w:rsid w:val="005E45C4"/>
    <w:rsid w:val="006110AB"/>
    <w:rsid w:val="006444E8"/>
    <w:rsid w:val="00683F96"/>
    <w:rsid w:val="006F60F3"/>
    <w:rsid w:val="0074708F"/>
    <w:rsid w:val="007E458B"/>
    <w:rsid w:val="00801BA1"/>
    <w:rsid w:val="00862292"/>
    <w:rsid w:val="00864854"/>
    <w:rsid w:val="008A7EDB"/>
    <w:rsid w:val="00930F8A"/>
    <w:rsid w:val="0095538C"/>
    <w:rsid w:val="009659A1"/>
    <w:rsid w:val="009F18AC"/>
    <w:rsid w:val="00A22B38"/>
    <w:rsid w:val="00AA120B"/>
    <w:rsid w:val="00AB21C8"/>
    <w:rsid w:val="00AC6087"/>
    <w:rsid w:val="00B0795F"/>
    <w:rsid w:val="00B11642"/>
    <w:rsid w:val="00B252DF"/>
    <w:rsid w:val="00B6243B"/>
    <w:rsid w:val="00B82599"/>
    <w:rsid w:val="00C539E8"/>
    <w:rsid w:val="00C65677"/>
    <w:rsid w:val="00CB0881"/>
    <w:rsid w:val="00CD09BA"/>
    <w:rsid w:val="00CD18D9"/>
    <w:rsid w:val="00CE4D50"/>
    <w:rsid w:val="00D10973"/>
    <w:rsid w:val="00D31994"/>
    <w:rsid w:val="00D37D13"/>
    <w:rsid w:val="00DA7C94"/>
    <w:rsid w:val="00DC24B7"/>
    <w:rsid w:val="00E535E1"/>
    <w:rsid w:val="00E554EB"/>
    <w:rsid w:val="00E577F4"/>
    <w:rsid w:val="00FB72F9"/>
    <w:rsid w:val="3AA52B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4">
    <w:name w:val="footer"/>
    <w:basedOn w:val="1"/>
    <w:link w:val="42"/>
    <w:unhideWhenUsed/>
    <w:qFormat/>
    <w:uiPriority w:val="99"/>
    <w:pPr>
      <w:tabs>
        <w:tab w:val="center" w:pos="4680"/>
        <w:tab w:val="right" w:pos="9360"/>
      </w:tabs>
      <w:spacing w:after="0" w:line="240" w:lineRule="auto"/>
    </w:pPr>
  </w:style>
  <w:style w:type="paragraph" w:styleId="15">
    <w:name w:val="header"/>
    <w:basedOn w:val="1"/>
    <w:link w:val="41"/>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semiHidden/>
    <w:uiPriority w:val="9"/>
    <w:rPr>
      <w:rFonts w:eastAsiaTheme="majorEastAsia" w:cstheme="majorBidi"/>
      <w:color w:val="104862" w:themeColor="accent1" w:themeShade="BF"/>
      <w:sz w:val="28"/>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table" w:customStyle="1" w:styleId="38">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
    <w:name w:val="Grid Table 1 Light"/>
    <w:basedOn w:val="12"/>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1">
    <w:name w:val="Header Char"/>
    <w:basedOn w:val="11"/>
    <w:link w:val="15"/>
    <w:uiPriority w:val="99"/>
  </w:style>
  <w:style w:type="character" w:customStyle="1" w:styleId="42">
    <w:name w:val="Footer Char"/>
    <w:basedOn w:val="11"/>
    <w:link w:val="14"/>
    <w:uiPriority w:val="99"/>
  </w:style>
  <w:style w:type="character" w:customStyle="1" w:styleId="4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846</Words>
  <Characters>4827</Characters>
  <Lines>40</Lines>
  <Paragraphs>11</Paragraphs>
  <TotalTime>343</TotalTime>
  <ScaleCrop>false</ScaleCrop>
  <LinksUpToDate>false</LinksUpToDate>
  <CharactersWithSpaces>5662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2025-04-28T14:55:00Z</dcterms:created>
  <dc:creator>MD. ABDULLAH AL MUBIN</dc:creator>
  <cp:lastModifiedBy>Abdullah al mubin</cp:lastModifiedBy>
  <cp:lastPrinted>2025-05-12T12:50:00Z</cp:lastPrinted>
  <dcterms:modified xsi:type="dcterms:W3CDTF">2025-06-02T08:32:16Z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538B89F6F7F84B34818A8D862F82B992_12</vt:lpwstr>
  </property>
</Properties>
</file>