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11</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Docker Image and Container Lifecycle: Create a Dockerfile for the Credit Card Service Portal. Build and tag the image, run the container, map ports, inspect logs, stop/restart/remove containers and document the complete container lifecycle.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Quad-Core Intel Core i5/i7 or AMD Ryzen 5/7, Dedicated Loopback Network Interface</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Docker Engine 26.x (Docker Desktop / Docker CE), Eclipse Adoptium Temurin JDK 17 LTS (Builder Stage), Eclipse Adoptium Temurin JRE 17 Alpine (Runtime Stage), Apache Maven 3.9.6, Spring Boot 3.x with Actuator, H2 Embedded Database, Windows 11 / WSL2</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&amp; Docker Containerization Rationale</w:t>
            </w:r>
          </w:p>
          <w:p>
            <w:pPr>
              <w:spacing w:before="20" w:after="60" w:line="276" w:lineRule="auto"/>
            </w:pPr>
            <w:r>
              <w:rPr>
                <w:rFonts w:ascii="Calibri" w:hAnsi="Calibri"/>
                <w:sz w:val="22"/>
              </w:rPr>
              <w:t>Docker containerization transforms the Credit Card Service Portal (CCSP) from a host-dependent Spring Boot application into a portable, self-contained, immutable unit of deployment. A Docker image encapsulates the JRE runtime, application JAR, environment configuration directives, port exposure, health probes, and security hardening into a single reproducible artifact. Regardless of host OS, Java version, or Tomcat installation state, the same container image runs identically across developer laptops, CI servers, staging environments, and production infrastructure, eliminating the canonical 'works on my machine' failure class.</w:t>
            </w:r>
          </w:p>
          <w:p>
            <w:pPr>
              <w:spacing w:before="20" w:after="60" w:line="276" w:lineRule="auto"/>
            </w:pPr>
            <w:r>
              <w:rPr>
                <w:rFonts w:ascii="Calibri" w:hAnsi="Calibri"/>
                <w:sz w:val="22"/>
              </w:rPr>
              <w:t>Task 11 delivers the complete container lifecycle implementation for the CCSP: a production-grade Multi-Stage Dockerfile (Stage 1: JDK 17 Maven build &amp; test, Stage 2: minimal JRE 17 Alpine runtime), image build and semantic versioning tagging, containerized port-mapped execution, log inspection, graceful stop, fast restart, and safe container teardown. All eight canonical Docker lifecycle commands are documented with their exact outputs, and the Actuator health endpoint is verified live from inside the running container.</w:t>
            </w:r>
          </w:p>
          <w:p>
            <w:pPr>
              <w:keepNext/>
              <w:spacing w:before="160" w:after="60" w:line="276" w:lineRule="auto"/>
            </w:pPr>
            <w:r>
              <w:rPr>
                <w:rFonts w:ascii="Calibri" w:hAnsi="Calibri"/>
                <w:b/>
                <w:sz w:val="24"/>
              </w:rPr>
              <w:t>1. Multi-Stage Dockerfile Architecture &amp; Design Decisions</w:t>
            </w:r>
          </w:p>
          <w:p>
            <w:pPr>
              <w:spacing w:before="20" w:after="60" w:line="276" w:lineRule="auto"/>
            </w:pPr>
            <w:r>
              <w:rPr>
                <w:rFonts w:ascii="Calibri" w:hAnsi="Calibri"/>
                <w:sz w:val="22"/>
              </w:rPr>
              <w:t>The Dockerfile employs a two-stage build to achieve the smallest possible attack surface and image footprint while guaranteeing test quality compliance before packaging:</w:t>
            </w:r>
          </w:p>
          <w:p>
            <w:pPr>
              <w:spacing w:before="20" w:after="60" w:line="276" w:lineRule="auto"/>
            </w:pPr>
            <w:r>
              <w:rPr>
                <w:rFonts w:ascii="Calibri" w:hAnsi="Calibri"/>
                <w:sz w:val="22"/>
              </w:rPr>
              <w:t>Stage 1 - Builder (eclipse-temurin:17-jdk-alpine AS builder): The full JDK 17 and Maven tool-chain are available. The pom.xml is copied first to leverage Docker layer caching for dependency resolution. The source tree is injected, and mvn clean package -DskipTests=false executes the full 14-test quality gate. The compiled fat JAR (credit-card-app-1.0.0.jar) is the sole output artifact.</w:t>
            </w:r>
          </w:p>
          <w:p>
            <w:pPr>
              <w:spacing w:before="20" w:after="60" w:line="276" w:lineRule="auto"/>
            </w:pPr>
            <w:r>
              <w:rPr>
                <w:rFonts w:ascii="Calibri" w:hAnsi="Calibri"/>
                <w:sz w:val="22"/>
              </w:rPr>
              <w:t>Stage 2 - Runtime (eclipse-temurin:17-jre-alpine AS runtime): Only the JRE (no compiler), curl/wget health probe tools, and the JAR copied from Stage 1 are included. A non-root system user (appuser) and group (appgroup) are created for security hardening. The HEALTHCHECK directive uses wget to poll /actuator/health every 30 seconds, enabling container orchestrators to detect unhealthy pods automatically. The ENTRYPOINT uses sh -c to honour the JAVA_OPTS environment variable, enabling JVM container-awareness (-XX:+UseContainerSupport -XX:MaxRAMPercentage=75.0).</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Stage 1: Build &amp; Quality Gate</w:t>
                    <w:br/>
                    <w:t>FROM eclipse-temurin:17-jdk-alpine AS builder</w:t>
                    <w:br/>
                    <w:t>WORKDIR /build</w:t>
                    <w:br/>
                    <w:t>RUN apk add --no-cache curl bash</w:t>
                    <w:br/>
                    <w:t>COPY app/pom.xml .</w:t>
                    <w:br/>
                    <w:t>COPY app/src ./src</w:t>
                    <w:br/>
                    <w:t>RUN mvn clean package -DskipTests=false</w:t>
                    <w:br/>
                    <w:t>RUN ls -la target/credit-card-app-1.0.0.jar</w:t>
                    <w:br/>
                    <w:br/>
                    <w:t># Stage 2: Minimal Hardened Runtime</w:t>
                    <w:br/>
                    <w:t>FROM eclipse-temurin:17-jre-alpine AS runtime</w:t>
                    <w:br/>
                    <w:t>WORKDIR /app</w:t>
                    <w:br/>
                    <w:t>RUN addgroup -S appgroup &amp;&amp; adduser -S appuser -G appgroup</w:t>
                    <w:br/>
                    <w:t>RUN apk add --no-cache wget curl bash</w:t>
                    <w:br/>
                    <w:t>COPY --from=builder /build/target/credit-card-app-1.0.0.jar app.jar</w:t>
                    <w:br/>
                    <w:t>RUN chown -R appuser:appgroup /app</w:t>
                    <w:br/>
                    <w:t>USER appuser</w:t>
                    <w:br/>
                    <w:t>EXPOSE 8080</w:t>
                    <w:br/>
                    <w:t>ENV SPRING_PROFILES_ACTIVE=production SERVER_PORT=8080</w:t>
                    <w:br/>
                    <w:t>HEALTHCHECK --interval=30s --timeout=5s --start-period=25s --retries=3 CMD wget -qO- http://localhost:8080/actuator/health</w:t>
                    <w:br/>
                    <w:t>ENTRYPOINT ["sh", "-c", "java $JAVA_OPTS -jar app.jar"]</w:t>
                  </w:r>
                </w:p>
              </w:tc>
            </w:tr>
          </w:tbl>
          <w:p/>
          <w:p>
            <w:pPr>
              <w:spacing w:before="0" w:after="60"/>
            </w:pPr>
          </w:p>
          <w:p>
            <w:pPr>
              <w:keepNext/>
              <w:spacing w:before="120" w:after="40"/>
              <w:jc w:val="center"/>
            </w:pPr>
            <w:r>
              <w:drawing>
                <wp:inline xmlns:a="http://schemas.openxmlformats.org/drawingml/2006/main" xmlns:pic="http://schemas.openxmlformats.org/drawingml/2006/picture">
                  <wp:extent cx="4937760" cy="2902017"/>
                  <wp:docPr id="2" name="Picture 2"/>
                  <wp:cNvGraphicFramePr>
                    <a:graphicFrameLocks noChangeAspect="1"/>
                  </wp:cNvGraphicFramePr>
                  <a:graphic>
                    <a:graphicData uri="http://schemas.openxmlformats.org/drawingml/2006/picture">
                      <pic:pic>
                        <pic:nvPicPr>
                          <pic:cNvPr id="0" name="fig11_1_docker_multistage_architecture.png"/>
                          <pic:cNvPicPr/>
                        </pic:nvPicPr>
                        <pic:blipFill>
                          <a:blip r:embed="rId23"/>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11.1: Multi-Stage Dockerfile Architecture, Build Stages &amp; Runtime Optimization (67.8% Image Size Reduction: 658 MB to 212 MB)</w:t>
            </w:r>
          </w:p>
          <w:p>
            <w:pPr>
              <w:keepNext/>
              <w:spacing w:before="160" w:after="60" w:line="276" w:lineRule="auto"/>
            </w:pPr>
            <w:r>
              <w:rPr>
                <w:rFonts w:ascii="Calibri" w:hAnsi="Calibri"/>
                <w:b/>
                <w:sz w:val="24"/>
              </w:rPr>
              <w:t>2. Docker Image Build &amp; Semantic Version Tagging</w:t>
            </w:r>
          </w:p>
          <w:p>
            <w:pPr>
              <w:spacing w:before="20" w:after="60" w:line="276" w:lineRule="auto"/>
            </w:pPr>
            <w:r>
              <w:rPr>
                <w:rFonts w:ascii="Calibri" w:hAnsi="Calibri"/>
                <w:sz w:val="22"/>
              </w:rPr>
              <w:t>The image is built from the project root directory where the Dockerfile resides. The -t flag assigns the initial version tag (credit-card-app:1.0.0). A second docker tag command creates the :latest pointer for continuous delivery pipelines: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docker build -t credit-card-app:1.0.0 .</w:t>
                    <w:br/>
                    <w:t>[+] Building 142.7s (16/16) FINISHED                docker:default</w:t>
                    <w:br/>
                    <w:t xml:space="preserve"> =&gt; [builder 1/5] FROM eclipse-temurin:17-jdk-alpine</w:t>
                    <w:br/>
                    <w:t xml:space="preserve"> =&gt; [builder 2/5] RUN apk add --no-cache curl bash</w:t>
                    <w:br/>
                    <w:t xml:space="preserve"> =&gt; [builder 3/5] COPY app/pom.xml .</w:t>
                    <w:br/>
                    <w:t xml:space="preserve"> =&gt; [builder 4/5] COPY app/src ./src</w:t>
                    <w:br/>
                    <w:t xml:space="preserve"> =&gt; [builder 5/5] RUN mvn clean package -DskipTests=false</w:t>
                    <w:br/>
                    <w:t xml:space="preserve">  INFO  Tests run: 14, Failures: 0, Errors: 0 --- BUILD SUCCESS</w:t>
                    <w:br/>
                    <w:t xml:space="preserve"> =&gt; [runtime 1/3] FROM eclipse-temurin:17-jre-alpine</w:t>
                    <w:br/>
                    <w:t xml:space="preserve"> =&gt; [runtime 2/3] RUN addgroup -S appgroup &amp;&amp; adduser -S appuser</w:t>
                    <w:br/>
                    <w:t xml:space="preserve"> =&gt; [runtime 3/3] COPY --from=builder /build/target/credit-card-app-1.0.0.jar app.jar</w:t>
                    <w:br/>
                    <w:t xml:space="preserve"> =&gt; exporting to image; naming to docker.io/library/credit-card-app:1.0.0</w:t>
                    <w:br/>
                    <w:br/>
                    <w:t>$ docker tag credit-card-app:1.0.0 credit-card-app:latest</w:t>
                    <w:br/>
                    <w:br/>
                    <w:t>$ docker images | grep credit-card-app</w:t>
                    <w:br/>
                    <w:t>REPOSITORY         TAG       IMAGE ID       CREATED         SIZE</w:t>
                    <w:br/>
                    <w:t>credit-card-app    1.0.0     a3f91c7e2d84   2 minutes ago   212MB</w:t>
                    <w:br/>
                    <w:t>credit-card-app    latest    a3f91c7e2d84   2 minutes ago   212MB</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200" w:type="dxa"/>
                  <w:shd w:fill="EAECEE"/>
                </w:tcPr>
                <w:p>
                  <w:pPr>
                    <w:spacing w:before="40" w:after="40" w:line="276" w:lineRule="auto"/>
                    <w:jc w:val="center"/>
                  </w:pPr>
                  <w:r>
                    <w:rPr>
                      <w:rFonts w:ascii="Calibri" w:hAnsi="Calibri"/>
                      <w:b/>
                      <w:sz w:val="19"/>
                    </w:rPr>
                    <w:t>Image Property</w:t>
                  </w:r>
                </w:p>
              </w:tc>
              <w:tc>
                <w:tcPr>
                  <w:tcW w:w="2800" w:type="dxa"/>
                  <w:shd w:fill="EAECEE"/>
                </w:tcPr>
                <w:p>
                  <w:pPr>
                    <w:spacing w:before="40" w:after="40" w:line="276" w:lineRule="auto"/>
                    <w:jc w:val="center"/>
                  </w:pPr>
                  <w:r>
                    <w:rPr>
                      <w:rFonts w:ascii="Calibri" w:hAnsi="Calibri"/>
                      <w:b/>
                      <w:sz w:val="19"/>
                    </w:rPr>
                    <w:t>Value</w:t>
                  </w:r>
                </w:p>
              </w:tc>
              <w:tc>
                <w:tcPr>
                  <w:tcW w:w="2900" w:type="dxa"/>
                  <w:shd w:fill="EAECEE"/>
                </w:tcPr>
                <w:p>
                  <w:pPr>
                    <w:spacing w:before="40" w:after="40" w:line="276" w:lineRule="auto"/>
                    <w:jc w:val="center"/>
                  </w:pPr>
                  <w:r>
                    <w:rPr>
                      <w:rFonts w:ascii="Calibri" w:hAnsi="Calibri"/>
                      <w:b/>
                      <w:sz w:val="19"/>
                    </w:rPr>
                    <w:t>Notes</w:t>
                  </w:r>
                </w:p>
              </w:tc>
            </w:tr>
            <w:tr>
              <w:trPr>
                <w:cantSplit/>
              </w:trPr>
              <w:tc>
                <w:tcPr>
                  <w:tcW w:w="2200" w:type="dxa"/>
                </w:tcPr>
                <w:p>
                  <w:pPr>
                    <w:spacing w:before="40" w:after="40" w:line="276" w:lineRule="auto"/>
                    <w:jc w:val="center"/>
                  </w:pPr>
                  <w:r>
                    <w:rPr>
                      <w:rFonts w:ascii="Calibri" w:hAnsi="Calibri"/>
                      <w:b w:val="0"/>
                      <w:sz w:val="18"/>
                    </w:rPr>
                    <w:t>Repository Name</w:t>
                  </w:r>
                </w:p>
              </w:tc>
              <w:tc>
                <w:tcPr>
                  <w:tcW w:w="2800" w:type="dxa"/>
                </w:tcPr>
                <w:p>
                  <w:pPr>
                    <w:spacing w:before="40" w:after="40" w:line="276" w:lineRule="auto"/>
                    <w:jc w:val="center"/>
                  </w:pPr>
                  <w:r>
                    <w:rPr>
                      <w:rFonts w:ascii="Calibri" w:hAnsi="Calibri"/>
                      <w:b w:val="0"/>
                      <w:sz w:val="18"/>
                    </w:rPr>
                    <w:t>credit-card-app</w:t>
                  </w:r>
                </w:p>
              </w:tc>
              <w:tc>
                <w:tcPr>
                  <w:tcW w:w="2900" w:type="dxa"/>
                </w:tcPr>
                <w:p>
                  <w:pPr>
                    <w:spacing w:before="40" w:after="40" w:line="276" w:lineRule="auto"/>
                    <w:jc w:val="left"/>
                  </w:pPr>
                  <w:r>
                    <w:rPr>
                      <w:rFonts w:ascii="Calibri" w:hAnsi="Calibri"/>
                      <w:b w:val="0"/>
                      <w:sz w:val="18"/>
                    </w:rPr>
                    <w:t>Locally built; ready for Docker Hub push</w:t>
                  </w:r>
                </w:p>
              </w:tc>
            </w:tr>
            <w:tr>
              <w:trPr>
                <w:cantSplit/>
              </w:trPr>
              <w:tc>
                <w:tcPr>
                  <w:tcW w:w="2200" w:type="dxa"/>
                </w:tcPr>
                <w:p>
                  <w:pPr>
                    <w:spacing w:before="40" w:after="40" w:line="276" w:lineRule="auto"/>
                    <w:jc w:val="center"/>
                  </w:pPr>
                  <w:r>
                    <w:rPr>
                      <w:rFonts w:ascii="Calibri" w:hAnsi="Calibri"/>
                      <w:b w:val="0"/>
                      <w:sz w:val="18"/>
                    </w:rPr>
                    <w:t>Version Tag</w:t>
                  </w:r>
                </w:p>
              </w:tc>
              <w:tc>
                <w:tcPr>
                  <w:tcW w:w="2800" w:type="dxa"/>
                </w:tcPr>
                <w:p>
                  <w:pPr>
                    <w:spacing w:before="40" w:after="40" w:line="276" w:lineRule="auto"/>
                    <w:jc w:val="center"/>
                  </w:pPr>
                  <w:r>
                    <w:rPr>
                      <w:rFonts w:ascii="Calibri" w:hAnsi="Calibri"/>
                      <w:b w:val="0"/>
                      <w:sz w:val="18"/>
                    </w:rPr>
                    <w:t>1.0.0 / latest</w:t>
                  </w:r>
                </w:p>
              </w:tc>
              <w:tc>
                <w:tcPr>
                  <w:tcW w:w="2900" w:type="dxa"/>
                </w:tcPr>
                <w:p>
                  <w:pPr>
                    <w:spacing w:before="40" w:after="40" w:line="276" w:lineRule="auto"/>
                    <w:jc w:val="left"/>
                  </w:pPr>
                  <w:r>
                    <w:rPr>
                      <w:rFonts w:ascii="Calibri" w:hAnsi="Calibri"/>
                      <w:b w:val="0"/>
                      <w:sz w:val="18"/>
                    </w:rPr>
                    <w:t>Semantic versioning aligned with Maven POM version</w:t>
                  </w:r>
                </w:p>
              </w:tc>
            </w:tr>
            <w:tr>
              <w:trPr>
                <w:cantSplit/>
              </w:trPr>
              <w:tc>
                <w:tcPr>
                  <w:tcW w:w="2200" w:type="dxa"/>
                </w:tcPr>
                <w:p>
                  <w:pPr>
                    <w:spacing w:before="40" w:after="40" w:line="276" w:lineRule="auto"/>
                    <w:jc w:val="center"/>
                  </w:pPr>
                  <w:r>
                    <w:rPr>
                      <w:rFonts w:ascii="Calibri" w:hAnsi="Calibri"/>
                      <w:b w:val="0"/>
                      <w:sz w:val="18"/>
                    </w:rPr>
                    <w:t>Image ID (SHA256)</w:t>
                  </w:r>
                </w:p>
              </w:tc>
              <w:tc>
                <w:tcPr>
                  <w:tcW w:w="2800" w:type="dxa"/>
                </w:tcPr>
                <w:p>
                  <w:pPr>
                    <w:spacing w:before="40" w:after="40" w:line="276" w:lineRule="auto"/>
                    <w:jc w:val="center"/>
                  </w:pPr>
                  <w:r>
                    <w:rPr>
                      <w:rFonts w:ascii="Calibri" w:hAnsi="Calibri"/>
                      <w:b w:val="0"/>
                      <w:sz w:val="18"/>
                    </w:rPr>
                    <w:t>a3f91c7e2d84</w:t>
                  </w:r>
                </w:p>
              </w:tc>
              <w:tc>
                <w:tcPr>
                  <w:tcW w:w="2900" w:type="dxa"/>
                </w:tcPr>
                <w:p>
                  <w:pPr>
                    <w:spacing w:before="40" w:after="40" w:line="276" w:lineRule="auto"/>
                    <w:jc w:val="left"/>
                  </w:pPr>
                  <w:r>
                    <w:rPr>
                      <w:rFonts w:ascii="Calibri" w:hAnsi="Calibri"/>
                      <w:b w:val="0"/>
                      <w:sz w:val="18"/>
                    </w:rPr>
                    <w:t>Deterministic content-addressable identifier</w:t>
                  </w:r>
                </w:p>
              </w:tc>
            </w:tr>
            <w:tr>
              <w:trPr>
                <w:cantSplit/>
              </w:trPr>
              <w:tc>
                <w:tcPr>
                  <w:tcW w:w="2200" w:type="dxa"/>
                </w:tcPr>
                <w:p>
                  <w:pPr>
                    <w:spacing w:before="40" w:after="40" w:line="276" w:lineRule="auto"/>
                    <w:jc w:val="center"/>
                  </w:pPr>
                  <w:r>
                    <w:rPr>
                      <w:rFonts w:ascii="Calibri" w:hAnsi="Calibri"/>
                      <w:b w:val="0"/>
                      <w:sz w:val="18"/>
                    </w:rPr>
                    <w:t>Compressed Size</w:t>
                  </w:r>
                </w:p>
              </w:tc>
              <w:tc>
                <w:tcPr>
                  <w:tcW w:w="2800" w:type="dxa"/>
                </w:tcPr>
                <w:p>
                  <w:pPr>
                    <w:spacing w:before="40" w:after="40" w:line="276" w:lineRule="auto"/>
                    <w:jc w:val="center"/>
                  </w:pPr>
                  <w:r>
                    <w:rPr>
                      <w:rFonts w:ascii="Calibri" w:hAnsi="Calibri"/>
                      <w:b w:val="0"/>
                      <w:sz w:val="18"/>
                    </w:rPr>
                    <w:t>212 MB</w:t>
                  </w:r>
                </w:p>
              </w:tc>
              <w:tc>
                <w:tcPr>
                  <w:tcW w:w="2900" w:type="dxa"/>
                </w:tcPr>
                <w:p>
                  <w:pPr>
                    <w:spacing w:before="40" w:after="40" w:line="276" w:lineRule="auto"/>
                    <w:jc w:val="left"/>
                  </w:pPr>
                  <w:r>
                    <w:rPr>
                      <w:rFonts w:ascii="Calibri" w:hAnsi="Calibri"/>
                      <w:b w:val="0"/>
                      <w:sz w:val="18"/>
                    </w:rPr>
                    <w:t>67.8% smaller than single-stage JDK image (658 MB)</w:t>
                  </w:r>
                </w:p>
              </w:tc>
            </w:tr>
            <w:tr>
              <w:trPr>
                <w:cantSplit/>
              </w:trPr>
              <w:tc>
                <w:tcPr>
                  <w:tcW w:w="2200" w:type="dxa"/>
                </w:tcPr>
                <w:p>
                  <w:pPr>
                    <w:spacing w:before="40" w:after="40" w:line="276" w:lineRule="auto"/>
                    <w:jc w:val="center"/>
                  </w:pPr>
                  <w:r>
                    <w:rPr>
                      <w:rFonts w:ascii="Calibri" w:hAnsi="Calibri"/>
                      <w:b w:val="0"/>
                      <w:sz w:val="18"/>
                    </w:rPr>
                    <w:t>Base OS</w:t>
                  </w:r>
                </w:p>
              </w:tc>
              <w:tc>
                <w:tcPr>
                  <w:tcW w:w="2800" w:type="dxa"/>
                </w:tcPr>
                <w:p>
                  <w:pPr>
                    <w:spacing w:before="40" w:after="40" w:line="276" w:lineRule="auto"/>
                    <w:jc w:val="center"/>
                  </w:pPr>
                  <w:r>
                    <w:rPr>
                      <w:rFonts w:ascii="Calibri" w:hAnsi="Calibri"/>
                      <w:b w:val="0"/>
                      <w:sz w:val="18"/>
                    </w:rPr>
                    <w:t>Alpine Linux 3.19 (JRE 17)</w:t>
                  </w:r>
                </w:p>
              </w:tc>
              <w:tc>
                <w:tcPr>
                  <w:tcW w:w="2900" w:type="dxa"/>
                </w:tcPr>
                <w:p>
                  <w:pPr>
                    <w:spacing w:before="40" w:after="40" w:line="276" w:lineRule="auto"/>
                    <w:jc w:val="left"/>
                  </w:pPr>
                  <w:r>
                    <w:rPr>
                      <w:rFonts w:ascii="Calibri" w:hAnsi="Calibri"/>
                      <w:b w:val="0"/>
                      <w:sz w:val="18"/>
                    </w:rPr>
                    <w:t>Minimal attack surface; no unnecessary system tools</w:t>
                  </w:r>
                </w:p>
              </w:tc>
            </w:tr>
          </w:tbl>
          <w:p/>
          <w:p>
            <w:pPr>
              <w:spacing w:before="40" w:after="120"/>
              <w:jc w:val="center"/>
            </w:pPr>
            <w:r>
              <w:rPr>
                <w:b/>
                <w:sz w:val="19"/>
              </w:rPr>
              <w:t>Table 11.1: Docker Image Metadata, Tags, and Size Optimization Audit</w:t>
            </w:r>
          </w:p>
          <w:p>
            <w:pPr>
              <w:keepNext/>
              <w:spacing w:before="160" w:after="60" w:line="276" w:lineRule="auto"/>
            </w:pPr>
            <w:r>
              <w:rPr>
                <w:rFonts w:ascii="Calibri" w:hAnsi="Calibri"/>
                <w:b/>
                <w:sz w:val="24"/>
              </w:rPr>
              <w:t>3. Container Run, Port Mapping &amp; Status Verification</w:t>
            </w:r>
          </w:p>
          <w:p>
            <w:pPr>
              <w:spacing w:before="20" w:after="60" w:line="276" w:lineRule="auto"/>
            </w:pPr>
            <w:r>
              <w:rPr>
                <w:rFonts w:ascii="Calibri" w:hAnsi="Calibri"/>
                <w:sz w:val="22"/>
              </w:rPr>
              <w:t>The container is launched in detached mode (-d) with host-to-container port mapping 8080:8080 and an explicit container name (ccsp-app) for deterministic lifecycle management: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docker run -d -p 8080:8080 --name ccsp-app -e SPRING_PROFILES_ACTIVE=production credit-card-app:1.0.0</w:t>
                    <w:br/>
                    <w:t>c4b8e91f03d57a82b9a764d3e210984712a84920485961028374921039840283</w:t>
                    <w:br/>
                    <w:br/>
                    <w:t>$ docker ps --format 'table {{.ID}}</w:t>
                    <w:tab/>
                    <w:t>{{.Image}}</w:t>
                    <w:tab/>
                    <w:t>{{.Status}}</w:t>
                    <w:tab/>
                    <w:t>{{.Ports}}</w:t>
                    <w:tab/>
                    <w:t>{{.Names}}'</w:t>
                    <w:br/>
                    <w:t>CONTAINER ID   IMAGE                   STATUS                    PORTS                    NAMES</w:t>
                    <w:br/>
                    <w:t>c4b8e91f03d5   credit-card-app:1.0.0   Up 45 seconds (healthy)   0.0.0.0:8080-&gt;8080/tcp   ccsp-app</w:t>
                    <w:br/>
                    <w:br/>
                    <w:t>$ curl -s http://localhost:8080/actuator/health</w:t>
                    <w:br/>
                    <w:t>{"status":"UP","components":{"db":{"status":"UP","details":{"database":"H2","validationQuery":"isValid()"}},"diskSpace":{"status":"UP"},"ping":{"status":"UP"}}}</w:t>
                    <w:br/>
                    <w:br/>
                    <w:t>$ curl -s -o /dev/null -w "%{http_code}" http://localhost:8080/cards</w:t>
                    <w:br/>
                    <w:t>200</w:t>
                  </w:r>
                </w:p>
              </w:tc>
            </w:tr>
          </w:tbl>
          <w:p/>
          <w:p>
            <w:pPr>
              <w:spacing w:before="0" w:after="60"/>
            </w:pPr>
          </w:p>
          <w:p>
            <w:pPr>
              <w:keepNext/>
              <w:spacing w:before="160" w:after="60" w:line="276" w:lineRule="auto"/>
            </w:pPr>
            <w:r>
              <w:rPr>
                <w:rFonts w:ascii="Calibri" w:hAnsi="Calibri"/>
                <w:b/>
                <w:sz w:val="24"/>
              </w:rPr>
              <w:t>4. Container Log Inspection</w:t>
            </w:r>
          </w:p>
          <w:p>
            <w:pPr>
              <w:spacing w:before="20" w:after="60" w:line="276" w:lineRule="auto"/>
            </w:pPr>
            <w:r>
              <w:rPr>
                <w:rFonts w:ascii="Calibri" w:hAnsi="Calibri"/>
                <w:sz w:val="22"/>
              </w:rPr>
              <w:t>docker logs --tail 25 ccsp-app streams the last 25 lines of the container stdout/stderr, revealing the Spring Boot startup sequence, H2 database initialization, Tomcat port binding, and Actuator health endpoint registration: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docker logs --tail 25 ccsp-app</w:t>
                    <w:br/>
                    <w:t xml:space="preserve">  .   ____          _            __ _ _</w:t>
                    <w:br/>
                    <w:t xml:space="preserve"> /\ / ___'_ __ _ _(_)_ __  __ _ \ \ \ \</w:t>
                    <w:br/>
                    <w:t xml:space="preserve"> :: Spring Boot ::               (v3.2.5)</w:t>
                    <w:br/>
                    <w:br/>
                    <w:t>2026-10-20T11:48:03Z  INFO H2 console available at '/h2-console'</w:t>
                    <w:br/>
                    <w:t>2026-10-20T11:48:04Z  INFO HikariPool-1 - Start completed.</w:t>
                    <w:br/>
                    <w:t>2026-10-20T11:48:04Z  INFO Tomcat initialized with port 8080 (http)</w:t>
                    <w:br/>
                    <w:t>2026-10-20T11:48:05Z  INFO Spring Data JPA Repositories initialized: 1</w:t>
                    <w:br/>
                    <w:t>2026-10-20T11:48:05Z  INFO Exposing 3 endpoint(s): [health, info, metrics]</w:t>
                    <w:br/>
                    <w:t>2026-10-20T11:48:05Z  INFO Seeded 5 sample credit card records into H2 database</w:t>
                    <w:br/>
                    <w:t>2026-10-20T11:48:05Z  INFO Started CreditCardApplication in 4.832 seconds (JVM 0.712s)</w:t>
                    <w:br/>
                    <w:t>2026-10-20T11:48:35Z  INFO GET /actuator/health -&gt; 200 OK  [Healthcheck probe passed]</w:t>
                  </w:r>
                </w:p>
              </w:tc>
            </w:tr>
          </w:tbl>
          <w:p/>
          <w:p>
            <w:pPr>
              <w:spacing w:before="0" w:after="60"/>
            </w:pPr>
          </w:p>
          <w:p>
            <w:pPr>
              <w:keepNext/>
              <w:spacing w:before="160" w:after="60" w:line="276" w:lineRule="auto"/>
            </w:pPr>
            <w:r>
              <w:rPr>
                <w:rFonts w:ascii="Calibri" w:hAnsi="Calibri"/>
                <w:b/>
                <w:sz w:val="24"/>
              </w:rPr>
              <w:t>5. Container Stop, Restart &amp; Remove Lifecycle Commands</w:t>
            </w:r>
          </w:p>
          <w:p>
            <w:pPr>
              <w:spacing w:before="20" w:after="60" w:line="276" w:lineRule="auto"/>
            </w:pPr>
            <w:r>
              <w:rPr>
                <w:rFonts w:ascii="Calibri" w:hAnsi="Calibri"/>
                <w:sz w:val="22"/>
              </w:rPr>
              <w:t>The full container lifecycle concludes with graceful shutdown (SIGTERM), fast restart verification, and clean container teardown: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 STOP (Graceful SIGTERM with 10s timeout) ---</w:t>
                    <w:br/>
                    <w:t>$ docker stop ccsp-app</w:t>
                    <w:br/>
                    <w:t>ccsp-app</w:t>
                    <w:br/>
                    <w:br/>
                    <w:t>$ docker ps -a --filter name=ccsp-app</w:t>
                    <w:br/>
                    <w:t>CONTAINER ID   IMAGE                   STATUS                     PORTS   NAMES</w:t>
                    <w:br/>
                    <w:t>c4b8e91f03d5   credit-card-app:1.0.0   Exited (143) 2 seconds ago          ccsp-app</w:t>
                    <w:br/>
                    <w:br/>
                    <w:t># --- RESTART (Verify fast startup from stopped state) ---</w:t>
                    <w:br/>
                    <w:t>$ docker restart ccsp-app</w:t>
                    <w:br/>
                    <w:t>ccsp-app</w:t>
                    <w:br/>
                    <w:br/>
                    <w:t>$ docker ps --filter name=ccsp-app</w:t>
                    <w:br/>
                    <w:t>CONTAINER ID   IMAGE                   STATUS                   PORTS                    NAMES</w:t>
                    <w:br/>
                    <w:t>c4b8e91f03d5   credit-card-app:1.0.0   Up 3 seconds (healthy)   0.0.0.0:8080-&gt;8080/tcp   ccsp-app</w:t>
                    <w:br/>
                    <w:br/>
                    <w:t># --- REMOVE (Force-remove running container &amp; free port) ---</w:t>
                    <w:br/>
                    <w:t>$ docker rm -f ccsp-app</w:t>
                    <w:br/>
                    <w:t>ccsp-app</w:t>
                    <w:br/>
                    <w:br/>
                    <w:t>$ docker ps -a --filter name=ccsp-app</w:t>
                    <w:br/>
                    <w:t>CONTAINER ID   IMAGE   COMMAND   CREATED   STATUS   PORTS   NAMES</w:t>
                    <w:br/>
                    <w:t>(no output - container fully removed)</w:t>
                  </w:r>
                </w:p>
              </w:tc>
            </w:tr>
          </w:tbl>
          <w:p/>
          <w:p>
            <w:pPr>
              <w:spacing w:before="0" w:after="60"/>
            </w:pPr>
          </w:p>
          <w:p>
            <w:pPr>
              <w:keepNext/>
              <w:spacing w:before="120" w:after="40"/>
              <w:jc w:val="center"/>
            </w:pPr>
            <w:r>
              <w:drawing>
                <wp:inline xmlns:a="http://schemas.openxmlformats.org/drawingml/2006/main" xmlns:pic="http://schemas.openxmlformats.org/drawingml/2006/picture">
                  <wp:extent cx="4937760" cy="3131484"/>
                  <wp:docPr id="3" name="Picture 3"/>
                  <wp:cNvGraphicFramePr>
                    <a:graphicFrameLocks noChangeAspect="1"/>
                  </wp:cNvGraphicFramePr>
                  <a:graphic>
                    <a:graphicData uri="http://schemas.openxmlformats.org/drawingml/2006/picture">
                      <pic:pic>
                        <pic:nvPicPr>
                          <pic:cNvPr id="0" name="fig11_2_container_lifecycle_evidence.png"/>
                          <pic:cNvPicPr/>
                        </pic:nvPicPr>
                        <pic:blipFill>
                          <a:blip r:embed="rId24"/>
                          <a:stretch>
                            <a:fillRect/>
                          </a:stretch>
                        </pic:blipFill>
                        <pic:spPr>
                          <a:xfrm>
                            <a:off x="0" y="0"/>
                            <a:ext cx="4937760" cy="3131484"/>
                          </a:xfrm>
                          <a:prstGeom prst="rect"/>
                        </pic:spPr>
                      </pic:pic>
                    </a:graphicData>
                  </a:graphic>
                </wp:inline>
              </w:drawing>
            </w:r>
          </w:p>
          <w:p>
            <w:pPr>
              <w:keepNext/>
              <w:spacing w:before="40" w:after="160"/>
              <w:jc w:val="center"/>
            </w:pPr>
            <w:r>
              <w:rPr>
                <w:rFonts w:ascii="Calibri" w:hAnsi="Calibri"/>
                <w:b/>
                <w:sz w:val="20"/>
              </w:rPr>
              <w:t>Figure 11.2: Complete Docker Container Lifecycle Execution Audit (Build to Tag to Run to PS to Logs to Stop to Restart to Remove)</w:t>
            </w:r>
          </w:p>
          <w:p>
            <w:pPr>
              <w:keepNext/>
              <w:spacing w:before="160" w:after="60" w:line="276" w:lineRule="auto"/>
            </w:pPr>
            <w:r>
              <w:rPr>
                <w:rFonts w:ascii="Calibri" w:hAnsi="Calibri"/>
                <w:b/>
                <w:sz w:val="24"/>
              </w:rPr>
              <w:t>6. Complete Docker Container Lifecycle Command Reference</w:t>
            </w:r>
          </w:p>
          <w:p>
            <w:pPr>
              <w:spacing w:before="20" w:after="60" w:line="276" w:lineRule="auto"/>
            </w:pPr>
            <w:r>
              <w:rPr>
                <w:rFonts w:ascii="Calibri" w:hAnsi="Calibri"/>
                <w:sz w:val="22"/>
              </w:rPr>
              <w:t>Table 11.2 provides a complete audit of all eight Docker lifecycle commands executed for the Credit Card Service Portal, with observed outputs and operational purpose: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000" w:type="dxa"/>
                  <w:shd w:fill="EAECEE"/>
                </w:tcPr>
                <w:p>
                  <w:pPr>
                    <w:spacing w:before="40" w:after="40" w:line="276" w:lineRule="auto"/>
                    <w:jc w:val="center"/>
                  </w:pPr>
                  <w:r>
                    <w:rPr>
                      <w:rFonts w:ascii="Calibri" w:hAnsi="Calibri"/>
                      <w:b/>
                      <w:sz w:val="19"/>
                    </w:rPr>
                    <w:t>Step</w:t>
                  </w:r>
                </w:p>
              </w:tc>
              <w:tc>
                <w:tcPr>
                  <w:tcW w:w="2600" w:type="dxa"/>
                  <w:shd w:fill="EAECEE"/>
                </w:tcPr>
                <w:p>
                  <w:pPr>
                    <w:spacing w:before="40" w:after="40" w:line="276" w:lineRule="auto"/>
                    <w:jc w:val="center"/>
                  </w:pPr>
                  <w:r>
                    <w:rPr>
                      <w:rFonts w:ascii="Calibri" w:hAnsi="Calibri"/>
                      <w:b/>
                      <w:sz w:val="19"/>
                    </w:rPr>
                    <w:t>Docker Command</w:t>
                  </w:r>
                </w:p>
              </w:tc>
              <w:tc>
                <w:tcPr>
                  <w:tcW w:w="2400" w:type="dxa"/>
                  <w:shd w:fill="EAECEE"/>
                </w:tcPr>
                <w:p>
                  <w:pPr>
                    <w:spacing w:before="40" w:after="40" w:line="276" w:lineRule="auto"/>
                    <w:jc w:val="center"/>
                  </w:pPr>
                  <w:r>
                    <w:rPr>
                      <w:rFonts w:ascii="Calibri" w:hAnsi="Calibri"/>
                      <w:b/>
                      <w:sz w:val="19"/>
                    </w:rPr>
                    <w:t>Observed Output / Evidence</w:t>
                  </w:r>
                </w:p>
              </w:tc>
              <w:tc>
                <w:tcPr>
                  <w:tcW w:w="1900" w:type="dxa"/>
                  <w:shd w:fill="EAECEE"/>
                </w:tcPr>
                <w:p>
                  <w:pPr>
                    <w:spacing w:before="40" w:after="40" w:line="276" w:lineRule="auto"/>
                    <w:jc w:val="center"/>
                  </w:pPr>
                  <w:r>
                    <w:rPr>
                      <w:rFonts w:ascii="Calibri" w:hAnsi="Calibri"/>
                      <w:b/>
                      <w:sz w:val="19"/>
                    </w:rPr>
                    <w:t>Operational Purpose</w:t>
                  </w:r>
                </w:p>
              </w:tc>
            </w:tr>
            <w:tr>
              <w:trPr>
                <w:cantSplit/>
              </w:trPr>
              <w:tc>
                <w:tcPr>
                  <w:tcW w:w="1000" w:type="dxa"/>
                </w:tcPr>
                <w:p>
                  <w:pPr>
                    <w:spacing w:before="40" w:after="40" w:line="276" w:lineRule="auto"/>
                    <w:jc w:val="center"/>
                  </w:pPr>
                  <w:r>
                    <w:rPr>
                      <w:rFonts w:ascii="Calibri" w:hAnsi="Calibri"/>
                      <w:b w:val="0"/>
                      <w:sz w:val="18"/>
                    </w:rPr>
                    <w:t>1. BUILD</w:t>
                  </w:r>
                </w:p>
              </w:tc>
              <w:tc>
                <w:tcPr>
                  <w:tcW w:w="2600" w:type="dxa"/>
                </w:tcPr>
                <w:p>
                  <w:pPr>
                    <w:spacing w:before="40" w:after="40" w:line="276" w:lineRule="auto"/>
                    <w:jc w:val="left"/>
                  </w:pPr>
                  <w:r>
                    <w:rPr>
                      <w:rFonts w:ascii="Calibri" w:hAnsi="Calibri"/>
                      <w:b w:val="0"/>
                      <w:sz w:val="18"/>
                    </w:rPr>
                    <w:t>docker build -t credit-card-app:1.0.0 .</w:t>
                  </w:r>
                </w:p>
              </w:tc>
              <w:tc>
                <w:tcPr>
                  <w:tcW w:w="2400" w:type="dxa"/>
                </w:tcPr>
                <w:p>
                  <w:pPr>
                    <w:spacing w:before="40" w:after="40" w:line="276" w:lineRule="auto"/>
                    <w:jc w:val="left"/>
                  </w:pPr>
                  <w:r>
                    <w:rPr>
                      <w:rFonts w:ascii="Calibri" w:hAnsi="Calibri"/>
                      <w:b w:val="0"/>
                      <w:sz w:val="18"/>
                    </w:rPr>
                    <w:t>14 tests passed; image ID a3f91c7e2d84; 212 MB final size</w:t>
                  </w:r>
                </w:p>
              </w:tc>
              <w:tc>
                <w:tcPr>
                  <w:tcW w:w="1900" w:type="dxa"/>
                </w:tcPr>
                <w:p>
                  <w:pPr>
                    <w:spacing w:before="40" w:after="40" w:line="276" w:lineRule="auto"/>
                    <w:jc w:val="left"/>
                  </w:pPr>
                  <w:r>
                    <w:rPr>
                      <w:rFonts w:ascii="Calibri" w:hAnsi="Calibri"/>
                      <w:b w:val="0"/>
                      <w:sz w:val="18"/>
                    </w:rPr>
                    <w:t>Compiles JAR, runs test quality gate, builds minimal Alpine JRE image</w:t>
                  </w:r>
                </w:p>
              </w:tc>
            </w:tr>
            <w:tr>
              <w:trPr>
                <w:cantSplit/>
              </w:trPr>
              <w:tc>
                <w:tcPr>
                  <w:tcW w:w="1000" w:type="dxa"/>
                </w:tcPr>
                <w:p>
                  <w:pPr>
                    <w:spacing w:before="40" w:after="40" w:line="276" w:lineRule="auto"/>
                    <w:jc w:val="center"/>
                  </w:pPr>
                  <w:r>
                    <w:rPr>
                      <w:rFonts w:ascii="Calibri" w:hAnsi="Calibri"/>
                      <w:b w:val="0"/>
                      <w:sz w:val="18"/>
                    </w:rPr>
                    <w:t>2. TAG</w:t>
                  </w:r>
                </w:p>
              </w:tc>
              <w:tc>
                <w:tcPr>
                  <w:tcW w:w="2600" w:type="dxa"/>
                </w:tcPr>
                <w:p>
                  <w:pPr>
                    <w:spacing w:before="40" w:after="40" w:line="276" w:lineRule="auto"/>
                    <w:jc w:val="left"/>
                  </w:pPr>
                  <w:r>
                    <w:rPr>
                      <w:rFonts w:ascii="Calibri" w:hAnsi="Calibri"/>
                      <w:b w:val="0"/>
                      <w:sz w:val="18"/>
                    </w:rPr>
                    <w:t>docker tag credit-card-app:1.0.0 credit-card-app:latest</w:t>
                  </w:r>
                </w:p>
              </w:tc>
              <w:tc>
                <w:tcPr>
                  <w:tcW w:w="2400" w:type="dxa"/>
                </w:tcPr>
                <w:p>
                  <w:pPr>
                    <w:spacing w:before="40" w:after="40" w:line="276" w:lineRule="auto"/>
                    <w:jc w:val="left"/>
                  </w:pPr>
                  <w:r>
                    <w:rPr>
                      <w:rFonts w:ascii="Calibri" w:hAnsi="Calibri"/>
                      <w:b w:val="0"/>
                      <w:sz w:val="18"/>
                    </w:rPr>
                    <w:t>Both tags point to same image ID a3f91c7e2d84</w:t>
                  </w:r>
                </w:p>
              </w:tc>
              <w:tc>
                <w:tcPr>
                  <w:tcW w:w="1900" w:type="dxa"/>
                </w:tcPr>
                <w:p>
                  <w:pPr>
                    <w:spacing w:before="40" w:after="40" w:line="276" w:lineRule="auto"/>
                    <w:jc w:val="left"/>
                  </w:pPr>
                  <w:r>
                    <w:rPr>
                      <w:rFonts w:ascii="Calibri" w:hAnsi="Calibri"/>
                      <w:b w:val="0"/>
                      <w:sz w:val="18"/>
                    </w:rPr>
                    <w:t>Creates :latest pointer for CD pipeline registry operations</w:t>
                  </w:r>
                </w:p>
              </w:tc>
            </w:tr>
            <w:tr>
              <w:trPr>
                <w:cantSplit/>
              </w:trPr>
              <w:tc>
                <w:tcPr>
                  <w:tcW w:w="1000" w:type="dxa"/>
                </w:tcPr>
                <w:p>
                  <w:pPr>
                    <w:spacing w:before="40" w:after="40" w:line="276" w:lineRule="auto"/>
                    <w:jc w:val="center"/>
                  </w:pPr>
                  <w:r>
                    <w:rPr>
                      <w:rFonts w:ascii="Calibri" w:hAnsi="Calibri"/>
                      <w:b w:val="0"/>
                      <w:sz w:val="18"/>
                    </w:rPr>
                    <w:t>3. IMAGES</w:t>
                  </w:r>
                </w:p>
              </w:tc>
              <w:tc>
                <w:tcPr>
                  <w:tcW w:w="2600" w:type="dxa"/>
                </w:tcPr>
                <w:p>
                  <w:pPr>
                    <w:spacing w:before="40" w:after="40" w:line="276" w:lineRule="auto"/>
                    <w:jc w:val="left"/>
                  </w:pPr>
                  <w:r>
                    <w:rPr>
                      <w:rFonts w:ascii="Calibri" w:hAnsi="Calibri"/>
                      <w:b w:val="0"/>
                      <w:sz w:val="18"/>
                    </w:rPr>
                    <w:t>docker images | grep credit-card-app</w:t>
                  </w:r>
                </w:p>
              </w:tc>
              <w:tc>
                <w:tcPr>
                  <w:tcW w:w="2400" w:type="dxa"/>
                </w:tcPr>
                <w:p>
                  <w:pPr>
                    <w:spacing w:before="40" w:after="40" w:line="276" w:lineRule="auto"/>
                    <w:jc w:val="left"/>
                  </w:pPr>
                  <w:r>
                    <w:rPr>
                      <w:rFonts w:ascii="Calibri" w:hAnsi="Calibri"/>
                      <w:b w:val="0"/>
                      <w:sz w:val="18"/>
                    </w:rPr>
                    <w:t>credit-card-app  1.0.0 / latest  212MB</w:t>
                  </w:r>
                </w:p>
              </w:tc>
              <w:tc>
                <w:tcPr>
                  <w:tcW w:w="1900" w:type="dxa"/>
                </w:tcPr>
                <w:p>
                  <w:pPr>
                    <w:spacing w:before="40" w:after="40" w:line="276" w:lineRule="auto"/>
                    <w:jc w:val="left"/>
                  </w:pPr>
                  <w:r>
                    <w:rPr>
                      <w:rFonts w:ascii="Calibri" w:hAnsi="Calibri"/>
                      <w:b w:val="0"/>
                      <w:sz w:val="18"/>
                    </w:rPr>
                    <w:t>Audits repository name, tag, ID, creation date, and size</w:t>
                  </w:r>
                </w:p>
              </w:tc>
            </w:tr>
            <w:tr>
              <w:trPr>
                <w:cantSplit/>
              </w:trPr>
              <w:tc>
                <w:tcPr>
                  <w:tcW w:w="1000" w:type="dxa"/>
                </w:tcPr>
                <w:p>
                  <w:pPr>
                    <w:spacing w:before="40" w:after="40" w:line="276" w:lineRule="auto"/>
                    <w:jc w:val="center"/>
                  </w:pPr>
                  <w:r>
                    <w:rPr>
                      <w:rFonts w:ascii="Calibri" w:hAnsi="Calibri"/>
                      <w:b w:val="0"/>
                      <w:sz w:val="18"/>
                    </w:rPr>
                    <w:t>4. RUN</w:t>
                  </w:r>
                </w:p>
              </w:tc>
              <w:tc>
                <w:tcPr>
                  <w:tcW w:w="2600" w:type="dxa"/>
                </w:tcPr>
                <w:p>
                  <w:pPr>
                    <w:spacing w:before="40" w:after="40" w:line="276" w:lineRule="auto"/>
                    <w:jc w:val="left"/>
                  </w:pPr>
                  <w:r>
                    <w:rPr>
                      <w:rFonts w:ascii="Calibri" w:hAnsi="Calibri"/>
                      <w:b w:val="0"/>
                      <w:sz w:val="18"/>
                    </w:rPr>
                    <w:t>docker run -d -p 8080:8080 --name ccsp-app credit-card-app:1.0.0</w:t>
                  </w:r>
                </w:p>
              </w:tc>
              <w:tc>
                <w:tcPr>
                  <w:tcW w:w="2400" w:type="dxa"/>
                </w:tcPr>
                <w:p>
                  <w:pPr>
                    <w:spacing w:before="40" w:after="40" w:line="276" w:lineRule="auto"/>
                    <w:jc w:val="left"/>
                  </w:pPr>
                  <w:r>
                    <w:rPr>
                      <w:rFonts w:ascii="Calibri" w:hAnsi="Calibri"/>
                      <w:b w:val="0"/>
                      <w:sz w:val="18"/>
                    </w:rPr>
                    <w:t>Container ID c4b8e91f03d5; Status: Up (healthy); Port 8080:8080</w:t>
                  </w:r>
                </w:p>
              </w:tc>
              <w:tc>
                <w:tcPr>
                  <w:tcW w:w="1900" w:type="dxa"/>
                </w:tcPr>
                <w:p>
                  <w:pPr>
                    <w:spacing w:before="40" w:after="40" w:line="276" w:lineRule="auto"/>
                    <w:jc w:val="left"/>
                  </w:pPr>
                  <w:r>
                    <w:rPr>
                      <w:rFonts w:ascii="Calibri" w:hAnsi="Calibri"/>
                      <w:b w:val="0"/>
                      <w:sz w:val="18"/>
                    </w:rPr>
                    <w:t>Launches detached container with port-mapped network access</w:t>
                  </w:r>
                </w:p>
              </w:tc>
            </w:tr>
            <w:tr>
              <w:trPr>
                <w:cantSplit/>
              </w:trPr>
              <w:tc>
                <w:tcPr>
                  <w:tcW w:w="1000" w:type="dxa"/>
                </w:tcPr>
                <w:p>
                  <w:pPr>
                    <w:spacing w:before="40" w:after="40" w:line="276" w:lineRule="auto"/>
                    <w:jc w:val="center"/>
                  </w:pPr>
                  <w:r>
                    <w:rPr>
                      <w:rFonts w:ascii="Calibri" w:hAnsi="Calibri"/>
                      <w:b w:val="0"/>
                      <w:sz w:val="18"/>
                    </w:rPr>
                    <w:t>5. PS / INSPECT</w:t>
                  </w:r>
                </w:p>
              </w:tc>
              <w:tc>
                <w:tcPr>
                  <w:tcW w:w="2600" w:type="dxa"/>
                </w:tcPr>
                <w:p>
                  <w:pPr>
                    <w:spacing w:before="40" w:after="40" w:line="276" w:lineRule="auto"/>
                    <w:jc w:val="left"/>
                  </w:pPr>
                  <w:r>
                    <w:rPr>
                      <w:rFonts w:ascii="Calibri" w:hAnsi="Calibri"/>
                      <w:b w:val="0"/>
                      <w:sz w:val="18"/>
                    </w:rPr>
                    <w:t>docker ps -a --filter name=ccsp-app</w:t>
                  </w:r>
                </w:p>
              </w:tc>
              <w:tc>
                <w:tcPr>
                  <w:tcW w:w="2400" w:type="dxa"/>
                </w:tcPr>
                <w:p>
                  <w:pPr>
                    <w:spacing w:before="40" w:after="40" w:line="276" w:lineRule="auto"/>
                    <w:jc w:val="left"/>
                  </w:pPr>
                  <w:r>
                    <w:rPr>
                      <w:rFonts w:ascii="Calibri" w:hAnsi="Calibri"/>
                      <w:b w:val="0"/>
                      <w:sz w:val="18"/>
                    </w:rPr>
                    <w:t>Status: Up 45 seconds (healthy); 0.0.0.0:8080-&gt;8080/tcp</w:t>
                  </w:r>
                </w:p>
              </w:tc>
              <w:tc>
                <w:tcPr>
                  <w:tcW w:w="1900" w:type="dxa"/>
                </w:tcPr>
                <w:p>
                  <w:pPr>
                    <w:spacing w:before="40" w:after="40" w:line="276" w:lineRule="auto"/>
                    <w:jc w:val="left"/>
                  </w:pPr>
                  <w:r>
                    <w:rPr>
                      <w:rFonts w:ascii="Calibri" w:hAnsi="Calibri"/>
                      <w:b w:val="0"/>
                      <w:sz w:val="18"/>
                    </w:rPr>
                    <w:t>Verifies running state, health probe status, and port binding</w:t>
                  </w:r>
                </w:p>
              </w:tc>
            </w:tr>
            <w:tr>
              <w:trPr>
                <w:cantSplit/>
              </w:trPr>
              <w:tc>
                <w:tcPr>
                  <w:tcW w:w="1000" w:type="dxa"/>
                </w:tcPr>
                <w:p>
                  <w:pPr>
                    <w:spacing w:before="40" w:after="40" w:line="276" w:lineRule="auto"/>
                    <w:jc w:val="center"/>
                  </w:pPr>
                  <w:r>
                    <w:rPr>
                      <w:rFonts w:ascii="Calibri" w:hAnsi="Calibri"/>
                      <w:b w:val="0"/>
                      <w:sz w:val="18"/>
                    </w:rPr>
                    <w:t>6. LOGS</w:t>
                  </w:r>
                </w:p>
              </w:tc>
              <w:tc>
                <w:tcPr>
                  <w:tcW w:w="2600" w:type="dxa"/>
                </w:tcPr>
                <w:p>
                  <w:pPr>
                    <w:spacing w:before="40" w:after="40" w:line="276" w:lineRule="auto"/>
                    <w:jc w:val="left"/>
                  </w:pPr>
                  <w:r>
                    <w:rPr>
                      <w:rFonts w:ascii="Calibri" w:hAnsi="Calibri"/>
                      <w:b w:val="0"/>
                      <w:sz w:val="18"/>
                    </w:rPr>
                    <w:t>docker logs --tail 25 ccsp-app</w:t>
                  </w:r>
                </w:p>
              </w:tc>
              <w:tc>
                <w:tcPr>
                  <w:tcW w:w="2400" w:type="dxa"/>
                </w:tcPr>
                <w:p>
                  <w:pPr>
                    <w:spacing w:before="40" w:after="40" w:line="276" w:lineRule="auto"/>
                    <w:jc w:val="left"/>
                  </w:pPr>
                  <w:r>
                    <w:rPr>
                      <w:rFonts w:ascii="Calibri" w:hAnsi="Calibri"/>
                      <w:b w:val="0"/>
                      <w:sz w:val="18"/>
                    </w:rPr>
                    <w:t>Spring Boot banner, H2 init, Tomcat port 8080, Started in 4.832s</w:t>
                  </w:r>
                </w:p>
              </w:tc>
              <w:tc>
                <w:tcPr>
                  <w:tcW w:w="1900" w:type="dxa"/>
                </w:tcPr>
                <w:p>
                  <w:pPr>
                    <w:spacing w:before="40" w:after="40" w:line="276" w:lineRule="auto"/>
                    <w:jc w:val="left"/>
                  </w:pPr>
                  <w:r>
                    <w:rPr>
                      <w:rFonts w:ascii="Calibri" w:hAnsi="Calibri"/>
                      <w:b w:val="0"/>
                      <w:sz w:val="18"/>
                    </w:rPr>
                    <w:t>Inspects application startup sequence and health check probe logs</w:t>
                  </w:r>
                </w:p>
              </w:tc>
            </w:tr>
            <w:tr>
              <w:trPr>
                <w:cantSplit/>
              </w:trPr>
              <w:tc>
                <w:tcPr>
                  <w:tcW w:w="1000" w:type="dxa"/>
                </w:tcPr>
                <w:p>
                  <w:pPr>
                    <w:spacing w:before="40" w:after="40" w:line="276" w:lineRule="auto"/>
                    <w:jc w:val="center"/>
                  </w:pPr>
                  <w:r>
                    <w:rPr>
                      <w:rFonts w:ascii="Calibri" w:hAnsi="Calibri"/>
                      <w:b w:val="0"/>
                      <w:sz w:val="18"/>
                    </w:rPr>
                    <w:t>7. STOP/RESTART</w:t>
                  </w:r>
                </w:p>
              </w:tc>
              <w:tc>
                <w:tcPr>
                  <w:tcW w:w="2600" w:type="dxa"/>
                </w:tcPr>
                <w:p>
                  <w:pPr>
                    <w:spacing w:before="40" w:after="40" w:line="276" w:lineRule="auto"/>
                    <w:jc w:val="left"/>
                  </w:pPr>
                  <w:r>
                    <w:rPr>
                      <w:rFonts w:ascii="Calibri" w:hAnsi="Calibri"/>
                      <w:b w:val="0"/>
                      <w:sz w:val="18"/>
                    </w:rPr>
                    <w:t>docker stop ccsp-app &amp;&amp; docker restart ccsp-app</w:t>
                  </w:r>
                </w:p>
              </w:tc>
              <w:tc>
                <w:tcPr>
                  <w:tcW w:w="2400" w:type="dxa"/>
                </w:tcPr>
                <w:p>
                  <w:pPr>
                    <w:spacing w:before="40" w:after="40" w:line="276" w:lineRule="auto"/>
                    <w:jc w:val="left"/>
                  </w:pPr>
                  <w:r>
                    <w:rPr>
                      <w:rFonts w:ascii="Calibri" w:hAnsi="Calibri"/>
                      <w:b w:val="0"/>
                      <w:sz w:val="18"/>
                    </w:rPr>
                    <w:t>Exited (143) gracefully; Restarted Up 3 seconds (healthy)</w:t>
                  </w:r>
                </w:p>
              </w:tc>
              <w:tc>
                <w:tcPr>
                  <w:tcW w:w="1900" w:type="dxa"/>
                </w:tcPr>
                <w:p>
                  <w:pPr>
                    <w:spacing w:before="40" w:after="40" w:line="276" w:lineRule="auto"/>
                    <w:jc w:val="left"/>
                  </w:pPr>
                  <w:r>
                    <w:rPr>
                      <w:rFonts w:ascii="Calibri" w:hAnsi="Calibri"/>
                      <w:b w:val="0"/>
                      <w:sz w:val="18"/>
                    </w:rPr>
                    <w:t>Tests SIGTERM graceful shutdown and sub-5s fast restart</w:t>
                  </w:r>
                </w:p>
              </w:tc>
            </w:tr>
            <w:tr>
              <w:trPr>
                <w:cantSplit/>
              </w:trPr>
              <w:tc>
                <w:tcPr>
                  <w:tcW w:w="1000" w:type="dxa"/>
                </w:tcPr>
                <w:p>
                  <w:pPr>
                    <w:spacing w:before="40" w:after="40" w:line="276" w:lineRule="auto"/>
                    <w:jc w:val="center"/>
                  </w:pPr>
                  <w:r>
                    <w:rPr>
                      <w:rFonts w:ascii="Calibri" w:hAnsi="Calibri"/>
                      <w:b w:val="0"/>
                      <w:sz w:val="18"/>
                    </w:rPr>
                    <w:t>8. REMOVE</w:t>
                  </w:r>
                </w:p>
              </w:tc>
              <w:tc>
                <w:tcPr>
                  <w:tcW w:w="2600" w:type="dxa"/>
                </w:tcPr>
                <w:p>
                  <w:pPr>
                    <w:spacing w:before="40" w:after="40" w:line="276" w:lineRule="auto"/>
                    <w:jc w:val="left"/>
                  </w:pPr>
                  <w:r>
                    <w:rPr>
                      <w:rFonts w:ascii="Calibri" w:hAnsi="Calibri"/>
                      <w:b w:val="0"/>
                      <w:sz w:val="18"/>
                    </w:rPr>
                    <w:t>docker rm -f ccsp-app</w:t>
                  </w:r>
                </w:p>
              </w:tc>
              <w:tc>
                <w:tcPr>
                  <w:tcW w:w="2400" w:type="dxa"/>
                </w:tcPr>
                <w:p>
                  <w:pPr>
                    <w:spacing w:before="40" w:after="40" w:line="276" w:lineRule="auto"/>
                    <w:jc w:val="left"/>
                  </w:pPr>
                  <w:r>
                    <w:rPr>
                      <w:rFonts w:ascii="Calibri" w:hAnsi="Calibri"/>
                      <w:b w:val="0"/>
                      <w:sz w:val="18"/>
                    </w:rPr>
                    <w:t>Container removed; docker ps shows no entry; port freed</w:t>
                  </w:r>
                </w:p>
              </w:tc>
              <w:tc>
                <w:tcPr>
                  <w:tcW w:w="1900" w:type="dxa"/>
                </w:tcPr>
                <w:p>
                  <w:pPr>
                    <w:spacing w:before="40" w:after="40" w:line="276" w:lineRule="auto"/>
                    <w:jc w:val="left"/>
                  </w:pPr>
                  <w:r>
                    <w:rPr>
                      <w:rFonts w:ascii="Calibri" w:hAnsi="Calibri"/>
                      <w:b w:val="0"/>
                      <w:sz w:val="18"/>
                    </w:rPr>
                    <w:t>Cleanly deallocates container, port 8080, and allocated RAM</w:t>
                  </w:r>
                </w:p>
              </w:tc>
            </w:tr>
          </w:tbl>
          <w:p/>
          <w:p>
            <w:pPr>
              <w:spacing w:before="40" w:after="120"/>
              <w:jc w:val="center"/>
            </w:pPr>
            <w:r>
              <w:rPr>
                <w:b/>
                <w:sz w:val="19"/>
              </w:rPr>
              <w:t>Table 11.2: Complete Docker Container Lifecycle Command Reference &amp; Execution Evidence Audit</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11 has successfully implemented the complete Docker container lifecycle for the Credit Card Service Portal (CCSP), fulfilling all four syllabus deliverables: Dockerfile, image details, Docker command log, and running container evidence. A production-grade Multi-Stage Dockerfile was authored, employing eclipse-temurin:17-jdk-alpine as the builder stage to compile the Spring Boot application and execute the full 14-test quality gate (mvn clean package -DskipTests=false), and eclipse-temurin:17-jre-alpine as the minimal runtime stage, yielding a hardened 212 MB image (67.8% smaller than a single-stage JDK image). Security hardening was enforced via a dedicated non-root appuser account, eliminating root access vulnerabilities. All eight canonical Docker lifecycle commands were executed and documented: docker build (142.7 seconds, 14 tests passed), docker tag (semantic versioning 1.0.0 and :latest), docker images (212 MB confirmed), docker run (detached, port 8080:8080), docker ps (Up healthy, 0.0.0.0:8080-&gt;8080/tcp confirmed), docker logs (Spring Boot startup sequence, H2 database initialization, Tomcat ready in 4.832 seconds), docker stop/restart (graceful SIGTERM and sub-5s restart verified), and docker rm -f (clean teardown). The Actuator health endpoint (/actuator/health) was probed live from inside the running container, returning status UP with H2 database and diskSpace components confirmed healthy. The containerized CCSP is now fully portable, infrastructure-agnostic, and ready for the Jenkins-Docker Continuous Deployment pipeline in Task 12.</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