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DFDA7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1B98D61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15D15D3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A3C2C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B.E. Semester VII - Computer Engineering</w:t>
            </w:r>
          </w:p>
        </w:tc>
      </w:tr>
      <w:tr w:rsidR="009B1007" w14:paraId="0FA06FE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175D3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DevOps Lab</w:t>
            </w:r>
          </w:p>
        </w:tc>
      </w:tr>
      <w:tr w:rsidR="009B1007" w14:paraId="23B2190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14E27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Dr. Snehal Andhare</w:t>
            </w:r>
          </w:p>
        </w:tc>
      </w:tr>
    </w:tbl>
    <w:p w14:paraId="0276C05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79C3EBB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D962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Mubina</w:t>
            </w:r>
          </w:p>
        </w:tc>
      </w:tr>
      <w:tr w:rsidR="009B1007" w14:paraId="6045A92B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813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2"/>
              </w:rPr>
              <w:t>23102A0039</w:t>
            </w:r>
          </w:p>
        </w:tc>
      </w:tr>
      <w:tr w:rsidR="009F238A" w14:paraId="116D0FB7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7BCF9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B997AF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E4B56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2000A17F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3729"/>
        <w:gridCol w:w="4493"/>
      </w:tblGrid>
      <w:tr w:rsidR="009B1007" w14:paraId="04C349BA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B5C39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3403996" w14:textId="094F44B4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4"/>
              </w:rPr>
              <w:t>14</w:t>
            </w:r>
          </w:p>
        </w:tc>
      </w:tr>
      <w:tr w:rsidR="009B1007" w14:paraId="1E4B1023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58110" w14:textId="77777777" w:rsidR="00326981" w:rsidRDefault="00326981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Task</w:t>
            </w:r>
          </w:p>
          <w:p w14:paraId="52F0114D" w14:textId="5507AA1A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sz w:val="22"/>
              </w:rPr>
              <w:t>Automated Provisioning and Reliability Validation: Provision a clean target environment for the Credit Card Service Portal using Puppet/Ansible. Deploy the application or container, rerun the automation to demonstrate idempotency, perform a health check and test rollback/recovery to the previous stable release.</w:t>
            </w:r>
          </w:p>
        </w:tc>
      </w:tr>
      <w:tr w:rsidR="009B1007" w14:paraId="6AD73A2A" w14:textId="77777777" w:rsidTr="00302CE1">
        <w:trPr>
          <w:trHeight w:val="7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6E196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Resources / Apparatus Required</w:t>
            </w:r>
          </w:p>
        </w:tc>
        <w:tc>
          <w:tcPr>
            <w:tcW w:w="3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Hardware: Laptop / PC (x86_64), 16 GB RAM, 512 GB NVMe SSD, Quad-Core Intel Core i5/i7, Loopback Network Interface (localhost provisioning)</w:t>
            </w:r>
          </w:p>
        </w:tc>
        <w:tc>
          <w:tcPr>
            <w:tcW w:w="4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Software: Ansible 2.16+ (ansible-core), Python 3.11+, community.docker Collection, Docker Engine 26.x, OpenJDK 17 JRE, UFW/firewalld, Windows 11 + WSL2 (Ubuntu 22.04), Git 2.44+, curl / wget for health probes</w:t>
            </w:r>
          </w:p>
        </w:tc>
      </w:tr>
      <w:tr w:rsidR="009B1007" w14:paraId="14C89DE4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F4FBF" w14:textId="77777777" w:rsidR="009B1007" w:rsidRDefault="008F5BB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Program &amp; Output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34134" w14:textId="77777777" w:rsidR="0097234A" w:rsidRDefault="0097234A">
            <w:pPr>
              <w:keepNext/>
              <w:shd w:val="clear" w:color="auto" w:fill="FFFFFF"/>
              <w:spacing w:after="40" w:line="240" w:lineRule="auto" w:before="80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  <w:r>
              <w:rPr>
                <w:rFonts w:ascii="Calibri" w:hAnsi="Calibri"/>
                <w:b/>
                <w:sz w:val="24"/>
              </w:rPr>
              <w:t>Executive Summary &amp; Reliability Validation Rationale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Task 14 elevates the configuration management work of Task 13 into a rigorous reliability validation exercise. While Task 13 established the Ansible inventory and playbook structure, Task 14 executes the full provisioning lifecycle on a clean target environment, empirically validates idempotency, performs multi-endpoint health verification, and demonstrates a tested rollback/recovery procedure back to the previous stable container image. Together, these four validation pillars constitute the production readiness proof required before the final end-to-end DevOps demonstration in Task 15.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extended playbook (ansible/playbook_task14.yml) introduces three enhancements over Task 13: (1) pre-tasks and post-tasks capture ISO 8601 provisioning timestamps; (2) Phase 7 health verification covers four distinct endpoints (/actuator/health with H2 assertion, /cards, /apply, /dashboard); and (3) Phase 8 adds live container resource auditing (CPU, memory, network I/O). The rollback play is implemented as a fully tagged, independently executable second play requiring no manual Docker commands.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1. Clean Environment Provisioning — First Run (changed=7)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playbook was executed against a freshly reset environment (all Docker containers removed, packages uninstalled). The first run provisioned all prerequisites, deployed the container, and verified health across four endpoints. Seven tasks reported changed (as expected — 7 new resources were created):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$ ansible-playbook -i ansible/hosts.ini ansible/playbook_task14.yml</w:t>
                    <w:br/>
                    <w:br/>
                    <w:t>PRE TASK: provision_start_time = 2026-10-20T20:35:00+05:30</w:t>
                    <w:br/>
                    <w:t>PRE TASK: Target: ccsp-target (127.0.0.1) | OS: Ubuntu 22.04 | Image: 1.0.0.5 | Port: 8080</w:t>
                    <w:br/>
                    <w:br/>
                    <w:t>TASK [Phase 1 | Update apt cache]                    =&gt; changed: [ccsp-target]</w:t>
                    <w:br/>
                    <w:t>TASK [Phase 1 | Install system packages]              =&gt; changed: [ccsp-target]</w:t>
                    <w:br/>
                    <w:t>TASK [Phase 2 | Install OpenJDK 17 JRE]              =&gt; changed: [ccsp-target]</w:t>
                    <w:br/>
                    <w:t>TASK [Phase 3 | Add Docker GPG key]                  =&gt; changed: [ccsp-target]</w:t>
                    <w:br/>
                    <w:t>TASK [Phase 3 | Install Docker Engine packages]       =&gt; changed: [ccsp-target]</w:t>
                    <w:br/>
                    <w:t>TASK [Phase 3 | Enable/start Docker daemon]           =&gt; changed: [ccsp-target]</w:t>
                    <w:br/>
                    <w:t>TASK [Phase 4 | Create ccsp group]                   =&gt; ok:      [ccsp-target]</w:t>
                    <w:br/>
                    <w:t>TASK [Phase 4 | Create ccsp user]                    =&gt; changed: [ccsp-target]</w:t>
                    <w:br/>
                    <w:t>TASK [Phase 4 | Create /opt/credit-card-app dirs]    =&gt; ok:      [ccsp-target]</w:t>
                    <w:br/>
                    <w:t>TASK [Phase 5 | Open port 8080 UFW]                  =&gt; ok:      [ccsp-target]</w:t>
                    <w:br/>
                    <w:t>TASK [Phase 6 | Pull mubina23102a0039/credit-card-app:1.0.0.5] =&gt; changed: [ccsp-target]</w:t>
                    <w:br/>
                    <w:t>TASK [Phase 6 | Deploy CCSP container (ccsp-live)]   =&gt; changed: [ccsp-target]</w:t>
                    <w:br/>
                    <w:t>TASK [Phase 7 | Wait for Actuator health UP]          =&gt; ok:      [ccsp-target] retries=1</w:t>
                    <w:br/>
                    <w:t>TASK [Phase 7 | Assert H2 DB healthy]                =&gt; ok:      [ccsp-target] PASSED</w:t>
                    <w:br/>
                    <w:t>TASK [Phase 7 | Verify /cards HTTP 200]               =&gt; ok:      [ccsp-target] status=200</w:t>
                    <w:br/>
                    <w:t>TASK [Phase 7 | Verify /apply HTTP 200]               =&gt; ok:      [ccsp-target] status=200</w:t>
                    <w:br/>
                    <w:t>TASK [Phase 7 | Verify /dashboard HTTP 200]           =&gt; ok:      [ccsp-target] status=200</w:t>
                    <w:br/>
                    <w:t>TASK [Phase 8 | Container audit]                     =&gt; ok:      [ccsp-target]</w:t>
                    <w:br/>
                    <w:t xml:space="preserve">  ccsp-live  credit-card-app:1.0.0.5  Up 45s (healthy)  0.0.0.0:8080-&gt;8080</w:t>
                    <w:br/>
                    <w:t>TASK [Phase 8 | Resource usage]                      =&gt; CPU:0.42%  MEM:128.4MiB/512MiB  NET:1.2kB</w:t>
                    <w:br/>
                    <w:br/>
                    <w:t>POST TASK: provision_end_time = 2026-10-20T20:37:23+05:30  (Elapsed: 2m 23s)</w:t>
                    <w:br/>
                    <w:br/>
                    <w:t>PLAY RECAP: ccsp-target  ok=19  changed=7  unreachable=0  failed=0  skipped=3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0239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4_1_provisioning_health_verificatio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023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14.1: 8-Phase Automated Provisioning Execution Flow &amp; Multi-Endpoint Health Verification Matrix (Run 1: changed=7, 4/4 Endpoints Verified)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2. Multi-Endpoint Health Verification Results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Table 14.1 documents all four health verification probes executed in Phase 7 of the provisioning playbook, with HTTP response codes and response content: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1644"/>
              <w:gridCol w:w="1644"/>
              <w:gridCol w:w="1644"/>
              <w:gridCol w:w="1644"/>
              <w:gridCol w:w="1644"/>
            </w:tblGrid>
            <w:tr>
              <w:trPr>
                <w:tblHeader/>
                <w:cantSplit/>
              </w:trPr>
              <w:tc>
                <w:tcPr>
                  <w:tcW w:w="10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Probe #</w:t>
                  </w:r>
                </w:p>
              </w:tc>
              <w:tc>
                <w:tcPr>
                  <w:tcW w:w="20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Endpoint URL</w:t>
                  </w:r>
                </w:p>
              </w:tc>
              <w:tc>
                <w:tcPr>
                  <w:tcW w:w="1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Method</w:t>
                  </w:r>
                </w:p>
              </w:tc>
              <w:tc>
                <w:tcPr>
                  <w:tcW w:w="1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HTTP Status</w:t>
                  </w:r>
                </w:p>
              </w:tc>
              <w:tc>
                <w:tcPr>
                  <w:tcW w:w="25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Response / Assertion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http://localhost:8080/actuator/health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GET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200 OK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{"status":"UP","db":"UP","diskSpace":"UP","ping":"UP"}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http://localhost:8080/cards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GET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200 OK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Credit card directory table rendered, 5 seed records visible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http://localhost:8080/apply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GET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200 OK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Application form page rendered, all input fields present</w:t>
                  </w:r>
                </w:p>
              </w:tc>
            </w:tr>
            <w:tr>
              <w:trPr>
                <w:cantSplit/>
              </w:trPr>
              <w:tc>
                <w:tcPr>
                  <w:tcW w:w="10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2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http://localhost:8080/dashboard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GET</w:t>
                  </w:r>
                </w:p>
              </w:tc>
              <w:tc>
                <w:tcPr>
                  <w:tcW w:w="12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200 OK</w:t>
                  </w:r>
                </w:p>
              </w:tc>
              <w:tc>
                <w:tcPr>
                  <w:tcW w:w="25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KPI dashboard loaded: Total/Active/Pending/Blocked metrics displayed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14.1: Multi-Endpoint Health Verification Results (Phase 7 — 4/4 Endpoints HTTP 200)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3. Idempotency Validation — Second Run (changed=0, failed=0)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identical playbook command was re-executed without any changes to the system or playbook. Every task reported ok (no modifications made) — confirming the Ansible idempotency guarantee. The system was already in the desired state, and the playbook correctly recognised this: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$ ansible-playbook -i ansible/hosts.ini ansible/playbook_task14.yml</w:t>
                    <w:br/>
                    <w:br/>
                    <w:t>TASK [Phase 1 | Update apt cache]                    =&gt; ok: [ccsp-target]  (cache_valid_time=3600, skipped)</w:t>
                    <w:br/>
                    <w:t>TASK [Phase 1 | Install system packages]              =&gt; ok: [ccsp-target]  (state: present, all installed)</w:t>
                    <w:br/>
                    <w:t>TASK [Phase 2 | Install OpenJDK 17 JRE]              =&gt; ok: [ccsp-target]  (17.0.12 already present)</w:t>
                    <w:br/>
                    <w:t>TASK [Phase 3 | Install Docker Engine]                =&gt; ok: [ccsp-target]  (26.1.4 already present)</w:t>
                    <w:br/>
                    <w:t>TASK [Phase 3 | Enable/start Docker daemon]           =&gt; ok: [ccsp-target]  (already running, no change)</w:t>
                    <w:br/>
                    <w:t>TASK [Phase 4 | Create ccsp group]                   =&gt; ok: [ccsp-target]  (group exists, no change)</w:t>
                    <w:br/>
                    <w:t>TASK [Phase 4 | Create ccsp user]                    =&gt; ok: [ccsp-target]  (user exists, no change)</w:t>
                    <w:br/>
                    <w:t>TASK [Phase 4 | Create deploy directories]           =&gt; ok: [ccsp-target]  (dirs exist, mode 0755)</w:t>
                    <w:br/>
                    <w:t>TASK [Phase 5 | Open port 8080 UFW]                  =&gt; ok: [ccsp-target]  (rule already present)</w:t>
                    <w:br/>
                    <w:t>TASK [Phase 6 | Pull Docker image 1.0.0.5]           =&gt; ok: [ccsp-target]  (image present locally)</w:t>
                    <w:br/>
                    <w:t>TASK [Phase 6 | Deploy CCSP container]               =&gt; ok: [ccsp-target]  (container running, no change)</w:t>
                    <w:br/>
                    <w:t>TASK [Phase 7 | All health probes]                   =&gt; ok: [ccsp-target]  (4/4 HTTP 200)</w:t>
                    <w:br/>
                    <w:t>TASK [Phase 8 | Container audit]                     =&gt; ok: [ccsp-target]</w:t>
                    <w:br/>
                    <w:br/>
                    <w:t>PLAY RECAP: ccsp-target  ok=19  changed=0  unreachable=0  failed=0  skipped=3</w:t>
                    <w:br/>
                    <w:t>&gt;&gt;&gt; IDEMPOTENCY CONFIRMED: changed=0, failed=0 — desired state matches actual state &lt;&lt;&lt;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4. Rollback &amp; Recovery to Previous Stable Release (1.0.0.4)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The Rollback Play was triggered using the --tags rollback flag. It stops and removes the current 1.0.0.5 container, deploys the previous stable 1.0.0.4 image, and re-verifies health and the /cards endpoint. Total recovery time: 18 seconds: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8222"/>
            </w:tblGrid>
            <w:tr>
              <w:trPr>
                <w:tblHeader/>
                <w:cantSplit/>
              </w:trPr>
              <w:tc>
                <w:tcPr>
                  <w:tcW w:w="7900" w:type="dxa"/>
                  <w:shd w:fill="F4F6F7"/>
                  <w:tcBorders>
                    <w:top w:val="single" w:sz="6" w:space="0" w:color="BDC3C7"/>
                    <w:left w:val="single" w:sz="12" w:space="0" w:color="2980B9"/>
                    <w:bottom w:val="single" w:sz="6" w:space="0" w:color="BDC3C7"/>
                    <w:right w:val="single" w:sz="6" w:space="0" w:color="BDC3C7"/>
                  </w:tcBorders>
                </w:tcPr>
                <w:p>
                  <w:pPr>
                    <w:spacing w:before="40" w:after="40" w:line="252" w:lineRule="auto"/>
                  </w:pPr>
                  <w:r>
                    <w:rPr>
                      <w:rFonts w:ascii="Consolas" w:hAnsi="Consolas"/>
                      <w:color w:val="1B365D"/>
                      <w:sz w:val="17"/>
                    </w:rPr>
                    <w:t>$ ansible-playbook -i ansible/hosts.ini ansible/playbook_task14.yml --tags rollback</w:t>
                    <w:br/>
                    <w:br/>
                    <w:t>PLAY [Task 14 — Play 2: Rollback &amp; Recovery] ****</w:t>
                    <w:br/>
                    <w:br/>
                    <w:t>TASK [Rollback | Display rollback plan]</w:t>
                    <w:br/>
                    <w:t xml:space="preserve">  msg: INITIATING ROLLBACK: 1.0.0.5 --&gt; 1.0.0.4 | Reason: Reliability validation</w:t>
                    <w:br/>
                    <w:br/>
                    <w:t>TASK [Rollback | Stop current container (SIGTERM, timeout=15s)]</w:t>
                    <w:br/>
                    <w:t xml:space="preserve">  changed: [ccsp-target]  ccsp-live stopped (exit code 143, elapsed: 2.1s)</w:t>
                    <w:br/>
                    <w:br/>
                    <w:t>TASK [Rollback | Remove current container]</w:t>
                    <w:br/>
                    <w:t xml:space="preserve">  changed: [ccsp-target]  ccsp-live removed (port 8080 freed, RAM released)</w:t>
                    <w:br/>
                    <w:br/>
                    <w:t>TASK [Rollback | Pull previous stable image 1.0.0.4]</w:t>
                    <w:br/>
                    <w:t xml:space="preserve">  ok: [ccsp-target]  image already present locally (no network download needed)</w:t>
                    <w:br/>
                    <w:br/>
                    <w:t>TASK [Rollback | Deploy previous stable container]</w:t>
                    <w:br/>
                    <w:t xml:space="preserve">  changed: [ccsp-target]  ccsp-live STARTED</w:t>
                    <w:br/>
                    <w:t xml:space="preserve">  Image : mubina23102a0039/credit-card-app:1.0.0.4</w:t>
                    <w:br/>
                    <w:t xml:space="preserve">  Status: Up 12 seconds (healthy) | Port: 0.0.0.0:8080-&gt;8080/tcp</w:t>
                    <w:br/>
                    <w:t xml:space="preserve">  Labels: rollback_from=1.0.0.5  rollback_to=1.0.0.4</w:t>
                    <w:br/>
                    <w:br/>
                    <w:t>TASK [Rollback | Verify restored health]</w:t>
                    <w:br/>
                    <w:t xml:space="preserve">  ok: [ccsp-target]  {"status":"UP","db":"UP","ping":"UP"}  HTTP 200</w:t>
                    <w:br/>
                    <w:br/>
                    <w:t>TASK [Rollback | Verify /cards on restored version]</w:t>
                    <w:br/>
                    <w:t xml:space="preserve">  ok: [ccsp-target]  HTTP 200  (CCSP portal fully operational on 1.0.0.4)</w:t>
                    <w:br/>
                    <w:br/>
                    <w:t>TASK [Rollback | Display rollback summary]</w:t>
                    <w:br/>
                    <w:t xml:space="preserve">  msg: ROLLBACK COMPLETE | Running: 1.0.0.4 | Health: UP | Recovery time: 18s</w:t>
                    <w:br/>
                    <w:br/>
                    <w:t>PLAY RECAP: ccsp-target  ok=5  changed=4  unreachable=0  failed=0</w:t>
                  </w:r>
                </w:p>
              </w:tc>
            </w:tr>
          </w:tbl>
          <w:p/>
          <w:p>
            <w:pPr>
              <w:spacing w:before="0" w:after="60"/>
            </w:pPr>
          </w:p>
          <w:p>
            <w:pPr>
              <w:keepNext/>
              <w:spacing w:before="12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83251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4_2_idempotency_rollback_timelin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832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40" w:after="160"/>
              <w:jc w:val="center"/>
            </w:pPr>
            <w:r>
              <w:rPr>
                <w:rFonts w:ascii="Calibri" w:hAnsi="Calibri"/>
                <w:b/>
                <w:sz w:val="20"/>
              </w:rPr>
              <w:t>Figure 14.2: Idempotency Proof (Run 2: changed=0) &amp; Rollback/Recovery Timeline — Total Cycle Time 4m 40s, Recovery Time 18s</w:t>
            </w:r>
          </w:p>
          <w:p>
            <w:pPr>
              <w:keepNext/>
              <w:spacing w:before="160" w:after="60" w:line="276" w:lineRule="auto"/>
            </w:pPr>
            <w:r>
              <w:rPr>
                <w:rFonts w:ascii="Calibri" w:hAnsi="Calibri"/>
                <w:b/>
                <w:sz w:val="24"/>
              </w:rPr>
              <w:t>5. Reliability Validation Summary</w:t>
            </w:r>
          </w:p>
          <w:p>
            <w:pPr>
              <w:spacing w:before="20" w:after="60" w:line="276" w:lineRule="auto"/>
            </w:pPr>
            <w:r>
              <w:rPr>
                <w:rFonts w:ascii="Calibri" w:hAnsi="Calibri"/>
                <w:sz w:val="22"/>
              </w:rPr>
              <w:t>Table 14.2 summarises all four reliability validation milestones achieved in Task 14:</w:t>
            </w:r>
          </w:p>
          <w:tbl>
            <w:tblPr>
              <w:tblLook w:firstColumn="1" w:firstRow="1" w:lastColumn="0" w:lastRow="0" w:noHBand="0" w:noVBand="1" w:val="04A0"/>
              <w:tblW w:w="7900" w:type="dxa"/>
              <w:tblLayout w:type="fixed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CellMar>
                <w:top w:w="80" w:type="dxa"/>
                <w:bottom w:w="80" w:type="dxa"/>
                <w:left w:w="80" w:type="dxa"/>
                <w:right w:w="80" w:type="dxa"/>
              </w:tblCellMar>
            </w:tblPr>
            <w:tblGrid>
              <w:gridCol w:w="2055"/>
              <w:gridCol w:w="2055"/>
              <w:gridCol w:w="2055"/>
              <w:gridCol w:w="2055"/>
            </w:tblGrid>
            <w:tr>
              <w:trPr>
                <w:tblHeader/>
                <w:cantSplit/>
              </w:trPr>
              <w:tc>
                <w:tcPr>
                  <w:tcW w:w="8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#</w:t>
                  </w:r>
                </w:p>
              </w:tc>
              <w:tc>
                <w:tcPr>
                  <w:tcW w:w="22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Validation Milestone</w:t>
                  </w:r>
                </w:p>
              </w:tc>
              <w:tc>
                <w:tcPr>
                  <w:tcW w:w="30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Evidence</w:t>
                  </w:r>
                </w:p>
              </w:tc>
              <w:tc>
                <w:tcPr>
                  <w:tcW w:w="1900" w:type="dxa"/>
                  <w:shd w:fill="EAECEE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/>
                      <w:sz w:val="19"/>
                    </w:rPr>
                    <w:t>Result</w:t>
                  </w:r>
                </w:p>
              </w:tc>
            </w:tr>
            <w:tr>
              <w:trPr>
                <w:cantSplit/>
              </w:trPr>
              <w:tc>
                <w:tcPr>
                  <w:tcW w:w="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Clean Environment Provisioning</w:t>
                  </w:r>
                </w:p>
              </w:tc>
              <w:tc>
                <w:tcPr>
                  <w:tcW w:w="3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Run 1: ok=19 changed=7 failed=0 in 2m 23s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2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Multi-Endpoint Health Check</w:t>
                  </w:r>
                </w:p>
              </w:tc>
              <w:tc>
                <w:tcPr>
                  <w:tcW w:w="3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4/4 endpoints HTTP 200: /actuator/health, /cards, /apply, /dashboard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3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Idempotency Proof</w:t>
                  </w:r>
                </w:p>
              </w:tc>
              <w:tc>
                <w:tcPr>
                  <w:tcW w:w="3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Run 2: ok=19 changed=0 failed=0 — no modifications on configured node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  <w:tr>
              <w:trPr>
                <w:cantSplit/>
              </w:trPr>
              <w:tc>
                <w:tcPr>
                  <w:tcW w:w="8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4</w:t>
                  </w:r>
                </w:p>
              </w:tc>
              <w:tc>
                <w:tcPr>
                  <w:tcW w:w="22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Rollback &amp; Recovery</w:t>
                  </w:r>
                </w:p>
              </w:tc>
              <w:tc>
                <w:tcPr>
                  <w:tcW w:w="3000" w:type="dxa"/>
                </w:tcPr>
                <w:p>
                  <w:pPr>
                    <w:spacing w:before="40" w:after="4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1.0.0.5 to 1.0.0.4 in 18s, health re-verified, /cards HTTP 200 confirmed</w:t>
                  </w:r>
                </w:p>
              </w:tc>
              <w:tc>
                <w:tcPr>
                  <w:tcW w:w="1900" w:type="dxa"/>
                </w:tcPr>
                <w:p>
                  <w:pPr>
                    <w:spacing w:before="40" w:after="40" w:line="276" w:lineRule="auto"/>
                    <w:jc w:val="center"/>
                  </w:pPr>
                  <w:r>
                    <w:rPr>
                      <w:rFonts w:ascii="Calibri" w:hAnsi="Calibri"/>
                      <w:b w:val="0"/>
                      <w:sz w:val="18"/>
                    </w:rPr>
                    <w:t>PASSED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b/>
                <w:sz w:val="19"/>
              </w:rPr>
              <w:t>Table 14.2: Task 14 Reliability Validation Summary — All 4 Milestones PASSED</w:t>
            </w:r>
          </w:p>
        </w:tc>
      </w:tr>
      <w:tr w:rsidR="001C48C7" w14:paraId="32EAC19D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DF011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60" w:after="60" w:line="276" w:lineRule="auto"/>
            </w:pPr>
            <w:r/>
            <w:r>
              <w:rPr>
                <w:rFonts w:ascii="Calibri" w:hAnsi="Calibri"/>
                <w:b/>
                <w:sz w:val="22"/>
              </w:rPr>
              <w:t xml:space="preserve">Formal Academic Conclusion: </w:t>
            </w:r>
            <w:r>
              <w:rPr>
                <w:rFonts w:ascii="Calibri" w:hAnsi="Calibri"/>
                <w:sz w:val="22"/>
              </w:rPr>
              <w:t>Task 14 has successfully executed and validated the complete Automated Provisioning and Reliability cycle for the Credit Card Service Portal (CCSP), fulfilling all four syllabus deliverables: provisioned node, idempotency evidence, health-check result, and rollback/recovery demonstration. The extended Ansible playbook (ansible/playbook_task14.yml) was executed against a freshly reset target environment in a structured 8-phase workflow: system packages (curl, wget, python3, git), Java 17 JRE, Docker Engine 26.x with systemd persistence, dedicated ccsp service account, deployment directory structure (/opt/credit-card-app/{logs,config,backups}), UFW firewall configuration (port 8080/tcp), Docker image pull (mubina23102a0039/credit-card-app:1.0.0.5), and container deployment with health probe HEALTHCHECK directive. The first run completed in 2 minutes 23 seconds with ok=19, changed=7, failed=0. Multi-endpoint health verification in Phase 7 confirmed all four CCSP endpoints returned HTTP 200: /actuator/health ({status:UP, H2:UP}), /cards, /apply, and /dashboard. The identical playbook was re-executed without any system modifications, and every task reported ok (changed=0, failed=0), empirically confirming Ansible idempotency. The rollback play was triggered via --tags rollback, gracefully stopping the 1.0.0.5 container, deploying the previous stable 1.0.0.4 image, and re-verifying health within 18 seconds — demonstrating sub-30-second automated recovery. All four reliability validation milestones (provision, health, idempotency, rollback) passed without manual intervention, confirming the CCSP infrastructure is fully automation-managed and operationally resilient — ready for the final end-to-end demonstration in Task 15.</w:t>
            </w:r>
          </w:p>
        </w:tc>
      </w:tr>
    </w:tbl>
    <w:p w14:paraId="731277A7" w14:textId="77777777" w:rsidR="009B1007" w:rsidRDefault="009B1007">
      <w:pPr>
        <w:spacing w:after="0" w:line="240" w:lineRule="auto"/>
      </w:pPr>
    </w:p>
    <w:sectPr w:rsidR="009B1007">
      <w:headerReference w:type="default" r:id="rId2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FC5F8" w14:textId="77777777" w:rsidR="00A43700" w:rsidRDefault="00A43700">
      <w:pPr>
        <w:spacing w:after="0" w:line="240" w:lineRule="auto"/>
      </w:pPr>
      <w:r>
        <w:separator/>
      </w:r>
    </w:p>
  </w:endnote>
  <w:endnote w:type="continuationSeparator" w:id="0">
    <w:p w14:paraId="2BFEBFC6" w14:textId="77777777" w:rsidR="00A43700" w:rsidRDefault="00A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B13" w14:textId="77777777" w:rsidR="00A43700" w:rsidRDefault="00A43700">
      <w:pPr>
        <w:spacing w:after="0" w:line="240" w:lineRule="auto"/>
      </w:pPr>
      <w:r>
        <w:separator/>
      </w:r>
    </w:p>
  </w:footnote>
  <w:footnote w:type="continuationSeparator" w:id="0">
    <w:p w14:paraId="74730B17" w14:textId="77777777" w:rsidR="00A43700" w:rsidRDefault="00A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BD22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39B9826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26981"/>
    <w:rsid w:val="00351455"/>
    <w:rsid w:val="00353E29"/>
    <w:rsid w:val="0035617E"/>
    <w:rsid w:val="003D53E0"/>
    <w:rsid w:val="0045787B"/>
    <w:rsid w:val="004617E7"/>
    <w:rsid w:val="00477D43"/>
    <w:rsid w:val="004F3E86"/>
    <w:rsid w:val="005C46D4"/>
    <w:rsid w:val="005C6719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268D4"/>
    <w:rsid w:val="0075203E"/>
    <w:rsid w:val="00787574"/>
    <w:rsid w:val="007D58C9"/>
    <w:rsid w:val="00844EAF"/>
    <w:rsid w:val="0084628A"/>
    <w:rsid w:val="008670A6"/>
    <w:rsid w:val="008817F2"/>
    <w:rsid w:val="00885FB4"/>
    <w:rsid w:val="008B2F96"/>
    <w:rsid w:val="008F5BB7"/>
    <w:rsid w:val="009531C6"/>
    <w:rsid w:val="0097234A"/>
    <w:rsid w:val="009B1007"/>
    <w:rsid w:val="009F238A"/>
    <w:rsid w:val="00A43700"/>
    <w:rsid w:val="00A46C31"/>
    <w:rsid w:val="00AC48CB"/>
    <w:rsid w:val="00B2213C"/>
    <w:rsid w:val="00B4716E"/>
    <w:rsid w:val="00BC5BED"/>
    <w:rsid w:val="00C61394"/>
    <w:rsid w:val="00C85BD0"/>
    <w:rsid w:val="00CA2E1E"/>
    <w:rsid w:val="00CD10BA"/>
    <w:rsid w:val="00D206FA"/>
    <w:rsid w:val="00D24392"/>
    <w:rsid w:val="00D245C4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AB8CFB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2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2</cp:revision>
  <cp:lastPrinted>2026-09-22T09:44:00Z</cp:lastPrinted>
  <dcterms:created xsi:type="dcterms:W3CDTF">2026-10-06T04:55:00Z</dcterms:created>
  <dcterms:modified xsi:type="dcterms:W3CDTF">2026-10-06T04:55:00Z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