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89" w:rsidRPr="006F7F46" w:rsidRDefault="00487589" w:rsidP="00D960A6">
      <w:pPr>
        <w:pStyle w:val="Default"/>
        <w:tabs>
          <w:tab w:val="left" w:pos="1170"/>
          <w:tab w:val="left" w:pos="1260"/>
        </w:tabs>
        <w:jc w:val="center"/>
        <w:rPr>
          <w:rFonts w:ascii="Cambria" w:hAnsi="Cambria"/>
          <w:b/>
          <w:color w:val="000000" w:themeColor="text1"/>
          <w:sz w:val="48"/>
          <w:szCs w:val="44"/>
        </w:rPr>
      </w:pPr>
      <w:r w:rsidRPr="006F7F46">
        <w:rPr>
          <w:rFonts w:ascii="Cambria" w:hAnsi="Cambria"/>
          <w:b/>
          <w:color w:val="000000" w:themeColor="text1"/>
          <w:sz w:val="48"/>
          <w:szCs w:val="44"/>
        </w:rPr>
        <w:t>MANSI BAJPAI</w:t>
      </w:r>
    </w:p>
    <w:p w:rsidR="00487589" w:rsidRPr="00C91C4B" w:rsidRDefault="00487589" w:rsidP="00D960A6">
      <w:pPr>
        <w:pStyle w:val="Default"/>
        <w:jc w:val="center"/>
        <w:rPr>
          <w:rFonts w:ascii="Trebuchet MS" w:eastAsia="Times New Roman" w:hAnsi="Trebuchet MS" w:cs="Arial"/>
          <w:b/>
          <w:color w:val="222222"/>
          <w:sz w:val="20"/>
          <w:szCs w:val="20"/>
          <w:u w:val="single"/>
          <w:lang w:val="en-GB" w:eastAsia="en-IN"/>
        </w:rPr>
      </w:pPr>
      <w:r w:rsidRPr="00C91C4B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09820566691</w:t>
      </w:r>
      <w:r w:rsidR="002155EF" w:rsidRPr="00C91C4B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, 0294</w:t>
      </w:r>
      <w:r w:rsidRPr="00C91C4B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-2460857 E</w:t>
      </w:r>
      <w:r w:rsidR="00C91C4B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-Mail: </w:t>
      </w:r>
      <w:hyperlink r:id="rId7" w:history="1">
        <w:r w:rsidRPr="00C91C4B">
          <w:rPr>
            <w:rFonts w:ascii="Trebuchet MS" w:eastAsia="Times New Roman" w:hAnsi="Trebuchet MS" w:cs="Arial"/>
            <w:b/>
            <w:color w:val="222222"/>
            <w:sz w:val="20"/>
            <w:szCs w:val="20"/>
            <w:u w:val="single"/>
            <w:lang w:val="en-GB" w:eastAsia="en-IN"/>
          </w:rPr>
          <w:t>mansi.bajpai4@gmail.com</w:t>
        </w:r>
      </w:hyperlink>
    </w:p>
    <w:p w:rsidR="00487589" w:rsidRPr="00C91C4B" w:rsidRDefault="004B5F18" w:rsidP="00D960A6">
      <w:pPr>
        <w:pStyle w:val="Default"/>
        <w:jc w:val="center"/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Flat No- C1/1601New Hind Mill Compound</w:t>
      </w:r>
      <w:r w:rsidR="00C51593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, Lalbaug, Mumbai</w:t>
      </w:r>
    </w:p>
    <w:p w:rsidR="00487589" w:rsidRPr="00C06765" w:rsidRDefault="00487589" w:rsidP="00D960A6">
      <w:pPr>
        <w:pStyle w:val="Default"/>
        <w:jc w:val="center"/>
        <w:rPr>
          <w:rFonts w:ascii="Cambria" w:hAnsi="Cambria"/>
          <w:b/>
          <w:color w:val="365F91" w:themeColor="accent1" w:themeShade="BF"/>
          <w:sz w:val="28"/>
          <w:szCs w:val="28"/>
        </w:rPr>
      </w:pPr>
    </w:p>
    <w:p w:rsidR="00917574" w:rsidRPr="00A66132" w:rsidRDefault="00487589" w:rsidP="00C00E31">
      <w:pPr>
        <w:pStyle w:val="Default"/>
        <w:spacing w:after="63"/>
        <w:jc w:val="center"/>
        <w:rPr>
          <w:rFonts w:ascii="Cambria" w:hAnsi="Cambria"/>
          <w:b/>
          <w:i/>
          <w:color w:val="17365D" w:themeColor="text2" w:themeShade="BF"/>
          <w:sz w:val="28"/>
          <w:szCs w:val="28"/>
          <w:u w:val="single"/>
        </w:rPr>
      </w:pPr>
      <w:r w:rsidRPr="00A66132">
        <w:rPr>
          <w:rFonts w:ascii="Cambria" w:hAnsi="Cambria"/>
          <w:b/>
          <w:i/>
          <w:color w:val="17365D" w:themeColor="text2" w:themeShade="BF"/>
          <w:szCs w:val="28"/>
          <w:u w:val="single"/>
        </w:rPr>
        <w:t>Professional Synopsis</w:t>
      </w:r>
    </w:p>
    <w:p w:rsidR="00917574" w:rsidRPr="006A73CC" w:rsidRDefault="00917574" w:rsidP="00917574">
      <w:pPr>
        <w:pStyle w:val="Default"/>
        <w:jc w:val="center"/>
        <w:rPr>
          <w:rFonts w:ascii="Cambria" w:hAnsi="Cambria"/>
          <w:b/>
          <w:i/>
          <w:color w:val="365F91" w:themeColor="accent1" w:themeShade="BF"/>
          <w:sz w:val="8"/>
          <w:szCs w:val="28"/>
        </w:rPr>
      </w:pPr>
    </w:p>
    <w:p w:rsidR="00EC628D" w:rsidRPr="00C91C4B" w:rsidRDefault="007232F4" w:rsidP="00C018D4">
      <w:pPr>
        <w:pStyle w:val="Default"/>
        <w:numPr>
          <w:ilvl w:val="0"/>
          <w:numId w:val="1"/>
        </w:numPr>
        <w:spacing w:after="63" w:line="276" w:lineRule="auto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Currently Product Mana</w:t>
      </w:r>
      <w:r w:rsidR="00BC0C53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ger in HDFC </w:t>
      </w:r>
      <w:r w:rsidR="008670E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Bank. Reporting </w:t>
      </w:r>
      <w:r w:rsidR="009018E1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to the Product </w:t>
      </w:r>
      <w:r w:rsidR="008670E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Head; handling a team of 3</w:t>
      </w:r>
    </w:p>
    <w:p w:rsidR="009C0AB6" w:rsidRPr="003D6D4C" w:rsidRDefault="00487589" w:rsidP="003D6D4C">
      <w:pPr>
        <w:pStyle w:val="Default"/>
        <w:numPr>
          <w:ilvl w:val="0"/>
          <w:numId w:val="1"/>
        </w:numPr>
        <w:spacing w:after="63" w:line="276" w:lineRule="auto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</w:pPr>
      <w:r w:rsidRPr="00C91C4B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M</w:t>
      </w:r>
      <w:r w:rsidR="007232F4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asters in Business Administration (M.B.A) </w:t>
      </w:r>
      <w:r w:rsidRPr="00C91C4B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from Symbiosis Insti</w:t>
      </w:r>
      <w:r w:rsidR="00FD548D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tute of International Business, </w:t>
      </w:r>
      <w:r w:rsidRPr="00C91C4B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Pune</w:t>
      </w:r>
      <w:r w:rsidR="007232F4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with over 36 months of corpor</w:t>
      </w:r>
      <w:r w:rsidR="00391523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ate </w:t>
      </w:r>
      <w:r w:rsidR="00E6421D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experience </w:t>
      </w:r>
      <w:r w:rsidR="00391523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in the Banking &amp; </w:t>
      </w:r>
      <w:r w:rsidR="00711C93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financial domain</w:t>
      </w:r>
    </w:p>
    <w:p w:rsidR="003D6D4C" w:rsidRPr="003D6D4C" w:rsidRDefault="003D6D4C" w:rsidP="003D6D4C">
      <w:pPr>
        <w:pStyle w:val="Default"/>
        <w:numPr>
          <w:ilvl w:val="0"/>
          <w:numId w:val="1"/>
        </w:numPr>
        <w:spacing w:after="63" w:line="276" w:lineRule="auto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</w:pPr>
      <w:r w:rsidRPr="003D6D4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Rated ‘Excellent’ and Nominated as the ‘Best communicat</w:t>
      </w:r>
      <w:r w:rsidR="00711C93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or of the Dept’ in the year 2013</w:t>
      </w:r>
      <w:r w:rsidRPr="003D6D4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by the National Business </w:t>
      </w:r>
      <w:r w:rsidR="006C021F" w:rsidRPr="003D6D4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head</w:t>
      </w:r>
      <w:r w:rsidR="006C021F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.</w:t>
      </w:r>
      <w:r w:rsidR="006C021F" w:rsidRPr="003D6D4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Second</w:t>
      </w:r>
      <w:r w:rsidRPr="003D6D4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runner up for ‘Bright Spark Award’ for best performance in the </w:t>
      </w:r>
      <w:r w:rsidR="00D033D7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company in the </w:t>
      </w:r>
      <w:r w:rsidRPr="003D6D4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year 2012</w:t>
      </w:r>
    </w:p>
    <w:p w:rsidR="006C021F" w:rsidRDefault="000A2699" w:rsidP="00287A3F">
      <w:pPr>
        <w:pStyle w:val="Default"/>
        <w:numPr>
          <w:ilvl w:val="0"/>
          <w:numId w:val="1"/>
        </w:numPr>
        <w:spacing w:after="63" w:line="276" w:lineRule="auto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‘</w:t>
      </w:r>
      <w:r w:rsidR="00985F79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First Rank holder’</w:t>
      </w:r>
      <w:r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and ‘Leader of the </w:t>
      </w:r>
      <w:r w:rsid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Academic </w:t>
      </w:r>
      <w:r w:rsidR="005768E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committee</w:t>
      </w:r>
      <w:r w:rsidR="00CF590E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’</w:t>
      </w:r>
      <w:r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in college</w:t>
      </w:r>
      <w:r w:rsidR="005768E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.</w:t>
      </w:r>
      <w:r w:rsidR="005768EC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Was</w:t>
      </w:r>
      <w:r w:rsidR="006C021F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awarded the prestigious </w:t>
      </w:r>
      <w:r w:rsidR="00F85359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‘</w:t>
      </w:r>
      <w:r w:rsidR="003D6D4C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Master Card Scholar</w:t>
      </w:r>
      <w:r w:rsidR="006C021F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ship</w:t>
      </w:r>
      <w:r w:rsidR="003D6D4C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’</w:t>
      </w:r>
      <w:r w:rsidR="006C021F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in the year 2013</w:t>
      </w:r>
      <w:r w:rsidR="003D6D4C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</w:t>
      </w:r>
      <w:r w:rsidR="005768EC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by </w:t>
      </w:r>
      <w:r w:rsidR="006C021F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Frankfurt School of </w:t>
      </w:r>
      <w:r w:rsidR="000414AB" w:rsidRPr="00BD2A0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Finance, Germany</w:t>
      </w:r>
    </w:p>
    <w:p w:rsidR="00A66132" w:rsidRDefault="00287A3F" w:rsidP="00287A3F">
      <w:pPr>
        <w:pStyle w:val="Default"/>
        <w:numPr>
          <w:ilvl w:val="0"/>
          <w:numId w:val="1"/>
        </w:numPr>
        <w:spacing w:after="63" w:line="276" w:lineRule="auto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Awarded the ‘Winner for Area Level Speech contest</w:t>
      </w:r>
      <w:r w:rsidR="00390E05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2013</w:t>
      </w:r>
      <w:r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- Toast</w:t>
      </w:r>
      <w:r w:rsidR="0083419B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 </w:t>
      </w:r>
      <w:r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 xml:space="preserve">Master’s </w:t>
      </w:r>
      <w:r w:rsidR="00A66132"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  <w:t>International, Mumbai</w:t>
      </w:r>
    </w:p>
    <w:p w:rsidR="007F32F0" w:rsidRDefault="007F32F0" w:rsidP="007F32F0">
      <w:pPr>
        <w:pStyle w:val="Default"/>
        <w:spacing w:after="63" w:line="276" w:lineRule="auto"/>
        <w:ind w:left="360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GB" w:eastAsia="en-IN"/>
        </w:rPr>
      </w:pPr>
    </w:p>
    <w:p w:rsidR="00040E10" w:rsidRDefault="00F622EE" w:rsidP="00040E10">
      <w:pPr>
        <w:pStyle w:val="Default"/>
        <w:jc w:val="center"/>
        <w:rPr>
          <w:rFonts w:ascii="Cambria" w:hAnsi="Cambria"/>
          <w:b/>
          <w:i/>
          <w:color w:val="17365D" w:themeColor="text2" w:themeShade="BF"/>
          <w:szCs w:val="28"/>
        </w:rPr>
      </w:pPr>
      <w:r>
        <w:rPr>
          <w:rFonts w:ascii="Cambria" w:hAnsi="Cambria"/>
          <w:b/>
          <w:i/>
          <w:color w:val="17365D" w:themeColor="text2" w:themeShade="BF"/>
          <w:szCs w:val="28"/>
        </w:rPr>
        <w:t xml:space="preserve">Organizational </w:t>
      </w:r>
      <w:r w:rsidR="00040E10" w:rsidRPr="006A73CC">
        <w:rPr>
          <w:rFonts w:ascii="Cambria" w:hAnsi="Cambria"/>
          <w:b/>
          <w:i/>
          <w:color w:val="17365D" w:themeColor="text2" w:themeShade="BF"/>
          <w:szCs w:val="28"/>
        </w:rPr>
        <w:t>Experience</w:t>
      </w:r>
    </w:p>
    <w:p w:rsidR="00B72867" w:rsidRDefault="00B22C4F" w:rsidP="00040E10">
      <w:pPr>
        <w:pStyle w:val="Default"/>
        <w:jc w:val="center"/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</w:pPr>
      <w:r w:rsidRPr="00B22C4F">
        <w:rPr>
          <w:rFonts w:ascii="Trebuchet MS" w:hAnsi="Trebuchet MS" w:cs="Arial"/>
          <w:noProof/>
          <w:color w:val="222222"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5.75pt;margin-top:6pt;width:414.75pt;height:0;z-index:251658240" o:connectortype="straight" strokecolor="#974706 [1609]"/>
        </w:pict>
      </w:r>
    </w:p>
    <w:p w:rsidR="00B72867" w:rsidRDefault="00B72867" w:rsidP="00040E10">
      <w:pPr>
        <w:pStyle w:val="Default"/>
        <w:jc w:val="center"/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</w:pPr>
    </w:p>
    <w:tbl>
      <w:tblPr>
        <w:tblW w:w="922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9222"/>
      </w:tblGrid>
      <w:tr w:rsidR="00371C32" w:rsidRPr="00B60B6B" w:rsidTr="00F254D3">
        <w:trPr>
          <w:trHeight w:val="243"/>
        </w:trPr>
        <w:tc>
          <w:tcPr>
            <w:tcW w:w="0" w:type="auto"/>
          </w:tcPr>
          <w:p w:rsidR="00371C32" w:rsidRPr="00F06E5B" w:rsidRDefault="00371C32" w:rsidP="00F254D3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HDFC Bank Ltd, Mumbai                                                    </w:t>
            </w:r>
            <w:r w:rsidR="00A473F5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                        </w:t>
            </w: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(Feb’14  –till present)</w:t>
            </w:r>
          </w:p>
        </w:tc>
      </w:tr>
      <w:tr w:rsidR="00371C32" w:rsidRPr="00B60B6B" w:rsidTr="00F254D3">
        <w:trPr>
          <w:trHeight w:val="443"/>
        </w:trPr>
        <w:tc>
          <w:tcPr>
            <w:tcW w:w="0" w:type="auto"/>
          </w:tcPr>
          <w:p w:rsidR="00371C32" w:rsidRPr="00F95E3D" w:rsidRDefault="00371C32" w:rsidP="00F254D3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Product Manager</w:t>
            </w:r>
            <w:r w:rsidR="00A473F5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- </w:t>
            </w:r>
            <w:r w:rsidR="00525D02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(</w:t>
            </w:r>
            <w:proofErr w:type="spellStart"/>
            <w:r w:rsidR="00811394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Agri</w:t>
            </w:r>
            <w:proofErr w:type="spellEnd"/>
            <w:r w:rsidR="00811394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-SME</w:t>
            </w:r>
            <w:r w:rsidR="007F32F0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vertical)</w:t>
            </w:r>
          </w:p>
        </w:tc>
      </w:tr>
    </w:tbl>
    <w:p w:rsidR="00B72867" w:rsidRPr="001D5823" w:rsidRDefault="00FF7A96" w:rsidP="001D58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To work with teams in development of new products/schemes,</w:t>
      </w:r>
      <w:r w:rsidR="00BC444C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</w:t>
      </w:r>
      <w:r w:rsidR="00B07781" w:rsidRPr="00B07781">
        <w:rPr>
          <w:rFonts w:ascii="Trebuchet MS" w:hAnsi="Trebuchet MS" w:cs="Arial"/>
          <w:color w:val="222222"/>
          <w:sz w:val="20"/>
          <w:szCs w:val="20"/>
          <w:lang w:val="en-IN" w:eastAsia="en-IN"/>
        </w:rPr>
        <w:t>strategy</w:t>
      </w:r>
      <w:r w:rsidR="00B07781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</w:t>
      </w:r>
      <w:r w:rsidR="00B07781" w:rsidRPr="00B07781">
        <w:rPr>
          <w:rFonts w:ascii="Trebuchet MS" w:hAnsi="Trebuchet MS" w:cs="Arial"/>
          <w:color w:val="222222"/>
          <w:sz w:val="20"/>
          <w:szCs w:val="20"/>
          <w:lang w:val="en-IN" w:eastAsia="en-IN"/>
        </w:rPr>
        <w:t>deve</w:t>
      </w:r>
      <w:r w:rsidR="00BC444C">
        <w:rPr>
          <w:rFonts w:ascii="Trebuchet MS" w:hAnsi="Trebuchet MS" w:cs="Arial"/>
          <w:color w:val="222222"/>
          <w:sz w:val="20"/>
          <w:szCs w:val="20"/>
          <w:lang w:val="en-IN" w:eastAsia="en-IN"/>
        </w:rPr>
        <w:t>lopment assistance, and</w:t>
      </w:r>
      <w:r w:rsidR="001D5823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</w:t>
      </w:r>
      <w:r w:rsidR="001D5823" w:rsidRPr="001D5823">
        <w:rPr>
          <w:rFonts w:ascii="Trebuchet MS" w:hAnsi="Trebuchet MS" w:cs="Arial"/>
          <w:color w:val="222222"/>
          <w:sz w:val="20"/>
          <w:szCs w:val="20"/>
          <w:lang w:val="en-IN" w:eastAsia="en-IN"/>
        </w:rPr>
        <w:t>operating models for new ventures/segments of the bank.</w:t>
      </w:r>
    </w:p>
    <w:p w:rsidR="00AB5B94" w:rsidRPr="00BD7F21" w:rsidRDefault="00AB5B94" w:rsidP="00BD7F21">
      <w:pPr>
        <w:pStyle w:val="ListParagraph"/>
        <w:numPr>
          <w:ilvl w:val="0"/>
          <w:numId w:val="3"/>
        </w:numPr>
        <w:spacing w:line="360" w:lineRule="auto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Business P</w:t>
      </w:r>
      <w:r w:rsidR="00BC444C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rocess </w:t>
      </w: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mapping</w:t>
      </w:r>
      <w:r w:rsidR="00A07EB2">
        <w:rPr>
          <w:rFonts w:ascii="Trebuchet MS" w:hAnsi="Trebuchet MS" w:cs="Arial"/>
          <w:color w:val="222222"/>
          <w:sz w:val="20"/>
          <w:szCs w:val="20"/>
          <w:lang w:val="en-IN" w:eastAsia="en-IN"/>
        </w:rPr>
        <w:t>/Re-engineering</w:t>
      </w:r>
      <w:r w:rsidR="00BC444C" w:rsidRPr="00BC444C">
        <w:rPr>
          <w:rFonts w:ascii="Trebuchet MS" w:hAnsi="Trebuchet MS" w:cs="Arial"/>
          <w:color w:val="222222"/>
          <w:sz w:val="20"/>
          <w:szCs w:val="20"/>
          <w:lang w:val="en-IN" w:eastAsia="en-IN"/>
        </w:rPr>
        <w:t>: Analyze the business unit’s financial p</w:t>
      </w:r>
      <w:r w:rsidR="00A07EB2">
        <w:rPr>
          <w:rFonts w:ascii="Trebuchet MS" w:hAnsi="Trebuchet MS" w:cs="Arial"/>
          <w:color w:val="222222"/>
          <w:sz w:val="20"/>
          <w:szCs w:val="20"/>
          <w:lang w:val="en-IN" w:eastAsia="en-IN"/>
        </w:rPr>
        <w:t>rocess,</w:t>
      </w:r>
      <w:r w:rsidR="001D2B56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</w:t>
      </w:r>
      <w:r w:rsidR="00A07EB2">
        <w:rPr>
          <w:rFonts w:ascii="Trebuchet MS" w:hAnsi="Trebuchet MS" w:cs="Arial"/>
          <w:color w:val="222222"/>
          <w:sz w:val="20"/>
          <w:szCs w:val="20"/>
          <w:lang w:val="en-IN" w:eastAsia="en-IN"/>
        </w:rPr>
        <w:t>documentation and improving TAT for various business processes</w:t>
      </w:r>
      <w:r w:rsidR="0042498A">
        <w:rPr>
          <w:rFonts w:ascii="Trebuchet MS" w:hAnsi="Trebuchet MS" w:cs="Arial"/>
          <w:color w:val="222222"/>
          <w:sz w:val="20"/>
          <w:szCs w:val="20"/>
          <w:lang w:val="en-IN" w:eastAsia="en-IN"/>
        </w:rPr>
        <w:t>,</w:t>
      </w:r>
      <w:r w:rsidR="00EA1D65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</w:t>
      </w:r>
      <w:r w:rsidR="0042498A">
        <w:rPr>
          <w:rFonts w:ascii="Trebuchet MS" w:hAnsi="Trebuchet MS" w:cs="Arial"/>
          <w:color w:val="222222"/>
          <w:sz w:val="20"/>
          <w:szCs w:val="20"/>
          <w:lang w:val="en-IN" w:eastAsia="en-IN"/>
        </w:rPr>
        <w:t>BRD development &amp; UAT testing</w:t>
      </w:r>
    </w:p>
    <w:p w:rsidR="001D2B56" w:rsidRPr="001D2B56" w:rsidRDefault="001D2B56" w:rsidP="001D2B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 w:rsidRPr="00BD7F21">
        <w:rPr>
          <w:rFonts w:ascii="Trebuchet MS" w:hAnsi="Trebuchet MS" w:cs="Arial"/>
          <w:color w:val="222222"/>
          <w:sz w:val="20"/>
          <w:szCs w:val="20"/>
          <w:lang w:val="en-IN" w:eastAsia="en-IN"/>
        </w:rPr>
        <w:t>Driving periodic reviews – Quarterly, Annual Budgeting</w:t>
      </w: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exercise and strategic reviews.</w:t>
      </w:r>
      <w:r w:rsidRPr="001D2B56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</w:t>
      </w: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Developing MIS/Reports/Dashboards on portfolio health and presenting to Senior Management</w:t>
      </w:r>
      <w:r w:rsidRPr="001D2B56">
        <w:rPr>
          <w:rFonts w:ascii="Trebuchet MS" w:hAnsi="Trebuchet MS" w:cs="Arial"/>
          <w:color w:val="222222"/>
          <w:sz w:val="20"/>
          <w:szCs w:val="20"/>
          <w:lang w:val="en-IN" w:eastAsia="en-IN"/>
        </w:rPr>
        <w:t>.</w:t>
      </w:r>
    </w:p>
    <w:p w:rsidR="00ED2029" w:rsidRPr="00445B72" w:rsidRDefault="001D2B56" w:rsidP="00ED2029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Business division planning &amp; Account profitability reporting</w:t>
      </w:r>
      <w:r w:rsidR="00ED2029" w:rsidRPr="00445B72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and forecasts on volume of sales, cost and profit margins</w:t>
      </w:r>
    </w:p>
    <w:p w:rsidR="00BD7F21" w:rsidRDefault="005A5D4B" w:rsidP="0020612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Product Not</w:t>
      </w:r>
      <w:r w:rsidR="00206126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e </w:t>
      </w:r>
      <w:r w:rsidR="004036AF">
        <w:rPr>
          <w:rFonts w:ascii="Trebuchet MS" w:hAnsi="Trebuchet MS" w:cs="Arial"/>
          <w:color w:val="222222"/>
          <w:sz w:val="20"/>
          <w:szCs w:val="20"/>
          <w:lang w:val="en-IN" w:eastAsia="en-IN"/>
        </w:rPr>
        <w:t>development, knowledge</w:t>
      </w: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management, Imparting Functional trainings</w:t>
      </w:r>
      <w:r w:rsidR="00CE0A3E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to business &amp; </w:t>
      </w:r>
      <w:r w:rsidR="004036AF">
        <w:rPr>
          <w:rFonts w:ascii="Trebuchet MS" w:hAnsi="Trebuchet MS" w:cs="Arial"/>
          <w:color w:val="222222"/>
          <w:sz w:val="20"/>
          <w:szCs w:val="20"/>
          <w:lang w:val="en-IN" w:eastAsia="en-IN"/>
        </w:rPr>
        <w:t>Operations,</w:t>
      </w:r>
      <w:r w:rsidR="004036AF" w:rsidRPr="00206126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Sales</w:t>
      </w:r>
      <w:r w:rsidR="00E35B36" w:rsidRPr="00206126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Suppo</w:t>
      </w:r>
      <w:r w:rsidR="00206126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rt to </w:t>
      </w:r>
      <w:r w:rsidR="00E35B36" w:rsidRPr="00206126">
        <w:rPr>
          <w:rFonts w:ascii="Trebuchet MS" w:hAnsi="Trebuchet MS" w:cs="Arial"/>
          <w:color w:val="222222"/>
          <w:sz w:val="20"/>
          <w:szCs w:val="20"/>
          <w:lang w:val="en-IN" w:eastAsia="en-IN"/>
        </w:rPr>
        <w:t>Business team</w:t>
      </w:r>
    </w:p>
    <w:p w:rsidR="001C4073" w:rsidRPr="00206126" w:rsidRDefault="001C4073" w:rsidP="001C4073">
      <w:pPr>
        <w:pStyle w:val="ListParagraph"/>
        <w:spacing w:line="360" w:lineRule="auto"/>
        <w:ind w:left="360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</w:p>
    <w:tbl>
      <w:tblPr>
        <w:tblW w:w="922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9222"/>
      </w:tblGrid>
      <w:tr w:rsidR="006A73CC" w:rsidRPr="00B60B6B" w:rsidTr="00DE7FD2">
        <w:trPr>
          <w:trHeight w:val="243"/>
        </w:trPr>
        <w:tc>
          <w:tcPr>
            <w:tcW w:w="0" w:type="auto"/>
          </w:tcPr>
          <w:p w:rsidR="006A73CC" w:rsidRPr="00F06E5B" w:rsidRDefault="006A73CC" w:rsidP="00DE7FD2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L</w:t>
            </w:r>
            <w:r w:rsidR="00EB38D9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arsen </w:t>
            </w: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&amp;</w:t>
            </w:r>
            <w:r w:rsidR="008D1E1C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T</w:t>
            </w:r>
            <w:r w:rsidR="00EB38D9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oubro</w:t>
            </w:r>
            <w:r w:rsidR="008D1E1C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Finance Ltd, Mumbai</w:t>
            </w: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                            </w:t>
            </w:r>
            <w:r w:rsidR="00755018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                      </w:t>
            </w:r>
            <w:r w:rsidR="001C4073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       </w:t>
            </w:r>
            <w:r w:rsidR="00FF5457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(</w:t>
            </w:r>
            <w:r w:rsidR="005D727F" w:rsidRPr="007C2F72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May</w:t>
            </w:r>
            <w:r w:rsidR="001C4073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2011- Feb’14</w:t>
            </w: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)</w:t>
            </w:r>
          </w:p>
        </w:tc>
      </w:tr>
      <w:tr w:rsidR="006A73CC" w:rsidRPr="00B60B6B" w:rsidTr="00DE7FD2">
        <w:trPr>
          <w:trHeight w:val="443"/>
        </w:trPr>
        <w:tc>
          <w:tcPr>
            <w:tcW w:w="0" w:type="auto"/>
          </w:tcPr>
          <w:p w:rsidR="006A73CC" w:rsidRPr="00F95E3D" w:rsidRDefault="000A5B59" w:rsidP="00DE7FD2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Asst. Manager</w:t>
            </w:r>
            <w:r w:rsidR="00371C32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- Product &amp; Strategy</w:t>
            </w:r>
          </w:p>
        </w:tc>
      </w:tr>
    </w:tbl>
    <w:p w:rsidR="0020178F" w:rsidRPr="00B133D9" w:rsidRDefault="0020178F" w:rsidP="009C5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 w:rsidRPr="00B133D9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Product </w:t>
      </w:r>
      <w:r w:rsidR="00F30E04" w:rsidRPr="00B133D9">
        <w:rPr>
          <w:rFonts w:ascii="Trebuchet MS" w:hAnsi="Trebuchet MS" w:cs="Arial"/>
          <w:color w:val="222222"/>
          <w:sz w:val="20"/>
          <w:szCs w:val="20"/>
          <w:lang w:val="en-IN" w:eastAsia="en-IN"/>
        </w:rPr>
        <w:t>Development:</w:t>
      </w:r>
      <w:r w:rsidR="00420C50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C</w:t>
      </w:r>
      <w:r w:rsidRPr="00B133D9">
        <w:rPr>
          <w:rFonts w:ascii="Trebuchet MS" w:hAnsi="Trebuchet MS" w:cs="Arial"/>
          <w:color w:val="222222"/>
          <w:sz w:val="20"/>
          <w:szCs w:val="20"/>
          <w:lang w:val="en-IN" w:eastAsia="en-IN"/>
        </w:rPr>
        <w:t>ommodity finance, Dairy finance and Demat funding</w:t>
      </w:r>
      <w:r w:rsidR="00FE7813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in the Rural Enterprise finance dept.</w:t>
      </w:r>
    </w:p>
    <w:p w:rsidR="008E4E01" w:rsidRDefault="008E4E01" w:rsidP="009C5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Preparation of Product &amp; process notes; circulation of process related communications</w:t>
      </w:r>
    </w:p>
    <w:p w:rsidR="0020178F" w:rsidRPr="00A5257D" w:rsidRDefault="00420C50" w:rsidP="00A5257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Auditor for monthly audits and compliance checks</w:t>
      </w:r>
      <w:r w:rsidR="00A5257D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, </w:t>
      </w:r>
      <w:r w:rsidR="00755018" w:rsidRPr="00A5257D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Loan utilization checks, tracking debtors &amp; </w:t>
      </w:r>
      <w:r w:rsidR="0020178F" w:rsidRPr="00A5257D">
        <w:rPr>
          <w:rFonts w:ascii="Trebuchet MS" w:hAnsi="Trebuchet MS" w:cs="Arial"/>
          <w:color w:val="222222"/>
          <w:sz w:val="20"/>
          <w:szCs w:val="20"/>
          <w:lang w:val="en-IN" w:eastAsia="en-IN"/>
        </w:rPr>
        <w:t>legal cases.</w:t>
      </w:r>
    </w:p>
    <w:p w:rsidR="0020178F" w:rsidRPr="008867B7" w:rsidRDefault="00D6160E" w:rsidP="009C5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 w:rsidRPr="008867B7">
        <w:rPr>
          <w:rFonts w:ascii="Trebuchet MS" w:hAnsi="Trebuchet MS" w:cs="Arial"/>
          <w:color w:val="222222"/>
          <w:sz w:val="20"/>
          <w:szCs w:val="20"/>
          <w:lang w:val="en-IN" w:eastAsia="en-IN"/>
        </w:rPr>
        <w:t>Mitigating</w:t>
      </w:r>
      <w:r w:rsidR="00E8731F" w:rsidRPr="008867B7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risk through </w:t>
      </w:r>
      <w:r w:rsidR="002F2D1E">
        <w:rPr>
          <w:rFonts w:ascii="Trebuchet MS" w:hAnsi="Trebuchet MS" w:cs="Arial"/>
          <w:color w:val="222222"/>
          <w:sz w:val="20"/>
          <w:szCs w:val="20"/>
          <w:lang w:val="en-IN" w:eastAsia="en-IN"/>
        </w:rPr>
        <w:t>managing various expiries</w:t>
      </w:r>
      <w:r w:rsidR="00A770BD">
        <w:rPr>
          <w:rFonts w:ascii="Trebuchet MS" w:hAnsi="Trebuchet MS" w:cs="Arial"/>
          <w:color w:val="222222"/>
          <w:sz w:val="20"/>
          <w:szCs w:val="20"/>
          <w:lang w:val="en-IN" w:eastAsia="en-IN"/>
        </w:rPr>
        <w:t>,</w:t>
      </w:r>
      <w:r w:rsidR="002F2D1E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</w:t>
      </w:r>
      <w:r w:rsidR="0020178F" w:rsidRPr="008867B7">
        <w:rPr>
          <w:rFonts w:ascii="Trebuchet MS" w:hAnsi="Trebuchet MS" w:cs="Arial"/>
          <w:color w:val="222222"/>
          <w:sz w:val="20"/>
          <w:szCs w:val="20"/>
          <w:lang w:val="en-IN" w:eastAsia="en-IN"/>
        </w:rPr>
        <w:t>Mark-To-Market process, and Issuing Margin Calls</w:t>
      </w:r>
    </w:p>
    <w:p w:rsidR="009C5525" w:rsidRDefault="009C5525" w:rsidP="009C5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Provide support to sales and coordinate with Operations, Collateral managers, IT and legal depts.</w:t>
      </w:r>
    </w:p>
    <w:p w:rsidR="00B621A4" w:rsidRPr="009C5525" w:rsidRDefault="00094CE7" w:rsidP="009C5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Preparing  reports on </w:t>
      </w:r>
      <w:r w:rsidR="00BC7999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Industry developments </w:t>
      </w:r>
      <w:r w:rsidR="0020178F" w:rsidRPr="00B133D9">
        <w:rPr>
          <w:rFonts w:ascii="Trebuchet MS" w:hAnsi="Trebuchet MS" w:cs="Arial"/>
          <w:color w:val="222222"/>
          <w:sz w:val="20"/>
          <w:szCs w:val="20"/>
          <w:lang w:val="en-IN" w:eastAsia="en-IN"/>
        </w:rPr>
        <w:t>and Commodity outlook</w:t>
      </w:r>
    </w:p>
    <w:p w:rsidR="009C5525" w:rsidRPr="00FE7813" w:rsidRDefault="009C5525" w:rsidP="009C55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 w:rsidRPr="00B133D9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Designing functional training modules after identifying requirements from branches  and liaison with training team for imparting the same </w:t>
      </w:r>
    </w:p>
    <w:tbl>
      <w:tblPr>
        <w:tblpPr w:leftFromText="180" w:rightFromText="180" w:vertAnchor="page" w:horzAnchor="margin" w:tblpY="976"/>
        <w:tblW w:w="9222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9222"/>
      </w:tblGrid>
      <w:tr w:rsidR="001268B1" w:rsidRPr="00B60B6B" w:rsidTr="001268B1">
        <w:trPr>
          <w:trHeight w:val="243"/>
        </w:trPr>
        <w:tc>
          <w:tcPr>
            <w:tcW w:w="0" w:type="auto"/>
          </w:tcPr>
          <w:p w:rsidR="001268B1" w:rsidRPr="007C2F72" w:rsidRDefault="001268B1" w:rsidP="001268B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 w:rsidRPr="007C2F72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lastRenderedPageBreak/>
              <w:t>L&amp;</w:t>
            </w: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T Finance Ltd, Pune Branch</w:t>
            </w:r>
            <w:r w:rsidRPr="007C2F72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                                                        </w:t>
            </w: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 </w:t>
            </w:r>
          </w:p>
        </w:tc>
      </w:tr>
      <w:tr w:rsidR="001268B1" w:rsidRPr="00B60B6B" w:rsidTr="001268B1">
        <w:trPr>
          <w:trHeight w:val="443"/>
        </w:trPr>
        <w:tc>
          <w:tcPr>
            <w:tcW w:w="0" w:type="auto"/>
          </w:tcPr>
          <w:p w:rsidR="001268B1" w:rsidRPr="007C2F72" w:rsidRDefault="001268B1" w:rsidP="001268B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Senior Executive – Sales &amp; Business development  (Pilot Projects)</w:t>
            </w:r>
          </w:p>
        </w:tc>
      </w:tr>
    </w:tbl>
    <w:p w:rsidR="00013140" w:rsidRDefault="00FF3F89" w:rsidP="00013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 w:rsidRPr="00FF3F89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Executed </w:t>
      </w:r>
      <w:r w:rsidRPr="002F2D1E">
        <w:rPr>
          <w:rFonts w:ascii="Trebuchet MS" w:hAnsi="Trebuchet MS" w:cs="Arial"/>
          <w:color w:val="222222"/>
          <w:sz w:val="20"/>
          <w:szCs w:val="20"/>
          <w:lang w:val="en-IN" w:eastAsia="en-IN"/>
        </w:rPr>
        <w:t>dairy value chain finance project</w:t>
      </w:r>
      <w:r w:rsidRPr="00FF3F89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implementation as pil</w:t>
      </w:r>
      <w:r w:rsidR="003263A6">
        <w:rPr>
          <w:rFonts w:ascii="Trebuchet MS" w:hAnsi="Trebuchet MS" w:cs="Arial"/>
          <w:color w:val="222222"/>
          <w:sz w:val="20"/>
          <w:szCs w:val="20"/>
          <w:lang w:val="en-IN" w:eastAsia="en-IN"/>
        </w:rPr>
        <w:t>ot in Maharashtra state</w:t>
      </w:r>
    </w:p>
    <w:p w:rsidR="00FF3F89" w:rsidRPr="00013140" w:rsidRDefault="00013140" w:rsidP="000131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Facilitated </w:t>
      </w:r>
      <w:r w:rsidR="00FF3F89" w:rsidRPr="00013140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Quarterly Cluster-wise Business Plan preparation </w:t>
      </w:r>
    </w:p>
    <w:p w:rsidR="00040E10" w:rsidRPr="003746E6" w:rsidRDefault="00040E10" w:rsidP="00013140">
      <w:pPr>
        <w:pStyle w:val="Default"/>
        <w:numPr>
          <w:ilvl w:val="0"/>
          <w:numId w:val="2"/>
        </w:numPr>
        <w:spacing w:line="360" w:lineRule="auto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</w:pPr>
      <w:r w:rsidRPr="003746E6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 xml:space="preserve">Conducted Surveys and Marketing Events in Pune and Ahmednagar </w:t>
      </w:r>
      <w:r w:rsidR="00DE5A34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 xml:space="preserve">region of Maharashtra for </w:t>
      </w:r>
      <w:r w:rsidRPr="003746E6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>Busin</w:t>
      </w:r>
      <w:r w:rsidR="00DE5A34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>ess development</w:t>
      </w:r>
      <w:r w:rsidRPr="003746E6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>.</w:t>
      </w:r>
    </w:p>
    <w:p w:rsidR="00040E10" w:rsidRPr="003746E6" w:rsidRDefault="003746E6" w:rsidP="00013140">
      <w:pPr>
        <w:pStyle w:val="Default"/>
        <w:numPr>
          <w:ilvl w:val="0"/>
          <w:numId w:val="2"/>
        </w:numPr>
        <w:spacing w:line="360" w:lineRule="auto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>Facilitated signing up of MoU</w:t>
      </w:r>
      <w:r w:rsidR="00040E10" w:rsidRPr="003746E6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 xml:space="preserve">s </w:t>
      </w:r>
      <w:r w:rsidR="008B37E1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 xml:space="preserve">with the key players </w:t>
      </w:r>
      <w:r w:rsidR="00036D82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 xml:space="preserve">and conducted </w:t>
      </w:r>
      <w:r w:rsidR="00040E10" w:rsidRPr="003746E6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>various dealer meets.</w:t>
      </w:r>
    </w:p>
    <w:p w:rsidR="00040E10" w:rsidRDefault="003746E6" w:rsidP="00013140">
      <w:pPr>
        <w:pStyle w:val="Default"/>
        <w:numPr>
          <w:ilvl w:val="0"/>
          <w:numId w:val="2"/>
        </w:numPr>
        <w:spacing w:line="360" w:lineRule="auto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 xml:space="preserve">Was responsible for business development </w:t>
      </w:r>
      <w:r w:rsidR="00040E10" w:rsidRPr="003746E6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 xml:space="preserve">of </w:t>
      </w:r>
      <w:r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 xml:space="preserve">Microfinance product in </w:t>
      </w:r>
      <w:r w:rsidR="00040E10" w:rsidRPr="003746E6"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>Pune bran</w:t>
      </w:r>
      <w:r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  <w:t>ch</w:t>
      </w:r>
    </w:p>
    <w:p w:rsidR="007F13AE" w:rsidRPr="007F13AE" w:rsidRDefault="007F13AE" w:rsidP="007F13AE">
      <w:pPr>
        <w:pStyle w:val="Default"/>
        <w:ind w:left="360"/>
        <w:jc w:val="both"/>
        <w:rPr>
          <w:rFonts w:ascii="Trebuchet MS" w:eastAsia="Times New Roman" w:hAnsi="Trebuchet MS" w:cs="Arial"/>
          <w:color w:val="222222"/>
          <w:sz w:val="20"/>
          <w:szCs w:val="20"/>
          <w:lang w:val="en-IN" w:eastAsia="en-IN"/>
        </w:rPr>
      </w:pPr>
    </w:p>
    <w:p w:rsidR="008D1E1C" w:rsidRPr="007F13AE" w:rsidRDefault="007F13AE" w:rsidP="007F13AE">
      <w:pPr>
        <w:shd w:val="clear" w:color="auto" w:fill="FFFFFF"/>
        <w:spacing w:before="120" w:after="120"/>
        <w:ind w:left="360"/>
        <w:jc w:val="center"/>
        <w:rPr>
          <w:rFonts w:ascii="Cambria" w:eastAsiaTheme="minorHAnsi" w:hAnsi="Cambria" w:cs="Palatino Linotype"/>
          <w:b/>
          <w:i/>
          <w:color w:val="17365D" w:themeColor="text2" w:themeShade="BF"/>
          <w:szCs w:val="28"/>
          <w:lang w:val="en-US"/>
        </w:rPr>
      </w:pPr>
      <w:r w:rsidRPr="007F13AE">
        <w:rPr>
          <w:rFonts w:ascii="Cambria" w:eastAsiaTheme="minorHAnsi" w:hAnsi="Cambria" w:cs="Palatino Linotype"/>
          <w:b/>
          <w:i/>
          <w:color w:val="17365D" w:themeColor="text2" w:themeShade="BF"/>
          <w:szCs w:val="28"/>
          <w:lang w:val="en-US"/>
        </w:rPr>
        <w:t>Summer Internship Project</w:t>
      </w:r>
    </w:p>
    <w:tbl>
      <w:tblPr>
        <w:tblW w:w="9739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9739"/>
      </w:tblGrid>
      <w:tr w:rsidR="008D1E1C" w:rsidRPr="00B60B6B" w:rsidTr="00DE7FD2">
        <w:trPr>
          <w:trHeight w:val="480"/>
        </w:trPr>
        <w:tc>
          <w:tcPr>
            <w:tcW w:w="0" w:type="auto"/>
          </w:tcPr>
          <w:p w:rsidR="008D1E1C" w:rsidRPr="00F95E3D" w:rsidRDefault="008D1E1C" w:rsidP="00DE7FD2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Summer Trainee, Perfetti Van Melle, Gurgaon</w:t>
            </w:r>
            <w:r w:rsidR="007F13AE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                                                           (May – July 2012)</w:t>
            </w:r>
          </w:p>
        </w:tc>
      </w:tr>
    </w:tbl>
    <w:p w:rsidR="008D1E1C" w:rsidRPr="00320FB1" w:rsidRDefault="0000293B" w:rsidP="008D1E1C">
      <w:pPr>
        <w:pStyle w:val="Default"/>
        <w:numPr>
          <w:ilvl w:val="0"/>
          <w:numId w:val="6"/>
        </w:numPr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To </w:t>
      </w:r>
      <w:r w:rsidR="008D1E1C" w:rsidRPr="00320FB1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>Study the fixed asset register of the company</w:t>
      </w:r>
    </w:p>
    <w:p w:rsidR="008D1E1C" w:rsidRDefault="000561A2" w:rsidP="008D1E1C">
      <w:pPr>
        <w:pStyle w:val="Default"/>
        <w:numPr>
          <w:ilvl w:val="0"/>
          <w:numId w:val="6"/>
        </w:numPr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To study the inventory management </w:t>
      </w:r>
      <w:r w:rsidR="00EB4574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practices </w:t>
      </w:r>
      <w:r w:rsidR="008D1E1C" w:rsidRPr="00320FB1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>of the organization.</w:t>
      </w:r>
    </w:p>
    <w:p w:rsidR="000C08F5" w:rsidRDefault="000C08F5" w:rsidP="00F622EE">
      <w:pPr>
        <w:pStyle w:val="Default"/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</w:pPr>
    </w:p>
    <w:p w:rsidR="00F622EE" w:rsidRPr="00A66132" w:rsidRDefault="00F622EE" w:rsidP="00F622EE">
      <w:pPr>
        <w:pStyle w:val="Default"/>
        <w:spacing w:after="63"/>
        <w:jc w:val="center"/>
        <w:rPr>
          <w:rFonts w:ascii="Cambria" w:hAnsi="Cambria"/>
          <w:b/>
          <w:i/>
          <w:color w:val="17365D" w:themeColor="text2" w:themeShade="BF"/>
          <w:szCs w:val="28"/>
          <w:u w:val="single"/>
        </w:rPr>
      </w:pPr>
      <w:r w:rsidRPr="00A66132">
        <w:rPr>
          <w:rFonts w:ascii="Cambria" w:hAnsi="Cambria"/>
          <w:b/>
          <w:i/>
          <w:color w:val="17365D" w:themeColor="text2" w:themeShade="BF"/>
          <w:szCs w:val="28"/>
          <w:u w:val="single"/>
        </w:rPr>
        <w:t>Academic Qualifications</w:t>
      </w:r>
    </w:p>
    <w:tbl>
      <w:tblPr>
        <w:tblW w:w="9256" w:type="dxa"/>
        <w:jc w:val="center"/>
        <w:tblInd w:w="126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579"/>
        <w:gridCol w:w="4977"/>
        <w:gridCol w:w="1260"/>
        <w:gridCol w:w="1440"/>
      </w:tblGrid>
      <w:tr w:rsidR="00F622EE" w:rsidRPr="00B60B6B" w:rsidTr="00343211">
        <w:trPr>
          <w:trHeight w:val="264"/>
          <w:jc w:val="center"/>
        </w:trPr>
        <w:tc>
          <w:tcPr>
            <w:tcW w:w="1579" w:type="dxa"/>
          </w:tcPr>
          <w:p w:rsidR="00F622EE" w:rsidRPr="00F06E5B" w:rsidDel="00AA50C7" w:rsidRDefault="00F622EE" w:rsidP="0034321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Course</w:t>
            </w:r>
          </w:p>
        </w:tc>
        <w:tc>
          <w:tcPr>
            <w:tcW w:w="4977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University</w:t>
            </w:r>
          </w:p>
        </w:tc>
        <w:tc>
          <w:tcPr>
            <w:tcW w:w="126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Grades</w:t>
            </w:r>
          </w:p>
        </w:tc>
        <w:tc>
          <w:tcPr>
            <w:tcW w:w="144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Year</w:t>
            </w:r>
          </w:p>
        </w:tc>
      </w:tr>
      <w:tr w:rsidR="00F622EE" w:rsidRPr="00B60B6B" w:rsidTr="00343211">
        <w:trPr>
          <w:trHeight w:val="264"/>
          <w:jc w:val="center"/>
        </w:trPr>
        <w:tc>
          <w:tcPr>
            <w:tcW w:w="1579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MBA (</w:t>
            </w:r>
            <w:proofErr w:type="spellStart"/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Int.Bus</w:t>
            </w:r>
            <w:proofErr w:type="spellEnd"/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.)</w:t>
            </w:r>
          </w:p>
        </w:tc>
        <w:tc>
          <w:tcPr>
            <w:tcW w:w="4977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Symbiosis Institute of International Business , Pune</w:t>
            </w:r>
          </w:p>
        </w:tc>
        <w:tc>
          <w:tcPr>
            <w:tcW w:w="126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2.84/4</w:t>
            </w:r>
          </w:p>
        </w:tc>
        <w:tc>
          <w:tcPr>
            <w:tcW w:w="144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2009-11</w:t>
            </w:r>
          </w:p>
        </w:tc>
      </w:tr>
      <w:tr w:rsidR="00F622EE" w:rsidRPr="00B60B6B" w:rsidTr="00343211">
        <w:trPr>
          <w:trHeight w:val="264"/>
          <w:jc w:val="center"/>
        </w:trPr>
        <w:tc>
          <w:tcPr>
            <w:tcW w:w="1579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SME</w:t>
            </w:r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Finance</w:t>
            </w:r>
          </w:p>
        </w:tc>
        <w:tc>
          <w:tcPr>
            <w:tcW w:w="4977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Frankfurt Institute of finance, Frankfurt Germany</w:t>
            </w:r>
          </w:p>
        </w:tc>
        <w:tc>
          <w:tcPr>
            <w:tcW w:w="126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Passed</w:t>
            </w:r>
          </w:p>
        </w:tc>
        <w:tc>
          <w:tcPr>
            <w:tcW w:w="144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2013</w:t>
            </w:r>
          </w:p>
        </w:tc>
      </w:tr>
      <w:tr w:rsidR="00F622EE" w:rsidRPr="00B60B6B" w:rsidTr="00343211">
        <w:trPr>
          <w:trHeight w:val="306"/>
          <w:jc w:val="center"/>
        </w:trPr>
        <w:tc>
          <w:tcPr>
            <w:tcW w:w="1579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B.S.c</w:t>
            </w:r>
            <w:proofErr w:type="spellEnd"/>
            <w:r>
              <w:rPr>
                <w:rFonts w:ascii="Trebuchet MS" w:hAnsi="Trebuchet MS" w:cs="Arial"/>
                <w:b/>
                <w:color w:val="222222"/>
                <w:sz w:val="18"/>
                <w:szCs w:val="20"/>
                <w:lang w:eastAsia="en-IN"/>
              </w:rPr>
              <w:t>.(Biotech</w:t>
            </w:r>
            <w:r w:rsidRPr="006934A5">
              <w:rPr>
                <w:rFonts w:ascii="Trebuchet MS" w:hAnsi="Trebuchet MS" w:cs="Arial"/>
                <w:b/>
                <w:color w:val="222222"/>
                <w:sz w:val="18"/>
                <w:szCs w:val="20"/>
                <w:lang w:eastAsia="en-IN"/>
              </w:rPr>
              <w:t>)</w:t>
            </w:r>
          </w:p>
        </w:tc>
        <w:tc>
          <w:tcPr>
            <w:tcW w:w="4977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B.N. College ,Udaipur, Rajasthan</w:t>
            </w:r>
          </w:p>
        </w:tc>
        <w:tc>
          <w:tcPr>
            <w:tcW w:w="126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78%</w:t>
            </w:r>
          </w:p>
        </w:tc>
        <w:tc>
          <w:tcPr>
            <w:tcW w:w="144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2006-09</w:t>
            </w:r>
          </w:p>
        </w:tc>
      </w:tr>
      <w:tr w:rsidR="00F622EE" w:rsidRPr="00B60B6B" w:rsidTr="00343211">
        <w:trPr>
          <w:trHeight w:val="264"/>
          <w:jc w:val="center"/>
        </w:trPr>
        <w:tc>
          <w:tcPr>
            <w:tcW w:w="1579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H.S.C</w:t>
            </w:r>
          </w:p>
        </w:tc>
        <w:tc>
          <w:tcPr>
            <w:tcW w:w="4977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Emmanuel Mission School, Kota</w:t>
            </w:r>
          </w:p>
        </w:tc>
        <w:tc>
          <w:tcPr>
            <w:tcW w:w="126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82.5%</w:t>
            </w:r>
          </w:p>
        </w:tc>
        <w:tc>
          <w:tcPr>
            <w:tcW w:w="144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2005</w:t>
            </w:r>
          </w:p>
        </w:tc>
      </w:tr>
      <w:tr w:rsidR="00F622EE" w:rsidRPr="00B60B6B" w:rsidTr="00343211">
        <w:trPr>
          <w:trHeight w:val="264"/>
          <w:jc w:val="center"/>
        </w:trPr>
        <w:tc>
          <w:tcPr>
            <w:tcW w:w="1579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b/>
                <w:color w:val="222222"/>
                <w:sz w:val="20"/>
                <w:szCs w:val="20"/>
                <w:lang w:eastAsia="en-IN"/>
              </w:rPr>
              <w:t>S.S.C</w:t>
            </w:r>
          </w:p>
        </w:tc>
        <w:tc>
          <w:tcPr>
            <w:tcW w:w="4977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DAV Public School ,Gurgaon</w:t>
            </w:r>
          </w:p>
        </w:tc>
        <w:tc>
          <w:tcPr>
            <w:tcW w:w="126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84%</w:t>
            </w:r>
          </w:p>
        </w:tc>
        <w:tc>
          <w:tcPr>
            <w:tcW w:w="1440" w:type="dxa"/>
          </w:tcPr>
          <w:p w:rsidR="00F622EE" w:rsidRPr="00F06E5B" w:rsidRDefault="00F622EE" w:rsidP="00343211">
            <w:pPr>
              <w:shd w:val="clear" w:color="auto" w:fill="F2F2F2"/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</w:pPr>
            <w:r w:rsidRPr="00F06E5B">
              <w:rPr>
                <w:rFonts w:ascii="Trebuchet MS" w:hAnsi="Trebuchet MS" w:cs="Arial"/>
                <w:color w:val="222222"/>
                <w:sz w:val="20"/>
                <w:szCs w:val="20"/>
                <w:lang w:eastAsia="en-IN"/>
              </w:rPr>
              <w:t>2003</w:t>
            </w:r>
          </w:p>
        </w:tc>
      </w:tr>
    </w:tbl>
    <w:p w:rsidR="00F622EE" w:rsidRPr="006A73CC" w:rsidRDefault="00F622EE" w:rsidP="00F622EE">
      <w:pPr>
        <w:pStyle w:val="ListParagraph"/>
        <w:ind w:left="360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</w:p>
    <w:p w:rsidR="00F622EE" w:rsidRDefault="00F622EE" w:rsidP="00F622EE">
      <w:pPr>
        <w:pStyle w:val="Default"/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</w:pPr>
    </w:p>
    <w:p w:rsidR="000C08F5" w:rsidRPr="003E0050" w:rsidRDefault="000C08F5" w:rsidP="000C08F5">
      <w:pPr>
        <w:pStyle w:val="Default"/>
        <w:spacing w:after="63"/>
        <w:jc w:val="center"/>
        <w:rPr>
          <w:rFonts w:ascii="Cambria" w:hAnsi="Cambria"/>
          <w:b/>
          <w:i/>
          <w:color w:val="17365D" w:themeColor="text2" w:themeShade="BF"/>
          <w:szCs w:val="28"/>
        </w:rPr>
      </w:pPr>
      <w:r w:rsidRPr="003E0050">
        <w:rPr>
          <w:rFonts w:ascii="Cambria" w:hAnsi="Cambria"/>
          <w:b/>
          <w:i/>
          <w:color w:val="17365D" w:themeColor="text2" w:themeShade="BF"/>
          <w:szCs w:val="28"/>
        </w:rPr>
        <w:t xml:space="preserve">Professional </w:t>
      </w:r>
      <w:r>
        <w:rPr>
          <w:rFonts w:ascii="Cambria" w:hAnsi="Cambria"/>
          <w:b/>
          <w:i/>
          <w:color w:val="17365D" w:themeColor="text2" w:themeShade="BF"/>
          <w:szCs w:val="28"/>
        </w:rPr>
        <w:t>Certifications</w:t>
      </w:r>
    </w:p>
    <w:p w:rsidR="000C08F5" w:rsidRPr="00C00E31" w:rsidRDefault="000C08F5" w:rsidP="000C08F5">
      <w:pPr>
        <w:jc w:val="center"/>
        <w:rPr>
          <w:rFonts w:ascii="Cambria" w:eastAsiaTheme="minorHAnsi" w:hAnsi="Cambria" w:cs="Palatino Linotype"/>
          <w:b/>
          <w:i/>
          <w:color w:val="365F91" w:themeColor="accent1" w:themeShade="BF"/>
          <w:sz w:val="12"/>
          <w:szCs w:val="28"/>
          <w:lang w:val="en-US"/>
        </w:rPr>
      </w:pPr>
    </w:p>
    <w:p w:rsidR="000C08F5" w:rsidRPr="00E6207C" w:rsidRDefault="000C08F5" w:rsidP="000C08F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 w:rsidRPr="00E6207C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MCX (Multi Commodity Exchange) Certified Commodity Professional. </w:t>
      </w:r>
    </w:p>
    <w:p w:rsidR="000C08F5" w:rsidRDefault="000C08F5" w:rsidP="000C08F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 w:rsidRPr="00E6207C">
        <w:rPr>
          <w:rFonts w:ascii="Trebuchet MS" w:hAnsi="Trebuchet MS" w:cs="Arial"/>
          <w:color w:val="222222"/>
          <w:sz w:val="20"/>
          <w:szCs w:val="20"/>
          <w:lang w:val="en-IN" w:eastAsia="en-IN"/>
        </w:rPr>
        <w:t>NCFM Certificates: Commercial</w:t>
      </w: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 Banking and </w:t>
      </w:r>
      <w:r w:rsidRPr="00E6207C">
        <w:rPr>
          <w:rFonts w:ascii="Trebuchet MS" w:hAnsi="Trebuchet MS" w:cs="Arial"/>
          <w:color w:val="222222"/>
          <w:sz w:val="20"/>
          <w:szCs w:val="20"/>
          <w:lang w:val="en-IN" w:eastAsia="en-IN"/>
        </w:rPr>
        <w:t>Financial Markets.</w:t>
      </w:r>
    </w:p>
    <w:p w:rsidR="000C08F5" w:rsidRPr="000A5B59" w:rsidRDefault="000C08F5" w:rsidP="000C08F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>
        <w:rPr>
          <w:rFonts w:ascii="Trebuchet MS" w:hAnsi="Trebuchet MS" w:cs="Arial"/>
          <w:color w:val="222222"/>
          <w:sz w:val="20"/>
          <w:szCs w:val="20"/>
          <w:lang w:val="en-IN" w:eastAsia="en-IN"/>
        </w:rPr>
        <w:t>Certified in Credit Rating Analysis from CRISIL</w:t>
      </w:r>
    </w:p>
    <w:p w:rsidR="000C08F5" w:rsidRDefault="000C08F5" w:rsidP="000C08F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rebuchet MS" w:hAnsi="Trebuchet MS" w:cs="Arial"/>
          <w:color w:val="222222"/>
          <w:sz w:val="20"/>
          <w:szCs w:val="20"/>
          <w:lang w:val="en-IN" w:eastAsia="en-IN"/>
        </w:rPr>
      </w:pPr>
      <w:r w:rsidRPr="00E6207C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Certification in Export Marketing from MSME (Ministry of Micro, Small &amp; Medium </w:t>
      </w:r>
      <w:proofErr w:type="spellStart"/>
      <w:proofErr w:type="gramStart"/>
      <w:r w:rsidRPr="00E6207C">
        <w:rPr>
          <w:rFonts w:ascii="Trebuchet MS" w:hAnsi="Trebuchet MS" w:cs="Arial"/>
          <w:color w:val="222222"/>
          <w:sz w:val="20"/>
          <w:szCs w:val="20"/>
          <w:lang w:val="en-IN" w:eastAsia="en-IN"/>
        </w:rPr>
        <w:t>Ent</w:t>
      </w:r>
      <w:proofErr w:type="spellEnd"/>
      <w:proofErr w:type="gramEnd"/>
      <w:r w:rsidRPr="00E6207C">
        <w:rPr>
          <w:rFonts w:ascii="Trebuchet MS" w:hAnsi="Trebuchet MS" w:cs="Arial"/>
          <w:color w:val="222222"/>
          <w:sz w:val="20"/>
          <w:szCs w:val="20"/>
          <w:lang w:val="en-IN" w:eastAsia="en-IN"/>
        </w:rPr>
        <w:t xml:space="preserve">.)  </w:t>
      </w:r>
    </w:p>
    <w:p w:rsidR="00732E79" w:rsidRPr="004149F6" w:rsidRDefault="00732E79" w:rsidP="008D1E1C">
      <w:pPr>
        <w:pStyle w:val="Default"/>
        <w:ind w:left="360"/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</w:pPr>
    </w:p>
    <w:p w:rsidR="00701644" w:rsidRPr="00787AE2" w:rsidRDefault="008D1E1C" w:rsidP="007F2D84">
      <w:pPr>
        <w:pStyle w:val="Default"/>
        <w:jc w:val="center"/>
        <w:rPr>
          <w:rFonts w:ascii="Cambria" w:hAnsi="Cambria"/>
          <w:b/>
          <w:i/>
          <w:color w:val="17365D" w:themeColor="text2" w:themeShade="BF"/>
          <w:szCs w:val="28"/>
        </w:rPr>
      </w:pPr>
      <w:r w:rsidRPr="00787AE2">
        <w:rPr>
          <w:rFonts w:ascii="Cambria" w:hAnsi="Cambria"/>
          <w:b/>
          <w:i/>
          <w:color w:val="17365D" w:themeColor="text2" w:themeShade="BF"/>
          <w:szCs w:val="28"/>
        </w:rPr>
        <w:t>Key Achievements</w:t>
      </w:r>
    </w:p>
    <w:tbl>
      <w:tblPr>
        <w:tblpPr w:leftFromText="180" w:rightFromText="180" w:vertAnchor="text" w:horzAnchor="margin" w:tblpXSpec="center" w:tblpY="118"/>
        <w:tblW w:w="1001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992"/>
        <w:gridCol w:w="9023"/>
      </w:tblGrid>
      <w:tr w:rsidR="00787AE2" w:rsidRPr="00B60B6B" w:rsidTr="00B10FCF">
        <w:trPr>
          <w:trHeight w:val="261"/>
        </w:trPr>
        <w:tc>
          <w:tcPr>
            <w:tcW w:w="992" w:type="dxa"/>
          </w:tcPr>
          <w:p w:rsidR="00787AE2" w:rsidRPr="00100A06" w:rsidDel="00AA50C7" w:rsidRDefault="00787AE2" w:rsidP="00B10FCF">
            <w:pPr>
              <w:shd w:val="clear" w:color="auto" w:fill="F2F2F2"/>
              <w:spacing w:line="360" w:lineRule="auto"/>
              <w:rPr>
                <w:rFonts w:asciiTheme="majorHAnsi" w:hAnsiTheme="majorHAnsi"/>
                <w:b/>
                <w:bCs/>
                <w:iCs/>
              </w:rPr>
            </w:pPr>
            <w:r w:rsidRPr="00100A06">
              <w:rPr>
                <w:rFonts w:asciiTheme="minorHAnsi" w:hAnsiTheme="minorHAnsi" w:cstheme="minorHAnsi"/>
                <w:b/>
                <w:sz w:val="22"/>
                <w:szCs w:val="22"/>
              </w:rPr>
              <w:t>2013</w:t>
            </w:r>
          </w:p>
        </w:tc>
        <w:tc>
          <w:tcPr>
            <w:tcW w:w="9023" w:type="dxa"/>
          </w:tcPr>
          <w:p w:rsidR="00787AE2" w:rsidRPr="00100A06" w:rsidDel="00AA50C7" w:rsidRDefault="00A91EF1" w:rsidP="00B10FCF">
            <w:pPr>
              <w:shd w:val="clear" w:color="auto" w:fill="F2F2F2"/>
              <w:spacing w:line="360" w:lineRule="auto"/>
              <w:jc w:val="both"/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</w:pPr>
            <w:r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 xml:space="preserve">Awarded </w:t>
            </w:r>
            <w:r w:rsidR="002800F0"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 xml:space="preserve">with </w:t>
            </w:r>
            <w:r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>the Master card Scholarship for SME financing course</w:t>
            </w:r>
            <w:r w:rsidR="00CF5A25"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 xml:space="preserve"> in Germany</w:t>
            </w:r>
          </w:p>
        </w:tc>
      </w:tr>
      <w:tr w:rsidR="00787AE2" w:rsidRPr="00B60B6B" w:rsidTr="00B10FCF">
        <w:trPr>
          <w:trHeight w:val="261"/>
        </w:trPr>
        <w:tc>
          <w:tcPr>
            <w:tcW w:w="992" w:type="dxa"/>
          </w:tcPr>
          <w:p w:rsidR="00787AE2" w:rsidRPr="00100A06" w:rsidRDefault="00787AE2" w:rsidP="00B10FCF">
            <w:pPr>
              <w:shd w:val="clear" w:color="auto" w:fill="F2F2F2"/>
              <w:spacing w:line="360" w:lineRule="auto"/>
              <w:rPr>
                <w:rFonts w:ascii="Cambria" w:hAnsi="Cambria" w:cs="Arial"/>
                <w:b/>
                <w:color w:val="000000"/>
              </w:rPr>
            </w:pPr>
            <w:r w:rsidRPr="00100A0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2013 </w:t>
            </w:r>
          </w:p>
        </w:tc>
        <w:tc>
          <w:tcPr>
            <w:tcW w:w="9023" w:type="dxa"/>
          </w:tcPr>
          <w:p w:rsidR="00787AE2" w:rsidRPr="00100A06" w:rsidRDefault="00C32DF6" w:rsidP="00B10FCF">
            <w:pPr>
              <w:shd w:val="clear" w:color="auto" w:fill="F2F2F2"/>
              <w:spacing w:line="360" w:lineRule="auto"/>
              <w:jc w:val="both"/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</w:pPr>
            <w:r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 xml:space="preserve">Best Speaker at </w:t>
            </w:r>
            <w:r w:rsidR="00787AE2"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>Area</w:t>
            </w:r>
            <w:r w:rsidR="002636D0"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 xml:space="preserve"> &amp; District Level speaking contest, </w:t>
            </w:r>
            <w:r w:rsidR="00787AE2"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>Toast master’s club</w:t>
            </w:r>
            <w:r w:rsidR="002636D0"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>, District-41</w:t>
            </w:r>
          </w:p>
        </w:tc>
      </w:tr>
      <w:tr w:rsidR="00787AE2" w:rsidRPr="00B60B6B" w:rsidTr="00B10FCF">
        <w:trPr>
          <w:trHeight w:val="261"/>
        </w:trPr>
        <w:tc>
          <w:tcPr>
            <w:tcW w:w="992" w:type="dxa"/>
          </w:tcPr>
          <w:p w:rsidR="00787AE2" w:rsidRPr="00100A06" w:rsidRDefault="00787AE2" w:rsidP="00B10FCF">
            <w:pPr>
              <w:shd w:val="clear" w:color="auto" w:fill="F2F2F2"/>
              <w:spacing w:line="360" w:lineRule="auto"/>
              <w:rPr>
                <w:rFonts w:ascii="Cambria" w:hAnsi="Cambria" w:cs="Arial"/>
                <w:b/>
                <w:color w:val="000000"/>
              </w:rPr>
            </w:pPr>
            <w:r w:rsidRPr="00100A06">
              <w:rPr>
                <w:rFonts w:asciiTheme="minorHAnsi" w:hAnsiTheme="minorHAnsi" w:cstheme="minorHAnsi"/>
                <w:b/>
                <w:sz w:val="22"/>
                <w:szCs w:val="22"/>
              </w:rPr>
              <w:t>2007</w:t>
            </w:r>
          </w:p>
        </w:tc>
        <w:tc>
          <w:tcPr>
            <w:tcW w:w="9023" w:type="dxa"/>
          </w:tcPr>
          <w:p w:rsidR="00787AE2" w:rsidRPr="00100A06" w:rsidRDefault="00787AE2" w:rsidP="00B10FCF">
            <w:pPr>
              <w:shd w:val="clear" w:color="auto" w:fill="F2F2F2"/>
              <w:spacing w:line="360" w:lineRule="auto"/>
              <w:jc w:val="both"/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</w:pPr>
            <w:r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>College Topper in B.N. College and Third at university level</w:t>
            </w:r>
          </w:p>
        </w:tc>
      </w:tr>
      <w:tr w:rsidR="00787AE2" w:rsidRPr="00B60B6B" w:rsidTr="00B10FCF">
        <w:trPr>
          <w:trHeight w:val="261"/>
        </w:trPr>
        <w:tc>
          <w:tcPr>
            <w:tcW w:w="992" w:type="dxa"/>
          </w:tcPr>
          <w:p w:rsidR="00787AE2" w:rsidRPr="00100A06" w:rsidRDefault="00787AE2" w:rsidP="00B10FCF">
            <w:pPr>
              <w:shd w:val="clear" w:color="auto" w:fill="F2F2F2"/>
              <w:spacing w:line="360" w:lineRule="auto"/>
              <w:rPr>
                <w:rFonts w:ascii="Cambria" w:hAnsi="Cambria" w:cs="Arial"/>
                <w:b/>
                <w:color w:val="000000"/>
              </w:rPr>
            </w:pPr>
            <w:r w:rsidRPr="00100A06">
              <w:rPr>
                <w:rFonts w:asciiTheme="minorHAnsi" w:hAnsiTheme="minorHAnsi" w:cstheme="minorHAnsi"/>
                <w:b/>
                <w:sz w:val="22"/>
                <w:szCs w:val="22"/>
              </w:rPr>
              <w:t>2008</w:t>
            </w:r>
          </w:p>
        </w:tc>
        <w:tc>
          <w:tcPr>
            <w:tcW w:w="9023" w:type="dxa"/>
          </w:tcPr>
          <w:p w:rsidR="00787AE2" w:rsidRPr="00100A06" w:rsidRDefault="00787AE2" w:rsidP="00B10FCF">
            <w:pPr>
              <w:shd w:val="clear" w:color="auto" w:fill="F2F2F2"/>
              <w:spacing w:line="360" w:lineRule="auto"/>
              <w:jc w:val="both"/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</w:pPr>
            <w:r w:rsidRPr="00100A06">
              <w:rPr>
                <w:rFonts w:ascii="Trebuchet MS" w:hAnsi="Trebuchet MS" w:cs="Arial"/>
                <w:b/>
                <w:color w:val="222222"/>
                <w:sz w:val="20"/>
                <w:szCs w:val="20"/>
                <w:lang w:val="en-US" w:eastAsia="en-IN"/>
              </w:rPr>
              <w:t>Best Student of call centre communication in summer school org. By RAJASTHAN PATRIKA.</w:t>
            </w:r>
          </w:p>
        </w:tc>
      </w:tr>
    </w:tbl>
    <w:p w:rsidR="007C2F72" w:rsidRDefault="007C2F72" w:rsidP="008D1E1C">
      <w:pPr>
        <w:pStyle w:val="Default"/>
        <w:rPr>
          <w:rFonts w:ascii="Trebuchet MS" w:eastAsia="Times New Roman" w:hAnsi="Trebuchet MS" w:cs="Arial"/>
          <w:b/>
          <w:bCs/>
          <w:color w:val="222222"/>
          <w:sz w:val="20"/>
          <w:szCs w:val="20"/>
          <w:u w:val="single"/>
          <w:lang w:eastAsia="en-IN"/>
        </w:rPr>
      </w:pPr>
    </w:p>
    <w:p w:rsidR="008D1E1C" w:rsidRPr="007C2F72" w:rsidRDefault="00FF5B69" w:rsidP="007C2F72">
      <w:pPr>
        <w:pStyle w:val="Default"/>
        <w:jc w:val="center"/>
        <w:rPr>
          <w:rFonts w:ascii="Cambria" w:hAnsi="Cambria"/>
          <w:b/>
          <w:i/>
          <w:color w:val="17365D" w:themeColor="text2" w:themeShade="BF"/>
          <w:szCs w:val="28"/>
        </w:rPr>
      </w:pPr>
      <w:proofErr w:type="gramStart"/>
      <w:r>
        <w:rPr>
          <w:rFonts w:ascii="Cambria" w:hAnsi="Cambria"/>
          <w:b/>
          <w:i/>
          <w:color w:val="17365D" w:themeColor="text2" w:themeShade="BF"/>
          <w:szCs w:val="28"/>
        </w:rPr>
        <w:t>I</w:t>
      </w:r>
      <w:r w:rsidR="008D1E1C" w:rsidRPr="007C2F72">
        <w:rPr>
          <w:rFonts w:ascii="Cambria" w:hAnsi="Cambria"/>
          <w:b/>
          <w:i/>
          <w:color w:val="17365D" w:themeColor="text2" w:themeShade="BF"/>
          <w:szCs w:val="28"/>
        </w:rPr>
        <w:t>T</w:t>
      </w:r>
      <w:proofErr w:type="gramEnd"/>
      <w:r w:rsidR="008D1E1C" w:rsidRPr="007C2F72">
        <w:rPr>
          <w:rFonts w:ascii="Cambria" w:hAnsi="Cambria"/>
          <w:b/>
          <w:i/>
          <w:color w:val="17365D" w:themeColor="text2" w:themeShade="BF"/>
          <w:szCs w:val="28"/>
        </w:rPr>
        <w:t xml:space="preserve"> Forte</w:t>
      </w:r>
    </w:p>
    <w:p w:rsidR="008D1E1C" w:rsidRPr="007814C0" w:rsidRDefault="008D1E1C" w:rsidP="008D1E1C">
      <w:pPr>
        <w:pStyle w:val="Default"/>
        <w:rPr>
          <w:rFonts w:ascii="Trebuchet MS" w:eastAsia="Times New Roman" w:hAnsi="Trebuchet MS" w:cs="Arial"/>
          <w:b/>
          <w:bCs/>
          <w:color w:val="222222"/>
          <w:sz w:val="20"/>
          <w:szCs w:val="20"/>
          <w:u w:val="single"/>
          <w:lang w:eastAsia="en-IN"/>
        </w:rPr>
      </w:pPr>
    </w:p>
    <w:tbl>
      <w:tblPr>
        <w:tblW w:w="9513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9513"/>
      </w:tblGrid>
      <w:tr w:rsidR="008D1E1C" w:rsidRPr="00134415" w:rsidTr="007F2D84">
        <w:trPr>
          <w:trHeight w:val="204"/>
        </w:trPr>
        <w:tc>
          <w:tcPr>
            <w:tcW w:w="9513" w:type="dxa"/>
          </w:tcPr>
          <w:p w:rsidR="008D1E1C" w:rsidRPr="00134415" w:rsidRDefault="008D1E1C" w:rsidP="00B10FCF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</w:pPr>
            <w:r w:rsidRPr="00134415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 xml:space="preserve">Expertise in </w:t>
            </w:r>
            <w:r w:rsidRPr="00134415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eastAsia="en-IN"/>
              </w:rPr>
              <w:t>MS Office, MS Project, Advanced Excel</w:t>
            </w:r>
            <w:r w:rsidRPr="00134415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 xml:space="preserve">. </w:t>
            </w:r>
          </w:p>
          <w:p w:rsidR="008D1E1C" w:rsidRPr="00134415" w:rsidRDefault="003C3238" w:rsidP="00B10FCF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</w:pPr>
            <w:r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 xml:space="preserve">Working knowledge of IT applications in </w:t>
            </w:r>
            <w:r w:rsidR="0037652C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>banking</w:t>
            </w:r>
            <w:r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 xml:space="preserve"> domain</w:t>
            </w:r>
            <w:r w:rsidR="008D1E1C" w:rsidRPr="00134415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>-</w:t>
            </w:r>
            <w:r w:rsidR="00511DF8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</w:t>
            </w:r>
            <w:r w:rsidR="00511DF8" w:rsidRPr="00134415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eastAsia="en-IN"/>
              </w:rPr>
              <w:t>Qlikview</w:t>
            </w:r>
            <w:r w:rsidR="008D1E1C" w:rsidRPr="00134415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</w:t>
            </w:r>
            <w:r w:rsidR="008D1E1C" w:rsidRPr="00134415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 xml:space="preserve">and </w:t>
            </w:r>
            <w:r w:rsidR="008D1E1C" w:rsidRPr="00134415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eastAsia="en-IN"/>
              </w:rPr>
              <w:t>CITRIX</w:t>
            </w:r>
            <w:r w:rsidR="00F26ABF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 </w:t>
            </w:r>
            <w:r w:rsidR="00F26ABF" w:rsidRPr="00F26ABF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>etc.</w:t>
            </w:r>
          </w:p>
          <w:p w:rsidR="008D1E1C" w:rsidRPr="00134415" w:rsidRDefault="008D1E1C" w:rsidP="00B10FCF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</w:pPr>
            <w:r w:rsidRPr="00134415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 xml:space="preserve">Knowledge of </w:t>
            </w:r>
            <w:r w:rsidRPr="00134415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eastAsia="en-IN"/>
              </w:rPr>
              <w:t>DBMS</w:t>
            </w:r>
            <w:r w:rsidRPr="00134415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 xml:space="preserve"> and </w:t>
            </w:r>
            <w:r w:rsidRPr="00134415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eastAsia="en-IN"/>
              </w:rPr>
              <w:t>FINACLE</w:t>
            </w:r>
            <w:r w:rsidRPr="00134415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 xml:space="preserve">.  </w:t>
            </w:r>
          </w:p>
        </w:tc>
      </w:tr>
      <w:tr w:rsidR="008D1E1C" w:rsidRPr="00134415" w:rsidTr="007F2D84">
        <w:trPr>
          <w:trHeight w:val="204"/>
        </w:trPr>
        <w:tc>
          <w:tcPr>
            <w:tcW w:w="9513" w:type="dxa"/>
          </w:tcPr>
          <w:p w:rsidR="008D1E1C" w:rsidRDefault="008D1E1C" w:rsidP="00B10FCF">
            <w:pPr>
              <w:pStyle w:val="Default"/>
              <w:numPr>
                <w:ilvl w:val="0"/>
                <w:numId w:val="7"/>
              </w:numPr>
              <w:spacing w:line="360" w:lineRule="auto"/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</w:pPr>
            <w:r w:rsidRPr="00134415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val="en-GB" w:eastAsia="en-IN"/>
              </w:rPr>
              <w:t>Knowledge of</w:t>
            </w:r>
            <w:r w:rsidRPr="00134415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val="en-GB" w:eastAsia="en-IN"/>
              </w:rPr>
              <w:t xml:space="preserve"> </w:t>
            </w:r>
            <w:r w:rsidRPr="00134415">
              <w:rPr>
                <w:rFonts w:ascii="Trebuchet MS" w:eastAsia="Times New Roman" w:hAnsi="Trebuchet MS" w:cs="Arial"/>
                <w:b/>
                <w:color w:val="222222"/>
                <w:sz w:val="20"/>
                <w:szCs w:val="20"/>
                <w:lang w:eastAsia="en-IN"/>
              </w:rPr>
              <w:t xml:space="preserve">SAP ERP </w:t>
            </w:r>
            <w:r w:rsidRPr="00134415"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  <w:t>(Financial Accounting, Material Management, Sales &amp; Distribution Module).</w:t>
            </w:r>
          </w:p>
          <w:p w:rsidR="007F2D84" w:rsidRPr="00134415" w:rsidRDefault="007F2D84" w:rsidP="007F2D84">
            <w:pPr>
              <w:pStyle w:val="Default"/>
              <w:spacing w:line="360" w:lineRule="auto"/>
              <w:ind w:left="360"/>
              <w:rPr>
                <w:rFonts w:ascii="Trebuchet MS" w:eastAsia="Times New Roman" w:hAnsi="Trebuchet MS" w:cs="Arial"/>
                <w:color w:val="222222"/>
                <w:sz w:val="20"/>
                <w:szCs w:val="20"/>
                <w:lang w:eastAsia="en-IN"/>
              </w:rPr>
            </w:pPr>
          </w:p>
        </w:tc>
      </w:tr>
    </w:tbl>
    <w:p w:rsidR="00765322" w:rsidRDefault="008D1E1C" w:rsidP="007F2D84">
      <w:pPr>
        <w:pStyle w:val="Default"/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</w:pPr>
      <w:r w:rsidRPr="00AB2A61">
        <w:rPr>
          <w:rFonts w:ascii="Trebuchet MS" w:eastAsia="Times New Roman" w:hAnsi="Trebuchet MS" w:cs="Arial"/>
          <w:b/>
          <w:color w:val="222222"/>
          <w:sz w:val="20"/>
          <w:szCs w:val="20"/>
          <w:lang w:eastAsia="en-IN"/>
        </w:rPr>
        <w:t>DECLARATION</w:t>
      </w:r>
      <w:r w:rsidRPr="00AB2A61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: I hereby declare that the information furnished above is true to the best of my knowledge and belief.                                                                                                                     </w:t>
      </w:r>
    </w:p>
    <w:p w:rsidR="008D1E1C" w:rsidRPr="00AB2A61" w:rsidRDefault="00BF6EAC" w:rsidP="00BF6EAC">
      <w:pPr>
        <w:pStyle w:val="Default"/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</w:pPr>
      <w:r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</w:t>
      </w:r>
      <w:r w:rsidR="008D1E1C" w:rsidRPr="00AB2A61">
        <w:rPr>
          <w:rFonts w:ascii="Trebuchet MS" w:eastAsia="Times New Roman" w:hAnsi="Trebuchet MS" w:cs="Arial"/>
          <w:color w:val="222222"/>
          <w:sz w:val="20"/>
          <w:szCs w:val="20"/>
          <w:lang w:eastAsia="en-IN"/>
        </w:rPr>
        <w:t xml:space="preserve">MANSI BAJPAI </w:t>
      </w:r>
    </w:p>
    <w:sectPr w:rsidR="008D1E1C" w:rsidRPr="00AB2A61" w:rsidSect="00C2582F">
      <w:pgSz w:w="11906" w:h="16838"/>
      <w:pgMar w:top="851" w:right="1440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CAD" w:rsidRDefault="009F7CAD" w:rsidP="007C2F72">
      <w:r>
        <w:separator/>
      </w:r>
    </w:p>
  </w:endnote>
  <w:endnote w:type="continuationSeparator" w:id="0">
    <w:p w:rsidR="009F7CAD" w:rsidRDefault="009F7CAD" w:rsidP="007C2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CAD" w:rsidRDefault="009F7CAD" w:rsidP="007C2F72">
      <w:r>
        <w:separator/>
      </w:r>
    </w:p>
  </w:footnote>
  <w:footnote w:type="continuationSeparator" w:id="0">
    <w:p w:rsidR="009F7CAD" w:rsidRDefault="009F7CAD" w:rsidP="007C2F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165"/>
    <w:multiLevelType w:val="hybridMultilevel"/>
    <w:tmpl w:val="E7F426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DB38EE"/>
    <w:multiLevelType w:val="hybridMultilevel"/>
    <w:tmpl w:val="A4BC6E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3F7135"/>
    <w:multiLevelType w:val="hybridMultilevel"/>
    <w:tmpl w:val="999A5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D68EF"/>
    <w:multiLevelType w:val="hybridMultilevel"/>
    <w:tmpl w:val="D37E13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16543B"/>
    <w:multiLevelType w:val="hybridMultilevel"/>
    <w:tmpl w:val="A0FC619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8649E5"/>
    <w:multiLevelType w:val="hybridMultilevel"/>
    <w:tmpl w:val="49386C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EC376D"/>
    <w:multiLevelType w:val="hybridMultilevel"/>
    <w:tmpl w:val="3EF218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D6763"/>
    <w:multiLevelType w:val="hybridMultilevel"/>
    <w:tmpl w:val="3CAE58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71495D8E"/>
    <w:multiLevelType w:val="hybridMultilevel"/>
    <w:tmpl w:val="CFAA65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BD782B"/>
    <w:multiLevelType w:val="hybridMultilevel"/>
    <w:tmpl w:val="C74AD8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589"/>
    <w:rsid w:val="0000293B"/>
    <w:rsid w:val="00010048"/>
    <w:rsid w:val="00013140"/>
    <w:rsid w:val="00014812"/>
    <w:rsid w:val="00017C57"/>
    <w:rsid w:val="00023F3A"/>
    <w:rsid w:val="00025307"/>
    <w:rsid w:val="00036D82"/>
    <w:rsid w:val="00040E10"/>
    <w:rsid w:val="000414AB"/>
    <w:rsid w:val="00050162"/>
    <w:rsid w:val="000561A2"/>
    <w:rsid w:val="0006690A"/>
    <w:rsid w:val="00094CE7"/>
    <w:rsid w:val="000A2699"/>
    <w:rsid w:val="000A5B59"/>
    <w:rsid w:val="000C08F5"/>
    <w:rsid w:val="000C4992"/>
    <w:rsid w:val="000D344D"/>
    <w:rsid w:val="000E51CE"/>
    <w:rsid w:val="000F64CE"/>
    <w:rsid w:val="00100A06"/>
    <w:rsid w:val="001108DD"/>
    <w:rsid w:val="0011334A"/>
    <w:rsid w:val="00120D89"/>
    <w:rsid w:val="001268B1"/>
    <w:rsid w:val="00131B6B"/>
    <w:rsid w:val="00180C22"/>
    <w:rsid w:val="001C1D24"/>
    <w:rsid w:val="001C4073"/>
    <w:rsid w:val="001C6957"/>
    <w:rsid w:val="001D2B56"/>
    <w:rsid w:val="001D5823"/>
    <w:rsid w:val="001E266F"/>
    <w:rsid w:val="001F0EF0"/>
    <w:rsid w:val="001F1257"/>
    <w:rsid w:val="0020178F"/>
    <w:rsid w:val="0020248E"/>
    <w:rsid w:val="00206126"/>
    <w:rsid w:val="002135D6"/>
    <w:rsid w:val="002155EF"/>
    <w:rsid w:val="002404FC"/>
    <w:rsid w:val="00247953"/>
    <w:rsid w:val="00261829"/>
    <w:rsid w:val="002636D0"/>
    <w:rsid w:val="00275480"/>
    <w:rsid w:val="002800F0"/>
    <w:rsid w:val="00287A3F"/>
    <w:rsid w:val="002B7BF3"/>
    <w:rsid w:val="002F2D1E"/>
    <w:rsid w:val="002F3C42"/>
    <w:rsid w:val="002F412F"/>
    <w:rsid w:val="003263A6"/>
    <w:rsid w:val="00332F9F"/>
    <w:rsid w:val="00364364"/>
    <w:rsid w:val="00371C32"/>
    <w:rsid w:val="003746E6"/>
    <w:rsid w:val="0037652C"/>
    <w:rsid w:val="00387714"/>
    <w:rsid w:val="00390E05"/>
    <w:rsid w:val="00391523"/>
    <w:rsid w:val="003A10B0"/>
    <w:rsid w:val="003B5F05"/>
    <w:rsid w:val="003C290E"/>
    <w:rsid w:val="003C3238"/>
    <w:rsid w:val="003D3181"/>
    <w:rsid w:val="003D6D4C"/>
    <w:rsid w:val="003E0050"/>
    <w:rsid w:val="003F1070"/>
    <w:rsid w:val="003F1EA3"/>
    <w:rsid w:val="004036AF"/>
    <w:rsid w:val="00413E95"/>
    <w:rsid w:val="00420C50"/>
    <w:rsid w:val="0042498A"/>
    <w:rsid w:val="00445B72"/>
    <w:rsid w:val="00446A5F"/>
    <w:rsid w:val="00450555"/>
    <w:rsid w:val="00454817"/>
    <w:rsid w:val="0047006E"/>
    <w:rsid w:val="00487589"/>
    <w:rsid w:val="004A5585"/>
    <w:rsid w:val="004B5F18"/>
    <w:rsid w:val="004B7EEF"/>
    <w:rsid w:val="004D1758"/>
    <w:rsid w:val="00502FEE"/>
    <w:rsid w:val="00511DF8"/>
    <w:rsid w:val="00525D02"/>
    <w:rsid w:val="005768EC"/>
    <w:rsid w:val="00597336"/>
    <w:rsid w:val="005A5D4B"/>
    <w:rsid w:val="005C154D"/>
    <w:rsid w:val="005C5FFF"/>
    <w:rsid w:val="005D58EE"/>
    <w:rsid w:val="005D727F"/>
    <w:rsid w:val="005E4715"/>
    <w:rsid w:val="005E7A69"/>
    <w:rsid w:val="0060066A"/>
    <w:rsid w:val="006040E2"/>
    <w:rsid w:val="006070A3"/>
    <w:rsid w:val="00647E85"/>
    <w:rsid w:val="00667AD1"/>
    <w:rsid w:val="00673B54"/>
    <w:rsid w:val="006742C1"/>
    <w:rsid w:val="00681987"/>
    <w:rsid w:val="006934A5"/>
    <w:rsid w:val="006A6183"/>
    <w:rsid w:val="006A73CC"/>
    <w:rsid w:val="006C021F"/>
    <w:rsid w:val="006D0F92"/>
    <w:rsid w:val="006D1211"/>
    <w:rsid w:val="00701644"/>
    <w:rsid w:val="00711C93"/>
    <w:rsid w:val="007232F4"/>
    <w:rsid w:val="00732E79"/>
    <w:rsid w:val="00736AB5"/>
    <w:rsid w:val="00755018"/>
    <w:rsid w:val="00765322"/>
    <w:rsid w:val="00787AE2"/>
    <w:rsid w:val="007B42A1"/>
    <w:rsid w:val="007C2F72"/>
    <w:rsid w:val="007F13AE"/>
    <w:rsid w:val="007F2D84"/>
    <w:rsid w:val="007F32F0"/>
    <w:rsid w:val="00811394"/>
    <w:rsid w:val="00821B55"/>
    <w:rsid w:val="008273B2"/>
    <w:rsid w:val="0083419B"/>
    <w:rsid w:val="008537EF"/>
    <w:rsid w:val="008670EC"/>
    <w:rsid w:val="008867B7"/>
    <w:rsid w:val="008940EA"/>
    <w:rsid w:val="00897D66"/>
    <w:rsid w:val="008B37E1"/>
    <w:rsid w:val="008D1E1C"/>
    <w:rsid w:val="008E283A"/>
    <w:rsid w:val="008E4E01"/>
    <w:rsid w:val="008E7DA0"/>
    <w:rsid w:val="009018E1"/>
    <w:rsid w:val="00917574"/>
    <w:rsid w:val="0092116A"/>
    <w:rsid w:val="00924699"/>
    <w:rsid w:val="0095265E"/>
    <w:rsid w:val="009733DB"/>
    <w:rsid w:val="00985F79"/>
    <w:rsid w:val="009A1F7B"/>
    <w:rsid w:val="009B3EDE"/>
    <w:rsid w:val="009B41FC"/>
    <w:rsid w:val="009C0AB6"/>
    <w:rsid w:val="009C5525"/>
    <w:rsid w:val="009D3ABC"/>
    <w:rsid w:val="009E3ECF"/>
    <w:rsid w:val="009F7CAD"/>
    <w:rsid w:val="00A07EB2"/>
    <w:rsid w:val="00A16024"/>
    <w:rsid w:val="00A32629"/>
    <w:rsid w:val="00A473F5"/>
    <w:rsid w:val="00A5257D"/>
    <w:rsid w:val="00A66132"/>
    <w:rsid w:val="00A72CF7"/>
    <w:rsid w:val="00A770BD"/>
    <w:rsid w:val="00A879DB"/>
    <w:rsid w:val="00A91EF1"/>
    <w:rsid w:val="00A92813"/>
    <w:rsid w:val="00AA619E"/>
    <w:rsid w:val="00AB5B94"/>
    <w:rsid w:val="00AC5DEA"/>
    <w:rsid w:val="00AD5496"/>
    <w:rsid w:val="00B07781"/>
    <w:rsid w:val="00B10FCF"/>
    <w:rsid w:val="00B133D9"/>
    <w:rsid w:val="00B22C4F"/>
    <w:rsid w:val="00B4694C"/>
    <w:rsid w:val="00B568DC"/>
    <w:rsid w:val="00B621A4"/>
    <w:rsid w:val="00B663CB"/>
    <w:rsid w:val="00B72867"/>
    <w:rsid w:val="00B922D9"/>
    <w:rsid w:val="00B92FF5"/>
    <w:rsid w:val="00B95801"/>
    <w:rsid w:val="00BA2CFE"/>
    <w:rsid w:val="00BA3EB1"/>
    <w:rsid w:val="00BC0C53"/>
    <w:rsid w:val="00BC444C"/>
    <w:rsid w:val="00BC7999"/>
    <w:rsid w:val="00BD2A02"/>
    <w:rsid w:val="00BD5F33"/>
    <w:rsid w:val="00BD7F21"/>
    <w:rsid w:val="00BE1ACA"/>
    <w:rsid w:val="00BE2AD2"/>
    <w:rsid w:val="00BF6EAC"/>
    <w:rsid w:val="00C00E31"/>
    <w:rsid w:val="00C018B9"/>
    <w:rsid w:val="00C018D4"/>
    <w:rsid w:val="00C03E36"/>
    <w:rsid w:val="00C04BAD"/>
    <w:rsid w:val="00C2582F"/>
    <w:rsid w:val="00C32DF6"/>
    <w:rsid w:val="00C46E40"/>
    <w:rsid w:val="00C51593"/>
    <w:rsid w:val="00C6695E"/>
    <w:rsid w:val="00C81E25"/>
    <w:rsid w:val="00C8798F"/>
    <w:rsid w:val="00C91C4B"/>
    <w:rsid w:val="00CB605E"/>
    <w:rsid w:val="00CD1FB9"/>
    <w:rsid w:val="00CD35B5"/>
    <w:rsid w:val="00CE0A3E"/>
    <w:rsid w:val="00CE20A6"/>
    <w:rsid w:val="00CE3ECD"/>
    <w:rsid w:val="00CF33AD"/>
    <w:rsid w:val="00CF590E"/>
    <w:rsid w:val="00CF5A25"/>
    <w:rsid w:val="00D01E15"/>
    <w:rsid w:val="00D02953"/>
    <w:rsid w:val="00D033D7"/>
    <w:rsid w:val="00D24DB2"/>
    <w:rsid w:val="00D6160E"/>
    <w:rsid w:val="00D7402F"/>
    <w:rsid w:val="00D9321F"/>
    <w:rsid w:val="00D960A6"/>
    <w:rsid w:val="00DB2C87"/>
    <w:rsid w:val="00DD45A5"/>
    <w:rsid w:val="00DD7992"/>
    <w:rsid w:val="00DE5A34"/>
    <w:rsid w:val="00DF6992"/>
    <w:rsid w:val="00E35B36"/>
    <w:rsid w:val="00E4327F"/>
    <w:rsid w:val="00E50A44"/>
    <w:rsid w:val="00E6421D"/>
    <w:rsid w:val="00E71561"/>
    <w:rsid w:val="00E8731F"/>
    <w:rsid w:val="00EA1D65"/>
    <w:rsid w:val="00EA69B4"/>
    <w:rsid w:val="00EB38D9"/>
    <w:rsid w:val="00EB4574"/>
    <w:rsid w:val="00EC628D"/>
    <w:rsid w:val="00ED2029"/>
    <w:rsid w:val="00EE1237"/>
    <w:rsid w:val="00EF7A5D"/>
    <w:rsid w:val="00F00349"/>
    <w:rsid w:val="00F02997"/>
    <w:rsid w:val="00F0559A"/>
    <w:rsid w:val="00F1403C"/>
    <w:rsid w:val="00F26ABF"/>
    <w:rsid w:val="00F30E04"/>
    <w:rsid w:val="00F42E63"/>
    <w:rsid w:val="00F622EE"/>
    <w:rsid w:val="00F6569C"/>
    <w:rsid w:val="00F76490"/>
    <w:rsid w:val="00F85359"/>
    <w:rsid w:val="00F854BD"/>
    <w:rsid w:val="00F92736"/>
    <w:rsid w:val="00FA5807"/>
    <w:rsid w:val="00FD548D"/>
    <w:rsid w:val="00FE7813"/>
    <w:rsid w:val="00FF3F89"/>
    <w:rsid w:val="00FF5457"/>
    <w:rsid w:val="00FF5B69"/>
    <w:rsid w:val="00FF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58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87589"/>
    <w:rPr>
      <w:color w:val="6B9F25"/>
      <w:u w:val="single"/>
    </w:rPr>
  </w:style>
  <w:style w:type="paragraph" w:styleId="ListParagraph">
    <w:name w:val="List Paragraph"/>
    <w:basedOn w:val="Normal"/>
    <w:uiPriority w:val="34"/>
    <w:qFormat/>
    <w:rsid w:val="00040E10"/>
    <w:pPr>
      <w:ind w:left="720"/>
      <w:contextualSpacing/>
    </w:pPr>
    <w:rPr>
      <w:lang w:val="en-US"/>
    </w:rPr>
  </w:style>
  <w:style w:type="paragraph" w:customStyle="1" w:styleId="yiv1517354425listparagraph">
    <w:name w:val="yiv1517354425listparagraph"/>
    <w:basedOn w:val="Normal"/>
    <w:rsid w:val="00040E10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C2F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F7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7C2F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F72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si.bajpai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20022466</dc:creator>
  <cp:lastModifiedBy>Mansi</cp:lastModifiedBy>
  <cp:revision>2</cp:revision>
  <cp:lastPrinted>2013-11-12T06:31:00Z</cp:lastPrinted>
  <dcterms:created xsi:type="dcterms:W3CDTF">2014-07-20T11:39:00Z</dcterms:created>
  <dcterms:modified xsi:type="dcterms:W3CDTF">2014-07-20T11:39:00Z</dcterms:modified>
</cp:coreProperties>
</file>