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F771B">
        <w:tc>
          <w:tcPr>
            <w:tcW w:w="7672" w:type="dxa"/>
            <w:tcMar>
              <w:top w:w="216" w:type="dxa"/>
              <w:left w:w="115" w:type="dxa"/>
              <w:bottom w:w="216" w:type="dxa"/>
              <w:right w:w="115" w:type="dxa"/>
            </w:tcMar>
          </w:tcPr>
          <w:p w:rsidR="002F771B" w:rsidRDefault="002F771B">
            <w:pPr>
              <w:pStyle w:val="NoSpacing"/>
              <w:rPr>
                <w:rFonts w:asciiTheme="majorHAnsi" w:eastAsiaTheme="majorEastAsia" w:hAnsiTheme="majorHAnsi" w:cstheme="majorBidi"/>
              </w:rPr>
            </w:pPr>
          </w:p>
        </w:tc>
      </w:tr>
      <w:tr w:rsidR="002F771B">
        <w:tc>
          <w:tcPr>
            <w:tcW w:w="7672" w:type="dxa"/>
          </w:tcPr>
          <w:p w:rsidR="002F771B" w:rsidRPr="00C5687E" w:rsidRDefault="002F771B" w:rsidP="002F771B">
            <w:pPr>
              <w:pStyle w:val="NoSpacing"/>
              <w:rPr>
                <w:rFonts w:asciiTheme="majorHAnsi" w:eastAsiaTheme="majorEastAsia" w:hAnsiTheme="majorHAnsi" w:cstheme="majorBidi"/>
                <w:color w:val="4F81BD" w:themeColor="accent1"/>
                <w:sz w:val="40"/>
                <w:szCs w:val="40"/>
              </w:rPr>
            </w:pPr>
            <w:r w:rsidRPr="00C5687E">
              <w:rPr>
                <w:rFonts w:asciiTheme="majorHAnsi" w:eastAsiaTheme="minorHAnsi" w:hAnsiTheme="majorHAnsi" w:cs="Arial"/>
                <w:b/>
                <w:sz w:val="40"/>
                <w:szCs w:val="40"/>
              </w:rPr>
              <w:t>FOUR MODULES ONLINE CERTIFICATE COURSE ON PROJECT MONITORING AND EVALUATION (PME)</w:t>
            </w:r>
          </w:p>
        </w:tc>
      </w:tr>
      <w:tr w:rsidR="002F771B">
        <w:sdt>
          <w:sdtPr>
            <w:rPr>
              <w:rFonts w:asciiTheme="majorHAnsi" w:hAnsiTheme="majorHAnsi" w:cs="Arial"/>
              <w:b/>
              <w:i/>
              <w:sz w:val="40"/>
              <w:szCs w:val="40"/>
              <w:u w:val="single"/>
            </w:rPr>
            <w:alias w:val="Subtitle"/>
            <w:id w:val="13406923"/>
            <w:placeholder>
              <w:docPart w:val="98F873AEF81942659B7EC22F5A78A2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F771B" w:rsidRDefault="00C5687E" w:rsidP="002F771B">
                <w:pPr>
                  <w:pStyle w:val="NoSpacing"/>
                  <w:rPr>
                    <w:rFonts w:asciiTheme="majorHAnsi" w:eastAsiaTheme="majorEastAsia" w:hAnsiTheme="majorHAnsi" w:cstheme="majorBidi"/>
                  </w:rPr>
                </w:pPr>
                <w:r w:rsidRPr="00F71B65">
                  <w:rPr>
                    <w:rFonts w:asciiTheme="majorHAnsi" w:hAnsiTheme="majorHAnsi" w:cs="Arial"/>
                    <w:b/>
                    <w:i/>
                    <w:sz w:val="40"/>
                    <w:szCs w:val="40"/>
                    <w:u w:val="single"/>
                  </w:rPr>
                  <w:t xml:space="preserve"> A Concept Note </w:t>
                </w:r>
              </w:p>
            </w:tc>
          </w:sdtContent>
        </w:sdt>
      </w:tr>
    </w:tbl>
    <w:p w:rsidR="002F771B" w:rsidRDefault="002F771B"/>
    <w:p w:rsidR="002F771B" w:rsidRDefault="002F771B"/>
    <w:p w:rsidR="002F771B" w:rsidRDefault="002F771B"/>
    <w:p w:rsidR="002F771B" w:rsidRDefault="00B472BF">
      <w:pPr>
        <w:rPr>
          <w:rFonts w:ascii="Arial" w:hAnsi="Arial" w:cs="Arial"/>
          <w:sz w:val="18"/>
          <w:szCs w:val="18"/>
          <w:highlight w:val="yellow"/>
        </w:rPr>
      </w:pPr>
      <w:r w:rsidRPr="00B472BF">
        <w:rPr>
          <w:rFonts w:ascii="Arial" w:hAnsi="Arial" w:cs="Arial"/>
          <w:noProof/>
          <w:sz w:val="18"/>
          <w:szCs w:val="18"/>
          <w:highlight w:val="yellow"/>
          <w:lang w:eastAsia="zh-TW"/>
        </w:rPr>
        <w:pict>
          <v:shapetype id="_x0000_t202" coordsize="21600,21600" o:spt="202" path="m,l,21600r21600,l21600,xe">
            <v:stroke joinstyle="miter"/>
            <v:path gradientshapeok="t" o:connecttype="rect"/>
          </v:shapetype>
          <v:shape id="_x0000_s1026" type="#_x0000_t202" style="position:absolute;margin-left:45.7pt;margin-top:338.75pt;width:417.85pt;height:121.75pt;z-index:251660288;mso-height-percent:200;mso-height-percent:200;mso-width-relative:margin;mso-height-relative:margin" stroked="f">
            <v:textbox style="mso-fit-shape-to-text:t">
              <w:txbxContent>
                <w:p w:rsidR="00B472BF" w:rsidRDefault="00B472BF">
                  <w:pPr>
                    <w:rPr>
                      <w:rStyle w:val="Strong"/>
                      <w:rFonts w:asciiTheme="majorHAnsi" w:hAnsiTheme="majorHAnsi"/>
                    </w:rPr>
                  </w:pPr>
                  <w:r>
                    <w:rPr>
                      <w:rStyle w:val="Strong"/>
                      <w:rFonts w:asciiTheme="majorHAnsi" w:hAnsiTheme="majorHAnsi"/>
                    </w:rPr>
                    <w:t>SUBMITTED BY:</w:t>
                  </w:r>
                </w:p>
                <w:p w:rsidR="00B472BF" w:rsidRPr="00B472BF" w:rsidRDefault="00B472BF">
                  <w:pPr>
                    <w:rPr>
                      <w:rFonts w:asciiTheme="majorHAnsi" w:hAnsiTheme="majorHAnsi"/>
                    </w:rPr>
                  </w:pPr>
                  <w:r w:rsidRPr="00B472BF">
                    <w:rPr>
                      <w:rStyle w:val="Strong"/>
                      <w:rFonts w:asciiTheme="majorHAnsi" w:hAnsiTheme="majorHAnsi"/>
                      <w:b w:val="0"/>
                    </w:rPr>
                    <w:t>CPA Services Private Ltd.</w:t>
                  </w:r>
                  <w:r w:rsidRPr="00B472BF">
                    <w:rPr>
                      <w:rFonts w:asciiTheme="majorHAnsi" w:hAnsiTheme="majorHAnsi"/>
                    </w:rPr>
                    <w:br/>
                    <w:t>404, White House</w:t>
                  </w:r>
                  <w:r>
                    <w:rPr>
                      <w:rFonts w:asciiTheme="majorHAnsi" w:hAnsiTheme="majorHAnsi"/>
                    </w:rPr>
                    <w:t xml:space="preserve">, </w:t>
                  </w:r>
                  <w:r w:rsidRPr="00B472BF">
                    <w:rPr>
                      <w:rFonts w:asciiTheme="majorHAnsi" w:hAnsiTheme="majorHAnsi"/>
                    </w:rPr>
                    <w:t>382, Sant Nagar</w:t>
                  </w:r>
                  <w:r>
                    <w:rPr>
                      <w:rFonts w:asciiTheme="majorHAnsi" w:hAnsiTheme="majorHAnsi"/>
                    </w:rPr>
                    <w:t xml:space="preserve">, </w:t>
                  </w:r>
                  <w:r w:rsidRPr="00B472BF">
                    <w:rPr>
                      <w:rFonts w:asciiTheme="majorHAnsi" w:hAnsiTheme="majorHAnsi"/>
                    </w:rPr>
                    <w:t>East of Kailash</w:t>
                  </w:r>
                  <w:r w:rsidRPr="00B472BF">
                    <w:rPr>
                      <w:rFonts w:asciiTheme="majorHAnsi" w:hAnsiTheme="majorHAnsi"/>
                    </w:rPr>
                    <w:br/>
                    <w:t xml:space="preserve">New Delhi </w:t>
                  </w:r>
                  <w:r>
                    <w:rPr>
                      <w:rFonts w:asciiTheme="majorHAnsi" w:hAnsiTheme="majorHAnsi"/>
                    </w:rPr>
                    <w:t xml:space="preserve">- </w:t>
                  </w:r>
                  <w:r w:rsidRPr="00B472BF">
                    <w:rPr>
                      <w:rFonts w:asciiTheme="majorHAnsi" w:hAnsiTheme="majorHAnsi"/>
                    </w:rPr>
                    <w:t>110065</w:t>
                  </w:r>
                  <w:r w:rsidRPr="00B472BF">
                    <w:rPr>
                      <w:rFonts w:asciiTheme="majorHAnsi" w:hAnsiTheme="majorHAnsi"/>
                    </w:rPr>
                    <w:br/>
                    <w:t>Website: www.cpaservices.in</w:t>
                  </w:r>
                  <w:r w:rsidRPr="00B472BF">
                    <w:rPr>
                      <w:rFonts w:asciiTheme="majorHAnsi" w:hAnsiTheme="majorHAnsi"/>
                    </w:rPr>
                    <w:br/>
                    <w:t>Email:</w:t>
                  </w:r>
                  <w:r w:rsidRPr="00B472BF">
                    <w:rPr>
                      <w:rStyle w:val="apple-converted-space"/>
                      <w:rFonts w:asciiTheme="majorHAnsi" w:hAnsiTheme="majorHAnsi"/>
                    </w:rPr>
                    <w:t> </w:t>
                  </w:r>
                  <w:hyperlink r:id="rId5" w:history="1">
                    <w:r w:rsidRPr="00B472BF">
                      <w:rPr>
                        <w:rStyle w:val="Hyperlink"/>
                        <w:rFonts w:asciiTheme="majorHAnsi" w:hAnsiTheme="majorHAnsi"/>
                        <w:color w:val="auto"/>
                      </w:rPr>
                      <w:t>cpa@cpaservices.in</w:t>
                    </w:r>
                  </w:hyperlink>
                </w:p>
              </w:txbxContent>
            </v:textbox>
          </v:shape>
        </w:pict>
      </w:r>
      <w:r w:rsidR="002F771B">
        <w:rPr>
          <w:rFonts w:ascii="Arial" w:hAnsi="Arial" w:cs="Arial"/>
          <w:sz w:val="18"/>
          <w:szCs w:val="18"/>
          <w:highlight w:val="yellow"/>
        </w:rPr>
        <w:br w:type="page"/>
      </w:r>
    </w:p>
    <w:p w:rsidR="00C84342" w:rsidRPr="00F61477" w:rsidRDefault="00C84342" w:rsidP="00176EC4">
      <w:pPr>
        <w:spacing w:after="0" w:line="360" w:lineRule="auto"/>
        <w:jc w:val="center"/>
        <w:rPr>
          <w:rFonts w:ascii="Arial" w:hAnsi="Arial" w:cs="Arial"/>
          <w:b/>
          <w:sz w:val="18"/>
          <w:szCs w:val="18"/>
        </w:rPr>
      </w:pPr>
    </w:p>
    <w:p w:rsidR="0030775A" w:rsidRPr="006158FC" w:rsidRDefault="00195E51" w:rsidP="006158FC">
      <w:pPr>
        <w:pStyle w:val="ListParagraph"/>
        <w:numPr>
          <w:ilvl w:val="0"/>
          <w:numId w:val="1"/>
        </w:numPr>
        <w:spacing w:after="0" w:line="360" w:lineRule="auto"/>
        <w:rPr>
          <w:rFonts w:ascii="Arial" w:hAnsi="Arial" w:cs="Arial"/>
          <w:sz w:val="18"/>
          <w:szCs w:val="18"/>
        </w:rPr>
      </w:pPr>
      <w:r w:rsidRPr="00F61477">
        <w:rPr>
          <w:rFonts w:ascii="Arial" w:hAnsi="Arial" w:cs="Arial"/>
          <w:sz w:val="18"/>
          <w:szCs w:val="18"/>
        </w:rPr>
        <w:t>Title</w:t>
      </w:r>
    </w:p>
    <w:p w:rsidR="00164D44" w:rsidRDefault="002F771B" w:rsidP="00176EC4">
      <w:pPr>
        <w:pStyle w:val="ListParagraph"/>
        <w:spacing w:after="0" w:line="360" w:lineRule="auto"/>
        <w:rPr>
          <w:rFonts w:ascii="Arial" w:hAnsi="Arial" w:cs="Arial"/>
          <w:sz w:val="18"/>
          <w:szCs w:val="18"/>
        </w:rPr>
      </w:pPr>
      <w:r>
        <w:rPr>
          <w:rFonts w:ascii="Arial" w:hAnsi="Arial" w:cs="Arial"/>
          <w:sz w:val="18"/>
          <w:szCs w:val="18"/>
        </w:rPr>
        <w:t>Four</w:t>
      </w:r>
      <w:r w:rsidR="00276364" w:rsidRPr="00F61477">
        <w:rPr>
          <w:rFonts w:ascii="Arial" w:hAnsi="Arial" w:cs="Arial"/>
          <w:sz w:val="18"/>
          <w:szCs w:val="18"/>
        </w:rPr>
        <w:t xml:space="preserve"> m</w:t>
      </w:r>
      <w:r w:rsidR="00276364">
        <w:rPr>
          <w:rFonts w:ascii="Arial" w:hAnsi="Arial" w:cs="Arial"/>
          <w:sz w:val="18"/>
          <w:szCs w:val="18"/>
        </w:rPr>
        <w:t>odule</w:t>
      </w:r>
      <w:r w:rsidR="00BA2C6E">
        <w:rPr>
          <w:rFonts w:ascii="Arial" w:hAnsi="Arial" w:cs="Arial"/>
          <w:sz w:val="18"/>
          <w:szCs w:val="18"/>
        </w:rPr>
        <w:t>s</w:t>
      </w:r>
      <w:r w:rsidR="00195E51" w:rsidRPr="00F61477">
        <w:rPr>
          <w:rFonts w:ascii="Arial" w:hAnsi="Arial" w:cs="Arial"/>
          <w:sz w:val="18"/>
          <w:szCs w:val="18"/>
        </w:rPr>
        <w:t xml:space="preserve"> </w:t>
      </w:r>
      <w:r w:rsidR="00B124BA">
        <w:rPr>
          <w:rFonts w:ascii="Arial" w:hAnsi="Arial" w:cs="Arial"/>
          <w:sz w:val="18"/>
          <w:szCs w:val="18"/>
        </w:rPr>
        <w:t xml:space="preserve">online Certificate </w:t>
      </w:r>
      <w:r w:rsidR="00195E51" w:rsidRPr="00F61477">
        <w:rPr>
          <w:rFonts w:ascii="Arial" w:hAnsi="Arial" w:cs="Arial"/>
          <w:sz w:val="18"/>
          <w:szCs w:val="18"/>
        </w:rPr>
        <w:t>course on Project Monitoring and Evaluation (PME)</w:t>
      </w:r>
    </w:p>
    <w:p w:rsidR="00164D44" w:rsidRDefault="00164D44" w:rsidP="00176EC4">
      <w:pPr>
        <w:pStyle w:val="ListParagraph"/>
        <w:spacing w:after="0" w:line="360" w:lineRule="auto"/>
        <w:rPr>
          <w:rFonts w:ascii="Arial" w:hAnsi="Arial" w:cs="Arial"/>
          <w:sz w:val="18"/>
          <w:szCs w:val="18"/>
        </w:rPr>
      </w:pPr>
    </w:p>
    <w:p w:rsidR="00164D44" w:rsidRDefault="00164D44" w:rsidP="00176EC4">
      <w:pPr>
        <w:pStyle w:val="ListParagraph"/>
        <w:numPr>
          <w:ilvl w:val="0"/>
          <w:numId w:val="1"/>
        </w:numPr>
        <w:spacing w:after="0" w:line="360" w:lineRule="auto"/>
        <w:rPr>
          <w:rFonts w:ascii="Arial" w:hAnsi="Arial" w:cs="Arial"/>
          <w:sz w:val="18"/>
          <w:szCs w:val="18"/>
        </w:rPr>
      </w:pPr>
      <w:r>
        <w:rPr>
          <w:rFonts w:ascii="Arial" w:hAnsi="Arial" w:cs="Arial"/>
          <w:sz w:val="18"/>
          <w:szCs w:val="18"/>
        </w:rPr>
        <w:t>Implementing Agencies:</w:t>
      </w:r>
    </w:p>
    <w:p w:rsidR="00B442DF" w:rsidRPr="002E06F5" w:rsidRDefault="00164D44" w:rsidP="000D1563">
      <w:pPr>
        <w:pStyle w:val="ListParagraph"/>
        <w:spacing w:after="0" w:line="360" w:lineRule="auto"/>
        <w:jc w:val="both"/>
        <w:rPr>
          <w:rFonts w:ascii="Arial" w:hAnsi="Arial" w:cs="Arial"/>
          <w:sz w:val="18"/>
          <w:szCs w:val="18"/>
        </w:rPr>
      </w:pPr>
      <w:r w:rsidRPr="00675720">
        <w:rPr>
          <w:rFonts w:ascii="Arial" w:hAnsi="Arial" w:cs="Arial"/>
          <w:sz w:val="18"/>
          <w:szCs w:val="18"/>
        </w:rPr>
        <w:t xml:space="preserve">The whole program will be </w:t>
      </w:r>
      <w:r w:rsidR="00D600B0">
        <w:rPr>
          <w:rFonts w:ascii="Arial" w:hAnsi="Arial" w:cs="Arial"/>
          <w:sz w:val="18"/>
          <w:szCs w:val="18"/>
        </w:rPr>
        <w:t>implemented</w:t>
      </w:r>
      <w:r w:rsidRPr="00675720">
        <w:rPr>
          <w:rFonts w:ascii="Arial" w:hAnsi="Arial" w:cs="Arial"/>
          <w:sz w:val="18"/>
          <w:szCs w:val="18"/>
        </w:rPr>
        <w:t xml:space="preserve"> by </w:t>
      </w:r>
      <w:r>
        <w:rPr>
          <w:rFonts w:ascii="Arial" w:hAnsi="Arial" w:cs="Arial"/>
          <w:sz w:val="18"/>
          <w:szCs w:val="18"/>
        </w:rPr>
        <w:t>CPA Services Pvt. Ltd</w:t>
      </w:r>
      <w:r w:rsidRPr="00675720">
        <w:rPr>
          <w:rFonts w:ascii="Arial" w:hAnsi="Arial" w:cs="Arial"/>
          <w:sz w:val="18"/>
          <w:szCs w:val="18"/>
        </w:rPr>
        <w:t>.</w:t>
      </w:r>
      <w:r w:rsidR="002E06F5">
        <w:rPr>
          <w:rFonts w:ascii="Arial" w:hAnsi="Arial" w:cs="Arial"/>
          <w:sz w:val="18"/>
          <w:szCs w:val="18"/>
        </w:rPr>
        <w:t xml:space="preserve"> </w:t>
      </w:r>
      <w:r w:rsidRPr="002E06F5">
        <w:rPr>
          <w:rFonts w:ascii="Arial" w:hAnsi="Arial" w:cs="Arial"/>
          <w:sz w:val="18"/>
          <w:szCs w:val="18"/>
        </w:rPr>
        <w:t>CPA Services Pvt. Ltd</w:t>
      </w:r>
      <w:r w:rsidRPr="002E06F5">
        <w:rPr>
          <w:rFonts w:ascii="Arial" w:hAnsi="Arial" w:cs="Arial"/>
          <w:sz w:val="18"/>
          <w:szCs w:val="18"/>
        </w:rPr>
        <w:t xml:space="preserve"> </w:t>
      </w:r>
      <w:r w:rsidR="00890AD2" w:rsidRPr="002E06F5">
        <w:rPr>
          <w:rFonts w:ascii="Arial" w:hAnsi="Arial" w:cs="Arial"/>
          <w:sz w:val="18"/>
          <w:szCs w:val="18"/>
        </w:rPr>
        <w:t>is an organisation “t</w:t>
      </w:r>
      <w:r w:rsidR="0091315C" w:rsidRPr="002E06F5">
        <w:rPr>
          <w:rFonts w:ascii="Arial" w:hAnsi="Arial" w:cs="Arial"/>
          <w:sz w:val="18"/>
          <w:szCs w:val="18"/>
        </w:rPr>
        <w:t>o promote accountability and sustainability amongst organisations in the non-profit &amp; CSR sector”. It is promoted by Centre for Promoting Accountability (CPA) and is a part of FMSF family.</w:t>
      </w:r>
      <w:r w:rsidR="00231201" w:rsidRPr="002E06F5">
        <w:rPr>
          <w:rFonts w:ascii="Arial" w:hAnsi="Arial" w:cs="Arial"/>
          <w:sz w:val="18"/>
          <w:szCs w:val="18"/>
        </w:rPr>
        <w:t xml:space="preserve"> </w:t>
      </w:r>
      <w:r w:rsidR="0091315C" w:rsidRPr="002E06F5">
        <w:rPr>
          <w:rFonts w:ascii="Arial" w:hAnsi="Arial" w:cs="Arial"/>
          <w:sz w:val="18"/>
          <w:szCs w:val="18"/>
        </w:rPr>
        <w:t>CPA assists civil society organisations to achieve development effectiveness by promoting transparency and accountability. CPA achieves this through an integrated process of accompaniment, systems development in financial management and governance, training and capacity building, research and publication, reviews and evaluations. CPA also provides advisory services to Non-profit organisations in the areas of Financial Management, Legal issues and governance. It operates in South Asia.CPA firmly believes on the values of accountability, transparency and good governance. CPA is also involved in research and publication of materials that promotes accountability and involved in information dissemination on financial management, governance and legal regulations.</w:t>
      </w:r>
    </w:p>
    <w:p w:rsidR="0091315C" w:rsidRPr="0091315C" w:rsidRDefault="0091315C" w:rsidP="00176EC4">
      <w:pPr>
        <w:pStyle w:val="ListParagraph"/>
        <w:spacing w:after="0" w:line="360" w:lineRule="auto"/>
        <w:ind w:left="1080"/>
        <w:jc w:val="both"/>
        <w:rPr>
          <w:rFonts w:ascii="Arial" w:hAnsi="Arial" w:cs="Arial"/>
          <w:sz w:val="18"/>
          <w:szCs w:val="18"/>
        </w:rPr>
      </w:pPr>
    </w:p>
    <w:p w:rsidR="00DA5229" w:rsidRPr="00F61477" w:rsidRDefault="00195E51" w:rsidP="00176EC4">
      <w:pPr>
        <w:pStyle w:val="ListParagraph"/>
        <w:numPr>
          <w:ilvl w:val="0"/>
          <w:numId w:val="1"/>
        </w:numPr>
        <w:spacing w:after="0" w:line="360" w:lineRule="auto"/>
        <w:rPr>
          <w:rFonts w:ascii="Arial" w:hAnsi="Arial" w:cs="Arial"/>
          <w:sz w:val="18"/>
          <w:szCs w:val="18"/>
        </w:rPr>
      </w:pPr>
      <w:r w:rsidRPr="00F61477">
        <w:rPr>
          <w:rFonts w:ascii="Arial" w:hAnsi="Arial" w:cs="Arial"/>
          <w:sz w:val="18"/>
          <w:szCs w:val="18"/>
        </w:rPr>
        <w:t>Background</w:t>
      </w:r>
    </w:p>
    <w:p w:rsidR="008C08DE" w:rsidRDefault="001836D6" w:rsidP="00D61446">
      <w:pPr>
        <w:spacing w:after="0" w:line="360" w:lineRule="auto"/>
        <w:ind w:left="720"/>
        <w:jc w:val="both"/>
        <w:rPr>
          <w:rFonts w:ascii="Arial" w:hAnsi="Arial" w:cs="Arial"/>
          <w:sz w:val="18"/>
          <w:szCs w:val="18"/>
        </w:rPr>
      </w:pPr>
      <w:r>
        <w:rPr>
          <w:rFonts w:ascii="Arial" w:hAnsi="Arial" w:cs="Arial"/>
          <w:sz w:val="18"/>
          <w:szCs w:val="18"/>
        </w:rPr>
        <w:t>It is a known reality that o</w:t>
      </w:r>
      <w:r w:rsidR="00195E51" w:rsidRPr="00D72C09">
        <w:rPr>
          <w:rFonts w:ascii="Arial" w:hAnsi="Arial" w:cs="Arial"/>
          <w:sz w:val="18"/>
          <w:szCs w:val="18"/>
        </w:rPr>
        <w:t>rganizations</w:t>
      </w:r>
      <w:r w:rsidR="00E45832" w:rsidRPr="00D72C09">
        <w:rPr>
          <w:rFonts w:ascii="Arial" w:hAnsi="Arial" w:cs="Arial"/>
          <w:sz w:val="18"/>
          <w:szCs w:val="18"/>
        </w:rPr>
        <w:t xml:space="preserve"> funding development projects </w:t>
      </w:r>
      <w:r w:rsidR="00195E51" w:rsidRPr="00D72C09">
        <w:rPr>
          <w:rFonts w:ascii="Arial" w:hAnsi="Arial" w:cs="Arial"/>
          <w:sz w:val="18"/>
          <w:szCs w:val="18"/>
        </w:rPr>
        <w:t xml:space="preserve">seek accountability for the funds they provide. </w:t>
      </w:r>
      <w:r w:rsidR="00D61446">
        <w:rPr>
          <w:rFonts w:ascii="Arial" w:hAnsi="Arial" w:cs="Arial"/>
          <w:sz w:val="18"/>
          <w:szCs w:val="18"/>
        </w:rPr>
        <w:t>D</w:t>
      </w:r>
      <w:r w:rsidR="00195E51" w:rsidRPr="00D72C09">
        <w:rPr>
          <w:rFonts w:ascii="Arial" w:hAnsi="Arial" w:cs="Arial"/>
          <w:sz w:val="18"/>
          <w:szCs w:val="18"/>
        </w:rPr>
        <w:t xml:space="preserve">evelopment organizations are more likely to receive future funding if they can deliver and show results. </w:t>
      </w:r>
      <w:r w:rsidR="008C08DE">
        <w:rPr>
          <w:rFonts w:ascii="Arial" w:hAnsi="Arial" w:cs="Arial"/>
          <w:sz w:val="18"/>
          <w:szCs w:val="18"/>
        </w:rPr>
        <w:t xml:space="preserve">Drawing up a </w:t>
      </w:r>
      <w:r w:rsidR="00347960" w:rsidRPr="00F61477">
        <w:rPr>
          <w:rFonts w:ascii="Arial" w:hAnsi="Arial" w:cs="Arial"/>
          <w:sz w:val="18"/>
          <w:szCs w:val="18"/>
        </w:rPr>
        <w:t>Project Monitoring and Evaluation</w:t>
      </w:r>
      <w:r w:rsidR="00347960">
        <w:rPr>
          <w:rFonts w:ascii="Arial" w:hAnsi="Arial" w:cs="Arial"/>
          <w:sz w:val="18"/>
          <w:szCs w:val="18"/>
        </w:rPr>
        <w:t xml:space="preserve"> (PME)</w:t>
      </w:r>
      <w:r w:rsidR="008C08DE">
        <w:rPr>
          <w:rFonts w:ascii="Arial" w:hAnsi="Arial" w:cs="Arial"/>
          <w:sz w:val="18"/>
          <w:szCs w:val="18"/>
        </w:rPr>
        <w:t xml:space="preserve"> system will help organizations to think about how they can carry a PME over the lifetime of a project. A good PME system enhances the contribution of an organization by establishing a clear link between past, present and future initiatives and development results. A good PME system gives importance to stakeholder involvement and good communication. Without a good PME system, it would be impossible to judge/assess the progress of the project and how future efforts might be improved.</w:t>
      </w:r>
    </w:p>
    <w:p w:rsidR="00261BB8" w:rsidRDefault="00261BB8" w:rsidP="00D61446">
      <w:pPr>
        <w:spacing w:after="0" w:line="360" w:lineRule="auto"/>
        <w:ind w:left="720"/>
        <w:jc w:val="both"/>
        <w:rPr>
          <w:rFonts w:ascii="Arial" w:hAnsi="Arial" w:cs="Arial"/>
          <w:sz w:val="18"/>
          <w:szCs w:val="18"/>
        </w:rPr>
      </w:pPr>
    </w:p>
    <w:p w:rsidR="00D61446" w:rsidRPr="00D72C09" w:rsidRDefault="008C08DE" w:rsidP="00D61446">
      <w:pPr>
        <w:spacing w:after="0" w:line="360" w:lineRule="auto"/>
        <w:ind w:left="720"/>
        <w:jc w:val="both"/>
        <w:rPr>
          <w:rFonts w:ascii="Arial" w:hAnsi="Arial" w:cs="Arial"/>
          <w:sz w:val="18"/>
          <w:szCs w:val="18"/>
        </w:rPr>
      </w:pPr>
      <w:r>
        <w:rPr>
          <w:rFonts w:ascii="Arial" w:hAnsi="Arial" w:cs="Arial"/>
          <w:sz w:val="18"/>
          <w:szCs w:val="18"/>
        </w:rPr>
        <w:t>O</w:t>
      </w:r>
      <w:r w:rsidR="00D61446">
        <w:rPr>
          <w:rFonts w:ascii="Arial" w:hAnsi="Arial" w:cs="Arial"/>
          <w:sz w:val="18"/>
          <w:szCs w:val="18"/>
        </w:rPr>
        <w:t xml:space="preserve">rganizations are always on the look-out for people </w:t>
      </w:r>
      <w:r w:rsidR="008A21A5">
        <w:rPr>
          <w:rFonts w:ascii="Arial" w:hAnsi="Arial" w:cs="Arial"/>
          <w:sz w:val="18"/>
          <w:szCs w:val="18"/>
        </w:rPr>
        <w:t>with</w:t>
      </w:r>
      <w:r w:rsidR="00195E51" w:rsidRPr="00D72C09">
        <w:rPr>
          <w:rFonts w:ascii="Arial" w:hAnsi="Arial" w:cs="Arial"/>
          <w:sz w:val="18"/>
          <w:szCs w:val="18"/>
        </w:rPr>
        <w:t xml:space="preserve"> specialized </w:t>
      </w:r>
      <w:r w:rsidR="00E45832" w:rsidRPr="00D72C09">
        <w:rPr>
          <w:rFonts w:ascii="Arial" w:hAnsi="Arial" w:cs="Arial"/>
          <w:sz w:val="18"/>
          <w:szCs w:val="18"/>
        </w:rPr>
        <w:t>skill</w:t>
      </w:r>
      <w:r w:rsidR="00B84B8A">
        <w:rPr>
          <w:rFonts w:ascii="Arial" w:hAnsi="Arial" w:cs="Arial"/>
          <w:sz w:val="18"/>
          <w:szCs w:val="18"/>
        </w:rPr>
        <w:t xml:space="preserve"> </w:t>
      </w:r>
      <w:r w:rsidR="00E45832" w:rsidRPr="00D72C09">
        <w:rPr>
          <w:rFonts w:ascii="Arial" w:hAnsi="Arial" w:cs="Arial"/>
          <w:sz w:val="18"/>
          <w:szCs w:val="18"/>
        </w:rPr>
        <w:t xml:space="preserve">in </w:t>
      </w:r>
      <w:r w:rsidR="00D61446">
        <w:rPr>
          <w:rFonts w:ascii="Arial" w:hAnsi="Arial" w:cs="Arial"/>
          <w:sz w:val="18"/>
          <w:szCs w:val="18"/>
        </w:rPr>
        <w:t xml:space="preserve">Project </w:t>
      </w:r>
      <w:r w:rsidR="00195E51" w:rsidRPr="00D72C09">
        <w:rPr>
          <w:rFonts w:ascii="Arial" w:hAnsi="Arial" w:cs="Arial"/>
          <w:sz w:val="18"/>
          <w:szCs w:val="18"/>
        </w:rPr>
        <w:t>Monitoring and Evaluation (</w:t>
      </w:r>
      <w:r w:rsidR="00D61446">
        <w:rPr>
          <w:rFonts w:ascii="Arial" w:hAnsi="Arial" w:cs="Arial"/>
          <w:sz w:val="18"/>
          <w:szCs w:val="18"/>
        </w:rPr>
        <w:t>PM</w:t>
      </w:r>
      <w:r w:rsidR="00195E51" w:rsidRPr="00D72C09">
        <w:rPr>
          <w:rFonts w:ascii="Arial" w:hAnsi="Arial" w:cs="Arial"/>
          <w:sz w:val="18"/>
          <w:szCs w:val="18"/>
        </w:rPr>
        <w:t>E)</w:t>
      </w:r>
      <w:r w:rsidR="00D61446">
        <w:rPr>
          <w:rFonts w:ascii="Arial" w:hAnsi="Arial" w:cs="Arial"/>
          <w:sz w:val="18"/>
          <w:szCs w:val="18"/>
        </w:rPr>
        <w:t xml:space="preserve"> and they are also willing to enhance the capacity and understanding of existing staff in this area</w:t>
      </w:r>
      <w:r w:rsidR="00195E51" w:rsidRPr="00D72C09">
        <w:rPr>
          <w:rFonts w:ascii="Arial" w:hAnsi="Arial" w:cs="Arial"/>
          <w:sz w:val="18"/>
          <w:szCs w:val="18"/>
        </w:rPr>
        <w:t>.</w:t>
      </w:r>
      <w:r w:rsidR="00D61446">
        <w:rPr>
          <w:rFonts w:ascii="Arial" w:hAnsi="Arial" w:cs="Arial"/>
          <w:sz w:val="18"/>
          <w:szCs w:val="18"/>
        </w:rPr>
        <w:t xml:space="preserve"> Further, the existing pool of experts in PME is handful considering the number of </w:t>
      </w:r>
      <w:r w:rsidR="00EA483B">
        <w:rPr>
          <w:rFonts w:ascii="Arial" w:hAnsi="Arial" w:cs="Arial"/>
          <w:sz w:val="18"/>
          <w:szCs w:val="18"/>
        </w:rPr>
        <w:t xml:space="preserve">development </w:t>
      </w:r>
      <w:r w:rsidR="00D61446">
        <w:rPr>
          <w:rFonts w:ascii="Arial" w:hAnsi="Arial" w:cs="Arial"/>
          <w:sz w:val="18"/>
          <w:szCs w:val="18"/>
        </w:rPr>
        <w:t xml:space="preserve">projects </w:t>
      </w:r>
      <w:r w:rsidR="00EA483B">
        <w:rPr>
          <w:rFonts w:ascii="Arial" w:hAnsi="Arial" w:cs="Arial"/>
          <w:sz w:val="18"/>
          <w:szCs w:val="18"/>
        </w:rPr>
        <w:t>that is being implemented</w:t>
      </w:r>
      <w:r w:rsidR="000C5220">
        <w:rPr>
          <w:rFonts w:ascii="Arial" w:hAnsi="Arial" w:cs="Arial"/>
          <w:sz w:val="18"/>
          <w:szCs w:val="18"/>
        </w:rPr>
        <w:t xml:space="preserve"> in the Indian Subcontinent</w:t>
      </w:r>
      <w:r w:rsidR="00EA483B">
        <w:rPr>
          <w:rFonts w:ascii="Arial" w:hAnsi="Arial" w:cs="Arial"/>
          <w:sz w:val="18"/>
          <w:szCs w:val="18"/>
        </w:rPr>
        <w:t>.</w:t>
      </w:r>
      <w:r w:rsidR="00D61446">
        <w:rPr>
          <w:rFonts w:ascii="Arial" w:hAnsi="Arial" w:cs="Arial"/>
          <w:sz w:val="18"/>
          <w:szCs w:val="18"/>
        </w:rPr>
        <w:t xml:space="preserve"> </w:t>
      </w:r>
      <w:r w:rsidR="00D61446" w:rsidRPr="00D72C09">
        <w:rPr>
          <w:rFonts w:ascii="Arial" w:hAnsi="Arial" w:cs="Arial"/>
          <w:sz w:val="18"/>
          <w:szCs w:val="18"/>
        </w:rPr>
        <w:t xml:space="preserve">Having such specialized knowledge </w:t>
      </w:r>
      <w:r w:rsidR="00EA483B">
        <w:rPr>
          <w:rFonts w:ascii="Arial" w:hAnsi="Arial" w:cs="Arial"/>
          <w:sz w:val="18"/>
          <w:szCs w:val="18"/>
        </w:rPr>
        <w:t xml:space="preserve">immensely </w:t>
      </w:r>
      <w:r w:rsidR="00D61446" w:rsidRPr="00D72C09">
        <w:rPr>
          <w:rFonts w:ascii="Arial" w:hAnsi="Arial" w:cs="Arial"/>
          <w:sz w:val="18"/>
          <w:szCs w:val="18"/>
        </w:rPr>
        <w:t>helps in assessing a project’s performance and its lasting impact.</w:t>
      </w:r>
      <w:r>
        <w:rPr>
          <w:rFonts w:ascii="Arial" w:hAnsi="Arial" w:cs="Arial"/>
          <w:sz w:val="18"/>
          <w:szCs w:val="18"/>
        </w:rPr>
        <w:t xml:space="preserve"> </w:t>
      </w:r>
    </w:p>
    <w:p w:rsidR="0027693C" w:rsidRDefault="0027693C" w:rsidP="00176EC4">
      <w:pPr>
        <w:spacing w:after="0" w:line="360" w:lineRule="auto"/>
        <w:ind w:left="720"/>
        <w:jc w:val="both"/>
        <w:rPr>
          <w:rFonts w:ascii="Arial" w:hAnsi="Arial" w:cs="Arial"/>
          <w:sz w:val="18"/>
          <w:szCs w:val="18"/>
        </w:rPr>
      </w:pPr>
    </w:p>
    <w:p w:rsidR="00E00D85" w:rsidRDefault="00D26AB5" w:rsidP="0027693C">
      <w:pPr>
        <w:pStyle w:val="ListParagraph"/>
        <w:numPr>
          <w:ilvl w:val="0"/>
          <w:numId w:val="1"/>
        </w:numPr>
        <w:spacing w:after="0" w:line="360" w:lineRule="auto"/>
        <w:jc w:val="both"/>
        <w:rPr>
          <w:rFonts w:ascii="Arial" w:hAnsi="Arial" w:cs="Arial"/>
          <w:sz w:val="18"/>
          <w:szCs w:val="18"/>
        </w:rPr>
      </w:pPr>
      <w:r>
        <w:rPr>
          <w:rFonts w:ascii="Arial" w:hAnsi="Arial" w:cs="Arial"/>
          <w:sz w:val="18"/>
          <w:szCs w:val="18"/>
        </w:rPr>
        <w:t xml:space="preserve">Rationale </w:t>
      </w:r>
      <w:r w:rsidR="0027693C">
        <w:rPr>
          <w:rFonts w:ascii="Arial" w:hAnsi="Arial" w:cs="Arial"/>
          <w:sz w:val="18"/>
          <w:szCs w:val="18"/>
        </w:rPr>
        <w:t xml:space="preserve">behind initiating the online course on </w:t>
      </w:r>
      <w:r w:rsidR="00CB47C5">
        <w:rPr>
          <w:rFonts w:ascii="Arial" w:hAnsi="Arial" w:cs="Arial"/>
          <w:sz w:val="18"/>
          <w:szCs w:val="18"/>
        </w:rPr>
        <w:t xml:space="preserve">Project </w:t>
      </w:r>
      <w:r w:rsidR="00CB47C5" w:rsidRPr="00D72C09">
        <w:rPr>
          <w:rFonts w:ascii="Arial" w:hAnsi="Arial" w:cs="Arial"/>
          <w:sz w:val="18"/>
          <w:szCs w:val="18"/>
        </w:rPr>
        <w:t xml:space="preserve">Monitoring and Evaluation </w:t>
      </w:r>
      <w:r w:rsidR="00CB47C5">
        <w:rPr>
          <w:rFonts w:ascii="Arial" w:hAnsi="Arial" w:cs="Arial"/>
          <w:sz w:val="18"/>
          <w:szCs w:val="18"/>
        </w:rPr>
        <w:t>(</w:t>
      </w:r>
      <w:r w:rsidR="00DA7DC0">
        <w:rPr>
          <w:rFonts w:ascii="Arial" w:hAnsi="Arial" w:cs="Arial"/>
          <w:sz w:val="18"/>
          <w:szCs w:val="18"/>
        </w:rPr>
        <w:t>PME</w:t>
      </w:r>
      <w:r w:rsidR="00CB47C5">
        <w:rPr>
          <w:rFonts w:ascii="Arial" w:hAnsi="Arial" w:cs="Arial"/>
          <w:sz w:val="18"/>
          <w:szCs w:val="18"/>
        </w:rPr>
        <w:t>)</w:t>
      </w:r>
    </w:p>
    <w:p w:rsidR="008C08DE" w:rsidRDefault="00324229" w:rsidP="008C08DE">
      <w:pPr>
        <w:spacing w:after="0" w:line="360" w:lineRule="auto"/>
        <w:ind w:left="720"/>
        <w:jc w:val="both"/>
        <w:rPr>
          <w:rFonts w:ascii="Arial" w:hAnsi="Arial" w:cs="Arial"/>
          <w:sz w:val="18"/>
          <w:szCs w:val="18"/>
        </w:rPr>
      </w:pPr>
      <w:r>
        <w:rPr>
          <w:rFonts w:ascii="Arial" w:hAnsi="Arial" w:cs="Arial"/>
          <w:sz w:val="18"/>
          <w:szCs w:val="18"/>
        </w:rPr>
        <w:t xml:space="preserve">CPA Services Pvt. Ltd. </w:t>
      </w:r>
      <w:r w:rsidRPr="00324229">
        <w:rPr>
          <w:rFonts w:ascii="Arial" w:hAnsi="Arial" w:cs="Arial"/>
          <w:sz w:val="18"/>
          <w:szCs w:val="18"/>
        </w:rPr>
        <w:t xml:space="preserve">has been involved in capacity building initiatives </w:t>
      </w:r>
      <w:r>
        <w:rPr>
          <w:rFonts w:ascii="Arial" w:hAnsi="Arial" w:cs="Arial"/>
          <w:sz w:val="18"/>
          <w:szCs w:val="18"/>
        </w:rPr>
        <w:t xml:space="preserve">in the form of </w:t>
      </w:r>
      <w:r w:rsidRPr="00324229">
        <w:rPr>
          <w:rFonts w:ascii="Arial" w:hAnsi="Arial" w:cs="Arial"/>
          <w:sz w:val="18"/>
          <w:szCs w:val="18"/>
        </w:rPr>
        <w:t xml:space="preserve">reviews, evaluations </w:t>
      </w:r>
      <w:r>
        <w:rPr>
          <w:rFonts w:ascii="Arial" w:hAnsi="Arial" w:cs="Arial"/>
          <w:sz w:val="18"/>
          <w:szCs w:val="18"/>
        </w:rPr>
        <w:t>&amp;</w:t>
      </w:r>
      <w:r w:rsidRPr="00324229">
        <w:rPr>
          <w:rFonts w:ascii="Arial" w:hAnsi="Arial" w:cs="Arial"/>
          <w:sz w:val="18"/>
          <w:szCs w:val="18"/>
        </w:rPr>
        <w:t xml:space="preserve"> assessment</w:t>
      </w:r>
      <w:r>
        <w:rPr>
          <w:rFonts w:ascii="Arial" w:hAnsi="Arial" w:cs="Arial"/>
          <w:sz w:val="18"/>
          <w:szCs w:val="18"/>
        </w:rPr>
        <w:t xml:space="preserve">; </w:t>
      </w:r>
      <w:r w:rsidRPr="00324229">
        <w:rPr>
          <w:rFonts w:ascii="Arial" w:hAnsi="Arial" w:cs="Arial"/>
          <w:sz w:val="18"/>
          <w:szCs w:val="18"/>
        </w:rPr>
        <w:t>accompaniment process</w:t>
      </w:r>
      <w:r>
        <w:rPr>
          <w:rFonts w:ascii="Arial" w:hAnsi="Arial" w:cs="Arial"/>
          <w:sz w:val="18"/>
          <w:szCs w:val="18"/>
        </w:rPr>
        <w:t xml:space="preserve"> and </w:t>
      </w:r>
      <w:r w:rsidRPr="00324229">
        <w:rPr>
          <w:rFonts w:ascii="Arial" w:hAnsi="Arial" w:cs="Arial"/>
          <w:sz w:val="18"/>
          <w:szCs w:val="18"/>
        </w:rPr>
        <w:t xml:space="preserve">trainings </w:t>
      </w:r>
      <w:r>
        <w:rPr>
          <w:rFonts w:ascii="Arial" w:hAnsi="Arial" w:cs="Arial"/>
          <w:sz w:val="18"/>
          <w:szCs w:val="18"/>
        </w:rPr>
        <w:t>&amp;</w:t>
      </w:r>
      <w:r w:rsidRPr="00324229">
        <w:rPr>
          <w:rFonts w:ascii="Arial" w:hAnsi="Arial" w:cs="Arial"/>
          <w:sz w:val="18"/>
          <w:szCs w:val="18"/>
        </w:rPr>
        <w:t xml:space="preserve"> capacity building</w:t>
      </w:r>
      <w:r w:rsidR="00347960">
        <w:rPr>
          <w:rFonts w:ascii="Arial" w:hAnsi="Arial" w:cs="Arial"/>
          <w:sz w:val="18"/>
          <w:szCs w:val="18"/>
        </w:rPr>
        <w:t xml:space="preserve"> in </w:t>
      </w:r>
      <w:r w:rsidRPr="00324229">
        <w:rPr>
          <w:rFonts w:ascii="Arial" w:hAnsi="Arial" w:cs="Arial"/>
          <w:sz w:val="18"/>
          <w:szCs w:val="18"/>
        </w:rPr>
        <w:t xml:space="preserve">the areas of financial management, legal regulations &amp; governance. </w:t>
      </w:r>
      <w:r w:rsidR="00241617">
        <w:rPr>
          <w:rFonts w:ascii="Arial" w:hAnsi="Arial" w:cs="Arial"/>
          <w:sz w:val="18"/>
          <w:szCs w:val="18"/>
        </w:rPr>
        <w:t xml:space="preserve">Drawing experience from </w:t>
      </w:r>
      <w:r w:rsidR="00347960">
        <w:rPr>
          <w:rFonts w:ascii="Arial" w:hAnsi="Arial" w:cs="Arial"/>
          <w:sz w:val="18"/>
          <w:szCs w:val="18"/>
        </w:rPr>
        <w:t>such</w:t>
      </w:r>
      <w:r w:rsidR="00241617">
        <w:rPr>
          <w:rFonts w:ascii="Arial" w:hAnsi="Arial" w:cs="Arial"/>
          <w:sz w:val="18"/>
          <w:szCs w:val="18"/>
        </w:rPr>
        <w:t xml:space="preserve"> association</w:t>
      </w:r>
      <w:r w:rsidR="00347960">
        <w:rPr>
          <w:rFonts w:ascii="Arial" w:hAnsi="Arial" w:cs="Arial"/>
          <w:sz w:val="18"/>
          <w:szCs w:val="18"/>
        </w:rPr>
        <w:t>s</w:t>
      </w:r>
      <w:r w:rsidR="00241617">
        <w:rPr>
          <w:rFonts w:ascii="Arial" w:hAnsi="Arial" w:cs="Arial"/>
          <w:sz w:val="18"/>
          <w:szCs w:val="18"/>
        </w:rPr>
        <w:t xml:space="preserve"> with development organizations, </w:t>
      </w:r>
      <w:r w:rsidR="001D0F35">
        <w:rPr>
          <w:rFonts w:ascii="Arial" w:hAnsi="Arial" w:cs="Arial"/>
          <w:sz w:val="18"/>
          <w:szCs w:val="18"/>
        </w:rPr>
        <w:t>CPA Services Pvt. Ltd</w:t>
      </w:r>
      <w:r w:rsidR="00241617">
        <w:rPr>
          <w:rFonts w:ascii="Arial" w:hAnsi="Arial" w:cs="Arial"/>
          <w:sz w:val="18"/>
          <w:szCs w:val="18"/>
        </w:rPr>
        <w:t xml:space="preserve">. has observed </w:t>
      </w:r>
      <w:r w:rsidR="008A1906">
        <w:rPr>
          <w:rFonts w:ascii="Arial" w:hAnsi="Arial" w:cs="Arial"/>
          <w:sz w:val="18"/>
          <w:szCs w:val="18"/>
        </w:rPr>
        <w:t>a crucial</w:t>
      </w:r>
      <w:r w:rsidR="00241617">
        <w:rPr>
          <w:rFonts w:ascii="Arial" w:hAnsi="Arial" w:cs="Arial"/>
          <w:sz w:val="18"/>
          <w:szCs w:val="18"/>
        </w:rPr>
        <w:t xml:space="preserve"> need for intervention </w:t>
      </w:r>
      <w:r w:rsidR="008A1906">
        <w:rPr>
          <w:rFonts w:ascii="Arial" w:hAnsi="Arial" w:cs="Arial"/>
          <w:sz w:val="18"/>
          <w:szCs w:val="18"/>
        </w:rPr>
        <w:t xml:space="preserve">in the area of </w:t>
      </w:r>
      <w:r w:rsidR="00E75675" w:rsidRPr="00F61477">
        <w:rPr>
          <w:rFonts w:ascii="Arial" w:hAnsi="Arial" w:cs="Arial"/>
          <w:sz w:val="18"/>
          <w:szCs w:val="18"/>
        </w:rPr>
        <w:t xml:space="preserve">Project Monitoring and Evaluation </w:t>
      </w:r>
      <w:r w:rsidR="00E75675">
        <w:rPr>
          <w:rFonts w:ascii="Arial" w:hAnsi="Arial" w:cs="Arial"/>
          <w:sz w:val="18"/>
          <w:szCs w:val="18"/>
        </w:rPr>
        <w:t>(</w:t>
      </w:r>
      <w:r w:rsidR="008A1906">
        <w:rPr>
          <w:rFonts w:ascii="Arial" w:hAnsi="Arial" w:cs="Arial"/>
          <w:sz w:val="18"/>
          <w:szCs w:val="18"/>
        </w:rPr>
        <w:t>PME</w:t>
      </w:r>
      <w:r w:rsidR="00E75675">
        <w:rPr>
          <w:rFonts w:ascii="Arial" w:hAnsi="Arial" w:cs="Arial"/>
          <w:sz w:val="18"/>
          <w:szCs w:val="18"/>
        </w:rPr>
        <w:t>)</w:t>
      </w:r>
      <w:r w:rsidR="008A1906">
        <w:rPr>
          <w:rFonts w:ascii="Arial" w:hAnsi="Arial" w:cs="Arial"/>
          <w:sz w:val="18"/>
          <w:szCs w:val="18"/>
        </w:rPr>
        <w:t xml:space="preserve">. It </w:t>
      </w:r>
      <w:r w:rsidR="008C08DE">
        <w:rPr>
          <w:rFonts w:ascii="Arial" w:hAnsi="Arial" w:cs="Arial"/>
          <w:sz w:val="18"/>
          <w:szCs w:val="18"/>
        </w:rPr>
        <w:t>was</w:t>
      </w:r>
      <w:r w:rsidR="008A1906">
        <w:rPr>
          <w:rFonts w:ascii="Arial" w:hAnsi="Arial" w:cs="Arial"/>
          <w:sz w:val="18"/>
          <w:szCs w:val="18"/>
        </w:rPr>
        <w:t xml:space="preserve"> found that </w:t>
      </w:r>
      <w:r w:rsidR="008C08DE">
        <w:rPr>
          <w:rFonts w:ascii="Arial" w:hAnsi="Arial" w:cs="Arial"/>
          <w:sz w:val="18"/>
          <w:szCs w:val="18"/>
        </w:rPr>
        <w:t>a</w:t>
      </w:r>
      <w:r w:rsidR="008A1906">
        <w:rPr>
          <w:rFonts w:ascii="Arial" w:hAnsi="Arial" w:cs="Arial"/>
          <w:sz w:val="18"/>
          <w:szCs w:val="18"/>
        </w:rPr>
        <w:t xml:space="preserve"> severe departure </w:t>
      </w:r>
      <w:r w:rsidR="008C08DE">
        <w:rPr>
          <w:rFonts w:ascii="Arial" w:hAnsi="Arial" w:cs="Arial"/>
          <w:sz w:val="18"/>
          <w:szCs w:val="18"/>
        </w:rPr>
        <w:t>in</w:t>
      </w:r>
      <w:r w:rsidR="008A1906">
        <w:rPr>
          <w:rFonts w:ascii="Arial" w:hAnsi="Arial" w:cs="Arial"/>
          <w:sz w:val="18"/>
          <w:szCs w:val="18"/>
        </w:rPr>
        <w:t xml:space="preserve"> </w:t>
      </w:r>
      <w:r w:rsidR="008C08DE">
        <w:rPr>
          <w:rFonts w:ascii="Arial" w:hAnsi="Arial" w:cs="Arial"/>
          <w:sz w:val="18"/>
          <w:szCs w:val="18"/>
        </w:rPr>
        <w:t xml:space="preserve">what a project implementation </w:t>
      </w:r>
      <w:r w:rsidR="008A1906">
        <w:rPr>
          <w:rFonts w:ascii="Arial" w:hAnsi="Arial" w:cs="Arial"/>
          <w:sz w:val="18"/>
          <w:szCs w:val="18"/>
        </w:rPr>
        <w:t>plan</w:t>
      </w:r>
      <w:r w:rsidR="008C08DE">
        <w:rPr>
          <w:rFonts w:ascii="Arial" w:hAnsi="Arial" w:cs="Arial"/>
          <w:sz w:val="18"/>
          <w:szCs w:val="18"/>
        </w:rPr>
        <w:t xml:space="preserve"> looks like to how it is actually implemented </w:t>
      </w:r>
      <w:r w:rsidR="008A1906">
        <w:rPr>
          <w:rFonts w:ascii="Arial" w:hAnsi="Arial" w:cs="Arial"/>
          <w:sz w:val="18"/>
          <w:szCs w:val="18"/>
        </w:rPr>
        <w:t>as a result of lack of conceptual clarity</w:t>
      </w:r>
      <w:r w:rsidR="0062041D">
        <w:rPr>
          <w:rFonts w:ascii="Arial" w:hAnsi="Arial" w:cs="Arial"/>
          <w:sz w:val="18"/>
          <w:szCs w:val="18"/>
        </w:rPr>
        <w:t xml:space="preserve"> on PME</w:t>
      </w:r>
      <w:r w:rsidR="00C3125D">
        <w:rPr>
          <w:rFonts w:ascii="Arial" w:hAnsi="Arial" w:cs="Arial"/>
          <w:sz w:val="18"/>
          <w:szCs w:val="18"/>
        </w:rPr>
        <w:t xml:space="preserve"> system</w:t>
      </w:r>
      <w:r w:rsidR="008A1906">
        <w:rPr>
          <w:rFonts w:ascii="Arial" w:hAnsi="Arial" w:cs="Arial"/>
          <w:sz w:val="18"/>
          <w:szCs w:val="18"/>
        </w:rPr>
        <w:t xml:space="preserve">. </w:t>
      </w:r>
      <w:r w:rsidR="008C08DE">
        <w:rPr>
          <w:rFonts w:ascii="Arial" w:hAnsi="Arial" w:cs="Arial"/>
          <w:sz w:val="18"/>
          <w:szCs w:val="18"/>
        </w:rPr>
        <w:t xml:space="preserve">It </w:t>
      </w:r>
      <w:r w:rsidR="00BC727E">
        <w:rPr>
          <w:rFonts w:ascii="Arial" w:hAnsi="Arial" w:cs="Arial"/>
          <w:sz w:val="18"/>
          <w:szCs w:val="18"/>
        </w:rPr>
        <w:t xml:space="preserve">was </w:t>
      </w:r>
      <w:r w:rsidR="002702FE">
        <w:rPr>
          <w:rFonts w:ascii="Arial" w:hAnsi="Arial" w:cs="Arial"/>
          <w:sz w:val="18"/>
          <w:szCs w:val="18"/>
        </w:rPr>
        <w:t xml:space="preserve">also </w:t>
      </w:r>
      <w:r w:rsidR="00BC727E">
        <w:rPr>
          <w:rFonts w:ascii="Arial" w:hAnsi="Arial" w:cs="Arial"/>
          <w:sz w:val="18"/>
          <w:szCs w:val="18"/>
        </w:rPr>
        <w:t>found that organizations followed inadequate strategies for monitoring the program.</w:t>
      </w:r>
      <w:r w:rsidR="00E84DFB">
        <w:rPr>
          <w:rFonts w:ascii="Arial" w:hAnsi="Arial" w:cs="Arial"/>
          <w:sz w:val="18"/>
          <w:szCs w:val="18"/>
        </w:rPr>
        <w:t xml:space="preserve"> </w:t>
      </w:r>
      <w:r w:rsidR="008C08DE">
        <w:rPr>
          <w:rFonts w:ascii="Arial" w:hAnsi="Arial" w:cs="Arial"/>
          <w:sz w:val="18"/>
          <w:szCs w:val="18"/>
        </w:rPr>
        <w:t xml:space="preserve">The huge gap in demand and supply of trained PME professionals in development sector also poses a </w:t>
      </w:r>
      <w:r w:rsidR="008C08DE">
        <w:rPr>
          <w:rFonts w:ascii="Arial" w:hAnsi="Arial" w:cs="Arial"/>
          <w:sz w:val="18"/>
          <w:szCs w:val="18"/>
        </w:rPr>
        <w:lastRenderedPageBreak/>
        <w:t xml:space="preserve">serious problem. </w:t>
      </w:r>
      <w:r w:rsidR="00014390">
        <w:rPr>
          <w:rFonts w:ascii="Arial" w:hAnsi="Arial" w:cs="Arial"/>
          <w:sz w:val="18"/>
          <w:szCs w:val="18"/>
        </w:rPr>
        <w:t>To address these burgeoning</w:t>
      </w:r>
      <w:r w:rsidR="0001733C">
        <w:rPr>
          <w:rFonts w:ascii="Arial" w:hAnsi="Arial" w:cs="Arial"/>
          <w:sz w:val="18"/>
          <w:szCs w:val="18"/>
        </w:rPr>
        <w:t xml:space="preserve"> issues</w:t>
      </w:r>
      <w:r w:rsidR="00014390">
        <w:rPr>
          <w:rFonts w:ascii="Arial" w:hAnsi="Arial" w:cs="Arial"/>
          <w:sz w:val="18"/>
          <w:szCs w:val="18"/>
        </w:rPr>
        <w:t>,</w:t>
      </w:r>
      <w:r w:rsidR="0001733C">
        <w:rPr>
          <w:rFonts w:ascii="Arial" w:hAnsi="Arial" w:cs="Arial"/>
          <w:sz w:val="18"/>
          <w:szCs w:val="18"/>
        </w:rPr>
        <w:t xml:space="preserve"> </w:t>
      </w:r>
      <w:r w:rsidR="008C08DE">
        <w:rPr>
          <w:rFonts w:ascii="Arial" w:hAnsi="Arial" w:cs="Arial"/>
          <w:sz w:val="18"/>
          <w:szCs w:val="18"/>
        </w:rPr>
        <w:t>CPA Services Pvt. Ltd</w:t>
      </w:r>
      <w:r w:rsidR="00014390">
        <w:rPr>
          <w:rFonts w:ascii="Arial" w:hAnsi="Arial" w:cs="Arial"/>
          <w:sz w:val="18"/>
          <w:szCs w:val="18"/>
        </w:rPr>
        <w:t>.</w:t>
      </w:r>
      <w:r w:rsidR="008C08DE">
        <w:rPr>
          <w:rFonts w:ascii="Arial" w:hAnsi="Arial" w:cs="Arial"/>
          <w:sz w:val="18"/>
          <w:szCs w:val="18"/>
        </w:rPr>
        <w:t xml:space="preserve"> has decided to initiate an online course on Project </w:t>
      </w:r>
      <w:r w:rsidR="008C08DE" w:rsidRPr="00D72C09">
        <w:rPr>
          <w:rFonts w:ascii="Arial" w:hAnsi="Arial" w:cs="Arial"/>
          <w:sz w:val="18"/>
          <w:szCs w:val="18"/>
        </w:rPr>
        <w:t>Monitoring and Evaluation</w:t>
      </w:r>
      <w:r w:rsidR="008C08DE">
        <w:rPr>
          <w:rFonts w:ascii="Arial" w:hAnsi="Arial" w:cs="Arial"/>
          <w:sz w:val="18"/>
          <w:szCs w:val="18"/>
        </w:rPr>
        <w:t xml:space="preserve"> (PME)</w:t>
      </w:r>
      <w:r w:rsidR="00426DBA">
        <w:rPr>
          <w:rFonts w:ascii="Arial" w:hAnsi="Arial" w:cs="Arial"/>
          <w:sz w:val="18"/>
          <w:szCs w:val="18"/>
        </w:rPr>
        <w:t xml:space="preserve"> for</w:t>
      </w:r>
      <w:r w:rsidR="009D32CA">
        <w:rPr>
          <w:rFonts w:ascii="Arial" w:hAnsi="Arial" w:cs="Arial"/>
          <w:sz w:val="18"/>
          <w:szCs w:val="18"/>
        </w:rPr>
        <w:t xml:space="preserve"> development sector</w:t>
      </w:r>
      <w:r w:rsidR="008C08DE">
        <w:rPr>
          <w:rFonts w:ascii="Arial" w:hAnsi="Arial" w:cs="Arial"/>
          <w:sz w:val="18"/>
          <w:szCs w:val="18"/>
        </w:rPr>
        <w:t xml:space="preserve">. </w:t>
      </w:r>
      <w:r w:rsidR="00014390">
        <w:rPr>
          <w:rFonts w:ascii="Arial" w:hAnsi="Arial" w:cs="Arial"/>
          <w:sz w:val="18"/>
          <w:szCs w:val="18"/>
        </w:rPr>
        <w:t xml:space="preserve">Further, the presence of an existing online course running platform has also motivated CPA Services Pvt. Ltd. in taking </w:t>
      </w:r>
      <w:r w:rsidR="00634EC1">
        <w:rPr>
          <w:rFonts w:ascii="Arial" w:hAnsi="Arial" w:cs="Arial"/>
          <w:sz w:val="18"/>
          <w:szCs w:val="18"/>
        </w:rPr>
        <w:t>forward</w:t>
      </w:r>
      <w:r w:rsidR="00014390">
        <w:rPr>
          <w:rFonts w:ascii="Arial" w:hAnsi="Arial" w:cs="Arial"/>
          <w:sz w:val="18"/>
          <w:szCs w:val="18"/>
        </w:rPr>
        <w:t xml:space="preserve"> this initiative.</w:t>
      </w:r>
    </w:p>
    <w:p w:rsidR="00D72C09" w:rsidRDefault="0031035F" w:rsidP="0031035F">
      <w:pPr>
        <w:spacing w:after="0" w:line="360" w:lineRule="auto"/>
        <w:ind w:left="720"/>
        <w:jc w:val="both"/>
        <w:rPr>
          <w:rFonts w:ascii="Arial" w:hAnsi="Arial" w:cs="Arial"/>
          <w:sz w:val="18"/>
          <w:szCs w:val="18"/>
        </w:rPr>
      </w:pPr>
      <w:r>
        <w:rPr>
          <w:rFonts w:ascii="Arial" w:hAnsi="Arial" w:cs="Arial"/>
          <w:sz w:val="18"/>
          <w:szCs w:val="18"/>
        </w:rPr>
        <w:t xml:space="preserve">Senior PME experts like KT Suresh, </w:t>
      </w:r>
      <w:r w:rsidRPr="0031035F">
        <w:rPr>
          <w:rFonts w:ascii="Arial" w:hAnsi="Arial" w:cs="Arial"/>
          <w:sz w:val="18"/>
          <w:szCs w:val="18"/>
        </w:rPr>
        <w:t>Rosemary Viswanath</w:t>
      </w:r>
      <w:r>
        <w:rPr>
          <w:rFonts w:ascii="Arial" w:hAnsi="Arial" w:cs="Arial"/>
          <w:sz w:val="18"/>
          <w:szCs w:val="18"/>
        </w:rPr>
        <w:t xml:space="preserve"> </w:t>
      </w:r>
      <w:r w:rsidR="00FE0CDD">
        <w:rPr>
          <w:rFonts w:ascii="Arial" w:hAnsi="Arial" w:cs="Arial"/>
          <w:sz w:val="18"/>
          <w:szCs w:val="18"/>
        </w:rPr>
        <w:t>and Khilesh</w:t>
      </w:r>
      <w:r>
        <w:rPr>
          <w:rFonts w:ascii="Arial" w:hAnsi="Arial" w:cs="Arial"/>
          <w:sz w:val="18"/>
          <w:szCs w:val="18"/>
        </w:rPr>
        <w:t xml:space="preserve"> Chaturvedi have shown interest in being a part of this endeavor. They are willing to provide their support in </w:t>
      </w:r>
      <w:r w:rsidR="007F28C3">
        <w:rPr>
          <w:rFonts w:ascii="Arial" w:hAnsi="Arial" w:cs="Arial"/>
          <w:sz w:val="18"/>
          <w:szCs w:val="18"/>
        </w:rPr>
        <w:t xml:space="preserve">developing the </w:t>
      </w:r>
      <w:r>
        <w:rPr>
          <w:rFonts w:ascii="Arial" w:hAnsi="Arial" w:cs="Arial"/>
          <w:sz w:val="18"/>
          <w:szCs w:val="18"/>
        </w:rPr>
        <w:t xml:space="preserve">module, teaching the modules </w:t>
      </w:r>
      <w:r w:rsidR="00697B9B">
        <w:rPr>
          <w:rFonts w:ascii="Arial" w:hAnsi="Arial" w:cs="Arial"/>
          <w:sz w:val="18"/>
          <w:szCs w:val="18"/>
        </w:rPr>
        <w:t>and</w:t>
      </w:r>
      <w:r>
        <w:rPr>
          <w:rFonts w:ascii="Arial" w:hAnsi="Arial" w:cs="Arial"/>
          <w:sz w:val="18"/>
          <w:szCs w:val="18"/>
        </w:rPr>
        <w:t xml:space="preserve"> reviewing the modules. </w:t>
      </w:r>
      <w:r w:rsidR="00056645">
        <w:rPr>
          <w:rFonts w:ascii="Arial" w:hAnsi="Arial" w:cs="Arial"/>
          <w:sz w:val="18"/>
          <w:szCs w:val="18"/>
        </w:rPr>
        <w:t xml:space="preserve">We look forward to PME experts from BdfW, Germany office for providing back-stopping and quality support </w:t>
      </w:r>
      <w:r w:rsidR="00050A4A">
        <w:rPr>
          <w:rFonts w:ascii="Arial" w:hAnsi="Arial" w:cs="Arial"/>
          <w:sz w:val="18"/>
          <w:szCs w:val="18"/>
        </w:rPr>
        <w:t xml:space="preserve">during the </w:t>
      </w:r>
      <w:r w:rsidR="00DF3809">
        <w:rPr>
          <w:rFonts w:ascii="Arial" w:hAnsi="Arial" w:cs="Arial"/>
          <w:sz w:val="18"/>
          <w:szCs w:val="18"/>
        </w:rPr>
        <w:t xml:space="preserve">entire </w:t>
      </w:r>
      <w:r w:rsidR="00050A4A">
        <w:rPr>
          <w:rFonts w:ascii="Arial" w:hAnsi="Arial" w:cs="Arial"/>
          <w:sz w:val="18"/>
          <w:szCs w:val="18"/>
        </w:rPr>
        <w:t>course of the project.</w:t>
      </w:r>
    </w:p>
    <w:p w:rsidR="0031035F" w:rsidRPr="00076263" w:rsidRDefault="0031035F" w:rsidP="0031035F">
      <w:pPr>
        <w:spacing w:after="0" w:line="360" w:lineRule="auto"/>
        <w:ind w:left="720"/>
        <w:rPr>
          <w:rFonts w:ascii="Arial" w:hAnsi="Arial" w:cs="Arial"/>
          <w:sz w:val="18"/>
          <w:szCs w:val="18"/>
        </w:rPr>
      </w:pPr>
    </w:p>
    <w:p w:rsidR="00F3009D" w:rsidRDefault="00F3009D" w:rsidP="00176EC4">
      <w:pPr>
        <w:pStyle w:val="ListParagraph"/>
        <w:numPr>
          <w:ilvl w:val="0"/>
          <w:numId w:val="1"/>
        </w:numPr>
        <w:spacing w:after="0" w:line="360" w:lineRule="auto"/>
        <w:rPr>
          <w:rFonts w:ascii="Arial" w:hAnsi="Arial" w:cs="Arial"/>
          <w:sz w:val="18"/>
          <w:szCs w:val="18"/>
        </w:rPr>
      </w:pPr>
      <w:r>
        <w:rPr>
          <w:rFonts w:ascii="Arial" w:hAnsi="Arial" w:cs="Arial"/>
          <w:sz w:val="18"/>
          <w:szCs w:val="18"/>
        </w:rPr>
        <w:t>Project Summary</w:t>
      </w:r>
    </w:p>
    <w:p w:rsidR="00C84342" w:rsidRPr="00E00D85" w:rsidRDefault="00C84342" w:rsidP="00E00D85">
      <w:pPr>
        <w:pStyle w:val="ListParagraph"/>
        <w:numPr>
          <w:ilvl w:val="1"/>
          <w:numId w:val="11"/>
        </w:numPr>
        <w:spacing w:after="0" w:line="360" w:lineRule="auto"/>
        <w:jc w:val="both"/>
        <w:rPr>
          <w:rFonts w:ascii="Arial" w:hAnsi="Arial" w:cs="Arial"/>
          <w:sz w:val="18"/>
          <w:szCs w:val="18"/>
        </w:rPr>
      </w:pPr>
      <w:r w:rsidRPr="00E00D85">
        <w:rPr>
          <w:rFonts w:ascii="Arial" w:hAnsi="Arial" w:cs="Arial"/>
          <w:sz w:val="18"/>
          <w:szCs w:val="18"/>
        </w:rPr>
        <w:t>Objectives</w:t>
      </w:r>
    </w:p>
    <w:p w:rsidR="000E714A" w:rsidRPr="000E714A" w:rsidRDefault="000E714A" w:rsidP="000E714A">
      <w:pPr>
        <w:pStyle w:val="ListParagraph"/>
        <w:numPr>
          <w:ilvl w:val="0"/>
          <w:numId w:val="9"/>
        </w:numPr>
        <w:spacing w:after="0" w:line="360" w:lineRule="auto"/>
        <w:jc w:val="both"/>
        <w:rPr>
          <w:rFonts w:ascii="Arial" w:hAnsi="Arial" w:cs="Arial"/>
          <w:sz w:val="18"/>
          <w:szCs w:val="18"/>
        </w:rPr>
      </w:pPr>
      <w:r w:rsidRPr="000E714A">
        <w:rPr>
          <w:rFonts w:ascii="Arial" w:hAnsi="Arial" w:cs="Arial"/>
          <w:sz w:val="18"/>
          <w:szCs w:val="18"/>
        </w:rPr>
        <w:t>Understand the principles underlying the selection of an appropriate design for</w:t>
      </w:r>
      <w:r w:rsidRPr="000E714A">
        <w:rPr>
          <w:rFonts w:ascii="Arial" w:hAnsi="Arial" w:cs="Arial"/>
          <w:sz w:val="18"/>
          <w:szCs w:val="18"/>
        </w:rPr>
        <w:t xml:space="preserve"> </w:t>
      </w:r>
      <w:r w:rsidRPr="000E714A">
        <w:rPr>
          <w:rFonts w:ascii="Arial" w:hAnsi="Arial" w:cs="Arial"/>
          <w:sz w:val="18"/>
          <w:szCs w:val="18"/>
        </w:rPr>
        <w:t>program evaluation and monitoring;</w:t>
      </w:r>
    </w:p>
    <w:p w:rsidR="00582AB3" w:rsidRPr="000E714A" w:rsidRDefault="000E714A" w:rsidP="000E714A">
      <w:pPr>
        <w:pStyle w:val="ListParagraph"/>
        <w:numPr>
          <w:ilvl w:val="0"/>
          <w:numId w:val="9"/>
        </w:numPr>
        <w:spacing w:after="0" w:line="360" w:lineRule="auto"/>
        <w:jc w:val="both"/>
        <w:rPr>
          <w:rFonts w:ascii="Arial" w:hAnsi="Arial" w:cs="Arial"/>
          <w:sz w:val="18"/>
          <w:szCs w:val="18"/>
        </w:rPr>
      </w:pPr>
      <w:r w:rsidRPr="000E714A">
        <w:rPr>
          <w:rFonts w:ascii="Arial" w:hAnsi="Arial" w:cs="Arial"/>
          <w:sz w:val="18"/>
          <w:szCs w:val="18"/>
        </w:rPr>
        <w:t>Understand how to design research tools, identify data sources and methods</w:t>
      </w:r>
      <w:r w:rsidRPr="000E714A">
        <w:rPr>
          <w:rFonts w:ascii="Arial" w:hAnsi="Arial" w:cs="Arial"/>
          <w:sz w:val="18"/>
          <w:szCs w:val="18"/>
        </w:rPr>
        <w:t xml:space="preserve"> </w:t>
      </w:r>
      <w:r w:rsidRPr="000E714A">
        <w:rPr>
          <w:rFonts w:ascii="Arial" w:hAnsi="Arial" w:cs="Arial"/>
          <w:sz w:val="18"/>
          <w:szCs w:val="18"/>
        </w:rPr>
        <w:t>used to acquire information to assess program impact;</w:t>
      </w:r>
    </w:p>
    <w:p w:rsidR="001D3529" w:rsidRPr="000E714A" w:rsidRDefault="001D3529" w:rsidP="004012E5">
      <w:pPr>
        <w:pStyle w:val="ListParagraph"/>
        <w:spacing w:after="0" w:line="360" w:lineRule="auto"/>
        <w:ind w:left="1080"/>
        <w:jc w:val="both"/>
        <w:rPr>
          <w:rFonts w:ascii="Arial" w:hAnsi="Arial" w:cs="Arial"/>
          <w:sz w:val="18"/>
          <w:szCs w:val="18"/>
        </w:rPr>
      </w:pPr>
    </w:p>
    <w:p w:rsidR="00C84342" w:rsidRPr="00582AB3" w:rsidRDefault="00C84342" w:rsidP="004012E5">
      <w:pPr>
        <w:pStyle w:val="ListParagraph"/>
        <w:numPr>
          <w:ilvl w:val="1"/>
          <w:numId w:val="11"/>
        </w:numPr>
        <w:spacing w:after="0" w:line="360" w:lineRule="auto"/>
        <w:jc w:val="both"/>
        <w:rPr>
          <w:rFonts w:ascii="Arial" w:hAnsi="Arial" w:cs="Arial"/>
          <w:sz w:val="18"/>
          <w:szCs w:val="18"/>
        </w:rPr>
      </w:pPr>
      <w:r w:rsidRPr="00582AB3">
        <w:rPr>
          <w:rFonts w:ascii="Arial" w:hAnsi="Arial" w:cs="Arial"/>
          <w:sz w:val="18"/>
          <w:szCs w:val="18"/>
        </w:rPr>
        <w:t>Scope:</w:t>
      </w:r>
    </w:p>
    <w:p w:rsidR="008606AC" w:rsidRDefault="002330C1" w:rsidP="000A4D34">
      <w:pPr>
        <w:pStyle w:val="ListParagraph"/>
        <w:spacing w:after="0" w:line="360" w:lineRule="auto"/>
        <w:ind w:left="1080"/>
        <w:jc w:val="both"/>
        <w:rPr>
          <w:rFonts w:ascii="Arial" w:hAnsi="Arial" w:cs="Arial"/>
          <w:sz w:val="18"/>
          <w:szCs w:val="18"/>
        </w:rPr>
      </w:pPr>
      <w:r>
        <w:rPr>
          <w:rFonts w:ascii="Arial" w:hAnsi="Arial" w:cs="Arial"/>
          <w:sz w:val="18"/>
          <w:szCs w:val="18"/>
        </w:rPr>
        <w:t>Currently, the c</w:t>
      </w:r>
      <w:r w:rsidRPr="002330C1">
        <w:rPr>
          <w:rFonts w:ascii="Arial" w:hAnsi="Arial" w:cs="Arial"/>
          <w:sz w:val="18"/>
          <w:szCs w:val="18"/>
        </w:rPr>
        <w:t>ou</w:t>
      </w:r>
      <w:r>
        <w:rPr>
          <w:rFonts w:ascii="Arial" w:hAnsi="Arial" w:cs="Arial"/>
          <w:sz w:val="18"/>
          <w:szCs w:val="18"/>
        </w:rPr>
        <w:t xml:space="preserve">rse will be open for candidates </w:t>
      </w:r>
      <w:r w:rsidRPr="002330C1">
        <w:rPr>
          <w:rFonts w:ascii="Arial" w:hAnsi="Arial" w:cs="Arial"/>
          <w:sz w:val="18"/>
          <w:szCs w:val="18"/>
        </w:rPr>
        <w:t xml:space="preserve">across the globe.  </w:t>
      </w:r>
    </w:p>
    <w:p w:rsidR="00164D44" w:rsidRDefault="00164D44" w:rsidP="00176EC4">
      <w:pPr>
        <w:pStyle w:val="ListParagraph"/>
        <w:tabs>
          <w:tab w:val="left" w:pos="1080"/>
        </w:tabs>
        <w:spacing w:after="0" w:line="360" w:lineRule="auto"/>
        <w:rPr>
          <w:rFonts w:ascii="Arial" w:hAnsi="Arial" w:cs="Arial"/>
          <w:sz w:val="18"/>
          <w:szCs w:val="18"/>
        </w:rPr>
      </w:pPr>
    </w:p>
    <w:p w:rsidR="00164D44" w:rsidRDefault="00164D44" w:rsidP="004012E5">
      <w:pPr>
        <w:pStyle w:val="ListParagraph"/>
        <w:numPr>
          <w:ilvl w:val="1"/>
          <w:numId w:val="11"/>
        </w:numPr>
        <w:spacing w:after="0" w:line="360" w:lineRule="auto"/>
        <w:jc w:val="both"/>
        <w:rPr>
          <w:rFonts w:ascii="Arial" w:hAnsi="Arial" w:cs="Arial"/>
          <w:sz w:val="18"/>
          <w:szCs w:val="18"/>
        </w:rPr>
      </w:pPr>
      <w:r>
        <w:rPr>
          <w:rFonts w:ascii="Arial" w:hAnsi="Arial" w:cs="Arial"/>
          <w:sz w:val="18"/>
          <w:szCs w:val="18"/>
        </w:rPr>
        <w:t>Expected Outcome:</w:t>
      </w:r>
    </w:p>
    <w:p w:rsidR="00164D44" w:rsidRPr="00AE4518" w:rsidRDefault="00B73D10" w:rsidP="00176EC4">
      <w:pPr>
        <w:pStyle w:val="ListParagraph"/>
        <w:numPr>
          <w:ilvl w:val="0"/>
          <w:numId w:val="8"/>
        </w:numPr>
        <w:spacing w:after="0" w:line="360" w:lineRule="auto"/>
        <w:jc w:val="both"/>
        <w:rPr>
          <w:rFonts w:ascii="Arial" w:hAnsi="Arial" w:cs="Arial"/>
          <w:sz w:val="18"/>
          <w:szCs w:val="18"/>
        </w:rPr>
      </w:pPr>
      <w:r w:rsidRPr="00AE4518">
        <w:rPr>
          <w:rFonts w:ascii="Arial" w:hAnsi="Arial" w:cs="Arial"/>
          <w:sz w:val="18"/>
          <w:szCs w:val="18"/>
        </w:rPr>
        <w:t xml:space="preserve">At the end of the course, participants will </w:t>
      </w:r>
      <w:r w:rsidR="00AE4518">
        <w:rPr>
          <w:rFonts w:ascii="Arial" w:hAnsi="Arial" w:cs="Arial"/>
          <w:sz w:val="18"/>
          <w:szCs w:val="18"/>
        </w:rPr>
        <w:t>be able</w:t>
      </w:r>
      <w:r w:rsidR="00AE4518" w:rsidRPr="00AE4518">
        <w:rPr>
          <w:rFonts w:ascii="Arial" w:hAnsi="Arial" w:cs="Arial"/>
          <w:sz w:val="18"/>
          <w:szCs w:val="18"/>
        </w:rPr>
        <w:t xml:space="preserve"> to design a strategy to monitor a program and/or assess impact. </w:t>
      </w:r>
      <w:r w:rsidR="009B7196">
        <w:rPr>
          <w:rFonts w:ascii="Arial" w:hAnsi="Arial" w:cs="Arial"/>
          <w:sz w:val="18"/>
          <w:szCs w:val="18"/>
        </w:rPr>
        <w:t>They will also be able to c</w:t>
      </w:r>
      <w:r w:rsidR="00AE4518" w:rsidRPr="00AE4518">
        <w:rPr>
          <w:rFonts w:ascii="Arial" w:hAnsi="Arial" w:cs="Arial"/>
          <w:sz w:val="18"/>
          <w:szCs w:val="18"/>
        </w:rPr>
        <w:t>ritically analyze opportunities and limitations that emerge during program monitoring and evaluation</w:t>
      </w:r>
    </w:p>
    <w:p w:rsidR="00164D44" w:rsidRPr="008606AC" w:rsidRDefault="00164D44" w:rsidP="004012E5">
      <w:pPr>
        <w:pStyle w:val="ListParagraph"/>
        <w:spacing w:after="0" w:line="360" w:lineRule="auto"/>
        <w:ind w:left="1080"/>
        <w:jc w:val="both"/>
        <w:rPr>
          <w:rFonts w:ascii="Arial" w:hAnsi="Arial" w:cs="Arial"/>
          <w:sz w:val="18"/>
          <w:szCs w:val="18"/>
        </w:rPr>
      </w:pPr>
    </w:p>
    <w:p w:rsidR="00195E51" w:rsidRPr="00F61477" w:rsidRDefault="00195E51" w:rsidP="004012E5">
      <w:pPr>
        <w:pStyle w:val="ListParagraph"/>
        <w:numPr>
          <w:ilvl w:val="1"/>
          <w:numId w:val="11"/>
        </w:numPr>
        <w:spacing w:after="0" w:line="360" w:lineRule="auto"/>
        <w:jc w:val="both"/>
        <w:rPr>
          <w:rFonts w:ascii="Arial" w:hAnsi="Arial" w:cs="Arial"/>
          <w:sz w:val="18"/>
          <w:szCs w:val="18"/>
        </w:rPr>
      </w:pPr>
      <w:r w:rsidRPr="00F61477">
        <w:rPr>
          <w:rFonts w:ascii="Arial" w:hAnsi="Arial" w:cs="Arial"/>
          <w:sz w:val="18"/>
          <w:szCs w:val="18"/>
        </w:rPr>
        <w:t>Target group:</w:t>
      </w:r>
    </w:p>
    <w:p w:rsidR="00195E51" w:rsidRPr="00F61477" w:rsidRDefault="00195E51" w:rsidP="00520BA2">
      <w:pPr>
        <w:pStyle w:val="ListParagraph"/>
        <w:numPr>
          <w:ilvl w:val="0"/>
          <w:numId w:val="7"/>
        </w:numPr>
        <w:spacing w:after="0" w:line="360" w:lineRule="auto"/>
        <w:jc w:val="both"/>
        <w:rPr>
          <w:rFonts w:ascii="Arial" w:hAnsi="Arial" w:cs="Arial"/>
          <w:sz w:val="18"/>
          <w:szCs w:val="18"/>
        </w:rPr>
      </w:pPr>
      <w:r w:rsidRPr="00F61477">
        <w:rPr>
          <w:rFonts w:ascii="Arial" w:hAnsi="Arial" w:cs="Arial"/>
          <w:sz w:val="18"/>
          <w:szCs w:val="18"/>
        </w:rPr>
        <w:t xml:space="preserve">Monitoring and Evaluation Officers, Program Officers, Project managers and any other professionals who are involved in the monitoring and evaluation process </w:t>
      </w:r>
    </w:p>
    <w:p w:rsidR="00F61477" w:rsidRDefault="00F61477" w:rsidP="00520BA2">
      <w:pPr>
        <w:pStyle w:val="ListParagraph"/>
        <w:numPr>
          <w:ilvl w:val="0"/>
          <w:numId w:val="7"/>
        </w:numPr>
        <w:spacing w:after="0" w:line="360" w:lineRule="auto"/>
        <w:jc w:val="both"/>
        <w:rPr>
          <w:rFonts w:ascii="Arial" w:hAnsi="Arial" w:cs="Arial"/>
          <w:sz w:val="18"/>
          <w:szCs w:val="18"/>
        </w:rPr>
      </w:pPr>
      <w:r w:rsidRPr="00F61477">
        <w:rPr>
          <w:rFonts w:ascii="Arial" w:hAnsi="Arial" w:cs="Arial"/>
          <w:sz w:val="18"/>
          <w:szCs w:val="18"/>
        </w:rPr>
        <w:t xml:space="preserve">Fresher </w:t>
      </w:r>
      <w:r w:rsidRPr="000A4D34">
        <w:rPr>
          <w:rFonts w:ascii="Arial" w:hAnsi="Arial" w:cs="Arial"/>
          <w:sz w:val="18"/>
          <w:szCs w:val="18"/>
        </w:rPr>
        <w:t>who want to start a career in development or are just starting a job in a development project</w:t>
      </w:r>
    </w:p>
    <w:p w:rsidR="00520BA2" w:rsidRPr="00520BA2" w:rsidRDefault="00520BA2" w:rsidP="00520BA2">
      <w:pPr>
        <w:spacing w:after="0" w:line="360" w:lineRule="auto"/>
        <w:ind w:left="720"/>
        <w:rPr>
          <w:rFonts w:ascii="Arial" w:hAnsi="Arial" w:cs="Arial"/>
          <w:sz w:val="18"/>
          <w:szCs w:val="18"/>
        </w:rPr>
      </w:pPr>
      <w:r w:rsidRPr="00520BA2">
        <w:rPr>
          <w:rFonts w:ascii="Arial" w:hAnsi="Arial" w:cs="Arial"/>
          <w:b/>
          <w:sz w:val="18"/>
          <w:szCs w:val="18"/>
        </w:rPr>
        <w:t>Note:</w:t>
      </w:r>
      <w:r w:rsidRPr="00520BA2">
        <w:rPr>
          <w:rFonts w:ascii="Arial" w:hAnsi="Arial" w:cs="Arial"/>
          <w:sz w:val="18"/>
          <w:szCs w:val="18"/>
        </w:rPr>
        <w:t xml:space="preserve"> Students will benefit if they know the type of work that occurs in development organizations and development projects, or have experience working on a project. </w:t>
      </w:r>
    </w:p>
    <w:p w:rsidR="003C2BE1" w:rsidRDefault="003C2BE1" w:rsidP="004012E5">
      <w:pPr>
        <w:pStyle w:val="ListParagraph"/>
        <w:spacing w:after="0" w:line="360" w:lineRule="auto"/>
        <w:ind w:left="1080"/>
        <w:jc w:val="both"/>
        <w:rPr>
          <w:rFonts w:ascii="Arial" w:hAnsi="Arial" w:cs="Arial"/>
          <w:sz w:val="18"/>
          <w:szCs w:val="18"/>
        </w:rPr>
      </w:pPr>
    </w:p>
    <w:p w:rsidR="003C2BE1" w:rsidRDefault="003C2BE1" w:rsidP="004012E5">
      <w:pPr>
        <w:pStyle w:val="ListParagraph"/>
        <w:numPr>
          <w:ilvl w:val="1"/>
          <w:numId w:val="11"/>
        </w:numPr>
        <w:spacing w:after="0" w:line="360" w:lineRule="auto"/>
        <w:jc w:val="both"/>
        <w:rPr>
          <w:rFonts w:ascii="Arial" w:hAnsi="Arial" w:cs="Arial"/>
          <w:sz w:val="18"/>
          <w:szCs w:val="18"/>
        </w:rPr>
      </w:pPr>
      <w:r>
        <w:rPr>
          <w:rFonts w:ascii="Arial" w:hAnsi="Arial" w:cs="Arial"/>
          <w:sz w:val="18"/>
          <w:szCs w:val="18"/>
        </w:rPr>
        <w:t>Total Intake in a Batch: 50</w:t>
      </w:r>
    </w:p>
    <w:p w:rsidR="00E82B37" w:rsidRDefault="00E82B37" w:rsidP="00E82B37">
      <w:pPr>
        <w:pStyle w:val="ListParagraph"/>
        <w:spacing w:after="0" w:line="360" w:lineRule="auto"/>
        <w:ind w:left="1080"/>
        <w:jc w:val="both"/>
        <w:rPr>
          <w:rFonts w:ascii="Arial" w:hAnsi="Arial" w:cs="Arial"/>
          <w:sz w:val="18"/>
          <w:szCs w:val="18"/>
        </w:rPr>
      </w:pPr>
    </w:p>
    <w:p w:rsidR="00E82B37" w:rsidRDefault="00E82B37" w:rsidP="004012E5">
      <w:pPr>
        <w:pStyle w:val="ListParagraph"/>
        <w:numPr>
          <w:ilvl w:val="1"/>
          <w:numId w:val="11"/>
        </w:numPr>
        <w:spacing w:after="0" w:line="360" w:lineRule="auto"/>
        <w:jc w:val="both"/>
        <w:rPr>
          <w:rFonts w:ascii="Arial" w:hAnsi="Arial" w:cs="Arial"/>
          <w:sz w:val="18"/>
          <w:szCs w:val="18"/>
        </w:rPr>
      </w:pPr>
      <w:r w:rsidRPr="00E82B37">
        <w:rPr>
          <w:rFonts w:ascii="Arial" w:hAnsi="Arial" w:cs="Arial"/>
          <w:sz w:val="18"/>
          <w:szCs w:val="18"/>
        </w:rPr>
        <w:t xml:space="preserve">Course </w:t>
      </w:r>
      <w:r>
        <w:rPr>
          <w:rFonts w:ascii="Arial" w:hAnsi="Arial" w:cs="Arial"/>
          <w:sz w:val="18"/>
          <w:szCs w:val="18"/>
        </w:rPr>
        <w:t>Design</w:t>
      </w:r>
    </w:p>
    <w:p w:rsidR="00D83BA8" w:rsidRPr="00C00654" w:rsidRDefault="00D83BA8" w:rsidP="00C00654">
      <w:pPr>
        <w:spacing w:after="0" w:line="360" w:lineRule="auto"/>
        <w:ind w:left="720"/>
        <w:rPr>
          <w:rFonts w:ascii="Arial" w:hAnsi="Arial" w:cs="Arial"/>
          <w:sz w:val="18"/>
          <w:szCs w:val="18"/>
        </w:rPr>
      </w:pPr>
      <w:r w:rsidRPr="00D83BA8">
        <w:rPr>
          <w:rFonts w:ascii="Arial" w:hAnsi="Arial" w:cs="Arial"/>
          <w:sz w:val="18"/>
          <w:szCs w:val="18"/>
        </w:rPr>
        <w:t xml:space="preserve">The curriculum of the program </w:t>
      </w:r>
      <w:r>
        <w:rPr>
          <w:rFonts w:ascii="Arial" w:hAnsi="Arial" w:cs="Arial"/>
          <w:sz w:val="18"/>
          <w:szCs w:val="18"/>
        </w:rPr>
        <w:t xml:space="preserve">shall be </w:t>
      </w:r>
      <w:r w:rsidRPr="00D83BA8">
        <w:rPr>
          <w:rFonts w:ascii="Arial" w:hAnsi="Arial" w:cs="Arial"/>
          <w:sz w:val="18"/>
          <w:szCs w:val="18"/>
        </w:rPr>
        <w:t>designed in a very systematic way which tries to capture all the aspects of a</w:t>
      </w:r>
      <w:r>
        <w:rPr>
          <w:rFonts w:ascii="Arial" w:hAnsi="Arial" w:cs="Arial"/>
          <w:sz w:val="18"/>
          <w:szCs w:val="18"/>
        </w:rPr>
        <w:t xml:space="preserve"> PME system</w:t>
      </w:r>
      <w:r w:rsidRPr="00D83BA8">
        <w:rPr>
          <w:rFonts w:ascii="Arial" w:hAnsi="Arial" w:cs="Arial"/>
          <w:sz w:val="18"/>
          <w:szCs w:val="18"/>
        </w:rPr>
        <w:t xml:space="preserve">. In order to provide a wholistic approach, </w:t>
      </w:r>
      <w:r>
        <w:rPr>
          <w:rFonts w:ascii="Arial" w:hAnsi="Arial" w:cs="Arial"/>
          <w:sz w:val="18"/>
          <w:szCs w:val="18"/>
        </w:rPr>
        <w:t>practical case studies will be</w:t>
      </w:r>
      <w:r w:rsidRPr="00D83BA8">
        <w:rPr>
          <w:rFonts w:ascii="Arial" w:hAnsi="Arial" w:cs="Arial"/>
          <w:sz w:val="18"/>
          <w:szCs w:val="18"/>
        </w:rPr>
        <w:t xml:space="preserve"> included in the course curriculum.</w:t>
      </w:r>
    </w:p>
    <w:p w:rsidR="007F44D9" w:rsidRPr="002E06F5" w:rsidRDefault="00291483" w:rsidP="002E06F5">
      <w:pPr>
        <w:pStyle w:val="ListParagraph"/>
        <w:numPr>
          <w:ilvl w:val="0"/>
          <w:numId w:val="10"/>
        </w:numPr>
        <w:spacing w:after="0" w:line="360" w:lineRule="auto"/>
        <w:jc w:val="both"/>
        <w:rPr>
          <w:rFonts w:ascii="Arial" w:hAnsi="Arial" w:cs="Arial"/>
          <w:sz w:val="18"/>
          <w:szCs w:val="18"/>
        </w:rPr>
      </w:pPr>
      <w:r w:rsidRPr="002E06F5">
        <w:rPr>
          <w:rFonts w:ascii="Arial" w:hAnsi="Arial" w:cs="Arial"/>
          <w:sz w:val="18"/>
          <w:szCs w:val="18"/>
        </w:rPr>
        <w:t xml:space="preserve">The course will be completely web-based. </w:t>
      </w:r>
    </w:p>
    <w:p w:rsidR="007F44D9" w:rsidRPr="002E06F5" w:rsidRDefault="00291483" w:rsidP="002E06F5">
      <w:pPr>
        <w:pStyle w:val="ListParagraph"/>
        <w:numPr>
          <w:ilvl w:val="0"/>
          <w:numId w:val="10"/>
        </w:numPr>
        <w:spacing w:after="0" w:line="360" w:lineRule="auto"/>
        <w:jc w:val="both"/>
        <w:rPr>
          <w:rFonts w:ascii="Arial" w:hAnsi="Arial" w:cs="Arial"/>
          <w:sz w:val="18"/>
          <w:szCs w:val="18"/>
        </w:rPr>
      </w:pPr>
      <w:r w:rsidRPr="002E06F5">
        <w:rPr>
          <w:rFonts w:ascii="Arial" w:hAnsi="Arial" w:cs="Arial"/>
          <w:sz w:val="18"/>
          <w:szCs w:val="18"/>
        </w:rPr>
        <w:t xml:space="preserve">The whole course will be divided into </w:t>
      </w:r>
      <w:r w:rsidR="00EA5DA3">
        <w:rPr>
          <w:rFonts w:ascii="Arial" w:hAnsi="Arial" w:cs="Arial"/>
          <w:sz w:val="18"/>
          <w:szCs w:val="18"/>
        </w:rPr>
        <w:t>four</w:t>
      </w:r>
      <w:r w:rsidRPr="002E06F5">
        <w:rPr>
          <w:rFonts w:ascii="Arial" w:hAnsi="Arial" w:cs="Arial"/>
          <w:sz w:val="18"/>
          <w:szCs w:val="18"/>
        </w:rPr>
        <w:t xml:space="preserve"> modules. Each module will be taught </w:t>
      </w:r>
      <w:r w:rsidR="006C7F50">
        <w:rPr>
          <w:rFonts w:ascii="Arial" w:hAnsi="Arial" w:cs="Arial"/>
          <w:sz w:val="18"/>
          <w:szCs w:val="18"/>
        </w:rPr>
        <w:t>for</w:t>
      </w:r>
      <w:r w:rsidRPr="002E06F5">
        <w:rPr>
          <w:rFonts w:ascii="Arial" w:hAnsi="Arial" w:cs="Arial"/>
          <w:sz w:val="18"/>
          <w:szCs w:val="18"/>
        </w:rPr>
        <w:t xml:space="preserve"> a period of one month.</w:t>
      </w:r>
      <w:r w:rsidR="007F44D9" w:rsidRPr="002E06F5">
        <w:rPr>
          <w:rFonts w:ascii="Arial" w:hAnsi="Arial" w:cs="Arial"/>
          <w:sz w:val="18"/>
          <w:szCs w:val="18"/>
        </w:rPr>
        <w:t xml:space="preserve"> </w:t>
      </w:r>
    </w:p>
    <w:p w:rsidR="007F44D9" w:rsidRPr="002E06F5" w:rsidRDefault="007F44D9" w:rsidP="002E06F5">
      <w:pPr>
        <w:pStyle w:val="ListParagraph"/>
        <w:numPr>
          <w:ilvl w:val="0"/>
          <w:numId w:val="10"/>
        </w:numPr>
        <w:spacing w:after="0" w:line="360" w:lineRule="auto"/>
        <w:jc w:val="both"/>
        <w:rPr>
          <w:rFonts w:ascii="Arial" w:hAnsi="Arial" w:cs="Arial"/>
          <w:sz w:val="18"/>
          <w:szCs w:val="18"/>
        </w:rPr>
      </w:pPr>
      <w:r w:rsidRPr="002E06F5">
        <w:rPr>
          <w:rFonts w:ascii="Arial" w:hAnsi="Arial" w:cs="Arial"/>
          <w:sz w:val="18"/>
          <w:szCs w:val="18"/>
        </w:rPr>
        <w:lastRenderedPageBreak/>
        <w:t>Internal Assessments and assignment</w:t>
      </w:r>
      <w:r w:rsidR="002E06F5" w:rsidRPr="002E06F5">
        <w:rPr>
          <w:rFonts w:ascii="Arial" w:hAnsi="Arial" w:cs="Arial"/>
          <w:sz w:val="18"/>
          <w:szCs w:val="18"/>
        </w:rPr>
        <w:t>s</w:t>
      </w:r>
      <w:r w:rsidRPr="002E06F5">
        <w:rPr>
          <w:rFonts w:ascii="Arial" w:hAnsi="Arial" w:cs="Arial"/>
          <w:sz w:val="18"/>
          <w:szCs w:val="18"/>
        </w:rPr>
        <w:t xml:space="preserve"> will be scheduled for each module. </w:t>
      </w:r>
    </w:p>
    <w:p w:rsidR="00291483" w:rsidRDefault="007F44D9" w:rsidP="002E06F5">
      <w:pPr>
        <w:pStyle w:val="ListParagraph"/>
        <w:numPr>
          <w:ilvl w:val="0"/>
          <w:numId w:val="10"/>
        </w:numPr>
        <w:spacing w:after="0" w:line="360" w:lineRule="auto"/>
        <w:jc w:val="both"/>
        <w:rPr>
          <w:rFonts w:ascii="Arial" w:hAnsi="Arial" w:cs="Arial"/>
          <w:sz w:val="18"/>
          <w:szCs w:val="18"/>
        </w:rPr>
      </w:pPr>
      <w:r w:rsidRPr="002E06F5">
        <w:rPr>
          <w:rFonts w:ascii="Arial" w:hAnsi="Arial" w:cs="Arial"/>
          <w:sz w:val="18"/>
          <w:szCs w:val="18"/>
        </w:rPr>
        <w:t>Study material will be developed for each module and will be parked on the website for the online access of the students</w:t>
      </w:r>
      <w:r w:rsidR="002E06F5" w:rsidRPr="002E06F5">
        <w:rPr>
          <w:rFonts w:ascii="Arial" w:hAnsi="Arial" w:cs="Arial"/>
          <w:sz w:val="18"/>
          <w:szCs w:val="18"/>
        </w:rPr>
        <w:t xml:space="preserve">. It can be downloaded by the participants. </w:t>
      </w:r>
    </w:p>
    <w:p w:rsidR="008E7BED" w:rsidRDefault="008E7BED" w:rsidP="002E06F5">
      <w:pPr>
        <w:pStyle w:val="ListParagraph"/>
        <w:numPr>
          <w:ilvl w:val="0"/>
          <w:numId w:val="10"/>
        </w:numPr>
        <w:spacing w:after="0" w:line="360" w:lineRule="auto"/>
        <w:jc w:val="both"/>
        <w:rPr>
          <w:rFonts w:ascii="Arial" w:hAnsi="Arial" w:cs="Arial"/>
          <w:sz w:val="18"/>
          <w:szCs w:val="18"/>
        </w:rPr>
      </w:pPr>
      <w:r>
        <w:rPr>
          <w:rFonts w:ascii="Arial" w:hAnsi="Arial" w:cs="Arial"/>
          <w:sz w:val="18"/>
          <w:szCs w:val="18"/>
        </w:rPr>
        <w:t>Considering the internal assessments and final examination, the course will be completed in 6 months time</w:t>
      </w:r>
      <w:r w:rsidR="001442F3">
        <w:rPr>
          <w:rFonts w:ascii="Arial" w:hAnsi="Arial" w:cs="Arial"/>
          <w:sz w:val="18"/>
          <w:szCs w:val="18"/>
        </w:rPr>
        <w:t>.</w:t>
      </w:r>
    </w:p>
    <w:p w:rsidR="001442F3" w:rsidRDefault="001442F3" w:rsidP="002E06F5">
      <w:pPr>
        <w:pStyle w:val="ListParagraph"/>
        <w:numPr>
          <w:ilvl w:val="0"/>
          <w:numId w:val="10"/>
        </w:numPr>
        <w:spacing w:after="0" w:line="360" w:lineRule="auto"/>
        <w:jc w:val="both"/>
        <w:rPr>
          <w:rFonts w:ascii="Arial" w:hAnsi="Arial" w:cs="Arial"/>
          <w:sz w:val="18"/>
          <w:szCs w:val="18"/>
        </w:rPr>
      </w:pPr>
      <w:r>
        <w:rPr>
          <w:rFonts w:ascii="Arial" w:hAnsi="Arial" w:cs="Arial"/>
          <w:sz w:val="18"/>
          <w:szCs w:val="18"/>
        </w:rPr>
        <w:t>On successful completion of the course, participants will be provided a Certificate in Project Monitoring and Evaluation</w:t>
      </w:r>
      <w:r w:rsidR="00DF1217">
        <w:rPr>
          <w:rFonts w:ascii="Arial" w:hAnsi="Arial" w:cs="Arial"/>
          <w:sz w:val="18"/>
          <w:szCs w:val="18"/>
        </w:rPr>
        <w:t>.</w:t>
      </w:r>
    </w:p>
    <w:p w:rsidR="00942A83" w:rsidRPr="002E06F5" w:rsidRDefault="00942A83" w:rsidP="00942A83">
      <w:pPr>
        <w:pStyle w:val="ListParagraph"/>
        <w:spacing w:after="0" w:line="360" w:lineRule="auto"/>
        <w:ind w:left="1800"/>
        <w:jc w:val="both"/>
        <w:rPr>
          <w:rFonts w:ascii="Arial" w:hAnsi="Arial" w:cs="Arial"/>
          <w:sz w:val="18"/>
          <w:szCs w:val="18"/>
        </w:rPr>
      </w:pPr>
    </w:p>
    <w:p w:rsidR="0081556E" w:rsidRPr="00584ACE" w:rsidRDefault="00660A32" w:rsidP="00DF1217">
      <w:pPr>
        <w:pStyle w:val="ListParagraph"/>
        <w:numPr>
          <w:ilvl w:val="0"/>
          <w:numId w:val="12"/>
        </w:numPr>
        <w:spacing w:after="0" w:line="360" w:lineRule="auto"/>
        <w:ind w:left="1440"/>
        <w:jc w:val="both"/>
        <w:rPr>
          <w:rFonts w:ascii="Arial" w:hAnsi="Arial" w:cs="Arial"/>
          <w:sz w:val="18"/>
          <w:szCs w:val="18"/>
        </w:rPr>
      </w:pPr>
      <w:r w:rsidRPr="00584ACE">
        <w:rPr>
          <w:rFonts w:ascii="Arial" w:hAnsi="Arial" w:cs="Arial"/>
          <w:sz w:val="18"/>
          <w:szCs w:val="18"/>
        </w:rPr>
        <w:t>Pedagogy</w:t>
      </w:r>
      <w:r w:rsidR="007348FC">
        <w:rPr>
          <w:rFonts w:ascii="Arial" w:hAnsi="Arial" w:cs="Arial"/>
          <w:sz w:val="18"/>
          <w:szCs w:val="18"/>
        </w:rPr>
        <w:t xml:space="preserve"> - </w:t>
      </w:r>
      <w:r w:rsidR="0081556E" w:rsidRPr="00584ACE">
        <w:rPr>
          <w:rFonts w:ascii="Arial" w:hAnsi="Arial" w:cs="Arial"/>
          <w:sz w:val="18"/>
          <w:szCs w:val="18"/>
        </w:rPr>
        <w:t>The course will be</w:t>
      </w:r>
      <w:r w:rsidRPr="00584ACE">
        <w:rPr>
          <w:rFonts w:ascii="Arial" w:hAnsi="Arial" w:cs="Arial"/>
          <w:sz w:val="18"/>
          <w:szCs w:val="18"/>
        </w:rPr>
        <w:t xml:space="preserve"> taught</w:t>
      </w:r>
      <w:r w:rsidR="0081556E" w:rsidRPr="00584ACE">
        <w:rPr>
          <w:rFonts w:ascii="Arial" w:hAnsi="Arial" w:cs="Arial"/>
          <w:sz w:val="18"/>
          <w:szCs w:val="18"/>
        </w:rPr>
        <w:t xml:space="preserve"> via internet. </w:t>
      </w:r>
      <w:r w:rsidRPr="00584ACE">
        <w:rPr>
          <w:rFonts w:ascii="Arial" w:hAnsi="Arial" w:cs="Arial"/>
          <w:sz w:val="18"/>
          <w:szCs w:val="18"/>
        </w:rPr>
        <w:t>The teaching methods will be interactive online discussions with the faculties, webinars and uploading of videos by the faculties.</w:t>
      </w:r>
      <w:r w:rsidR="004F40D1" w:rsidRPr="00584ACE">
        <w:rPr>
          <w:rFonts w:ascii="Arial" w:hAnsi="Arial" w:cs="Arial"/>
          <w:sz w:val="18"/>
          <w:szCs w:val="18"/>
        </w:rPr>
        <w:t xml:space="preserve"> </w:t>
      </w:r>
      <w:r w:rsidR="0081556E" w:rsidRPr="00584ACE">
        <w:rPr>
          <w:rFonts w:ascii="Arial" w:hAnsi="Arial" w:cs="Arial"/>
          <w:sz w:val="18"/>
          <w:szCs w:val="18"/>
        </w:rPr>
        <w:t xml:space="preserve">The facility of having a virtual classroom for all the enrolled students will be provided. Each faculty will be allotted a specific time schedule for online coaching through the virtual classroom.  </w:t>
      </w:r>
    </w:p>
    <w:p w:rsidR="0081556E" w:rsidRDefault="0081556E" w:rsidP="00DF1217">
      <w:pPr>
        <w:pStyle w:val="ListParagraph"/>
        <w:spacing w:after="0" w:line="360" w:lineRule="auto"/>
        <w:rPr>
          <w:rFonts w:ascii="Arial" w:hAnsi="Arial" w:cs="Arial"/>
          <w:sz w:val="18"/>
          <w:szCs w:val="18"/>
        </w:rPr>
      </w:pPr>
    </w:p>
    <w:p w:rsidR="0081556E" w:rsidRPr="0059261C" w:rsidRDefault="007348FC" w:rsidP="00DF1217">
      <w:pPr>
        <w:pStyle w:val="ListParagraph"/>
        <w:numPr>
          <w:ilvl w:val="0"/>
          <w:numId w:val="12"/>
        </w:numPr>
        <w:spacing w:after="0" w:line="360" w:lineRule="auto"/>
        <w:ind w:left="1440"/>
        <w:jc w:val="both"/>
        <w:rPr>
          <w:rFonts w:ascii="Arial" w:hAnsi="Arial" w:cs="Arial"/>
          <w:sz w:val="18"/>
          <w:szCs w:val="18"/>
        </w:rPr>
      </w:pPr>
      <w:r>
        <w:rPr>
          <w:rFonts w:ascii="Arial" w:hAnsi="Arial" w:cs="Arial"/>
          <w:sz w:val="18"/>
          <w:szCs w:val="18"/>
        </w:rPr>
        <w:t>Examination -</w:t>
      </w:r>
      <w:r w:rsidR="0081556E" w:rsidRPr="0059261C">
        <w:rPr>
          <w:rFonts w:ascii="Arial" w:hAnsi="Arial" w:cs="Arial"/>
          <w:sz w:val="18"/>
          <w:szCs w:val="18"/>
        </w:rPr>
        <w:t xml:space="preserve"> After the completion of each module, an </w:t>
      </w:r>
      <w:r w:rsidR="0059261C" w:rsidRPr="0059261C">
        <w:rPr>
          <w:rFonts w:ascii="Arial" w:hAnsi="Arial" w:cs="Arial"/>
          <w:sz w:val="18"/>
          <w:szCs w:val="18"/>
        </w:rPr>
        <w:t>Internal Assessment</w:t>
      </w:r>
      <w:r w:rsidR="0081556E" w:rsidRPr="0059261C">
        <w:rPr>
          <w:rFonts w:ascii="Arial" w:hAnsi="Arial" w:cs="Arial"/>
          <w:sz w:val="18"/>
          <w:szCs w:val="18"/>
        </w:rPr>
        <w:t xml:space="preserve"> shall be conducted</w:t>
      </w:r>
      <w:r w:rsidR="0059261C" w:rsidRPr="0059261C">
        <w:rPr>
          <w:rFonts w:ascii="Arial" w:hAnsi="Arial" w:cs="Arial"/>
          <w:sz w:val="18"/>
          <w:szCs w:val="18"/>
        </w:rPr>
        <w:t xml:space="preserve">. One final examination will be held after completion of all four modules. </w:t>
      </w:r>
      <w:r w:rsidR="0081556E" w:rsidRPr="0059261C">
        <w:rPr>
          <w:rFonts w:ascii="Arial" w:hAnsi="Arial" w:cs="Arial"/>
          <w:sz w:val="18"/>
          <w:szCs w:val="18"/>
        </w:rPr>
        <w:t xml:space="preserve">The examination will be held online. In all there will be </w:t>
      </w:r>
      <w:r w:rsidR="0059261C" w:rsidRPr="0059261C">
        <w:rPr>
          <w:rFonts w:ascii="Arial" w:hAnsi="Arial" w:cs="Arial"/>
          <w:sz w:val="18"/>
          <w:szCs w:val="18"/>
        </w:rPr>
        <w:t>four</w:t>
      </w:r>
      <w:r w:rsidR="0081556E" w:rsidRPr="0059261C">
        <w:rPr>
          <w:rFonts w:ascii="Arial" w:hAnsi="Arial" w:cs="Arial"/>
          <w:sz w:val="18"/>
          <w:szCs w:val="18"/>
        </w:rPr>
        <w:t xml:space="preserve"> exams during the course</w:t>
      </w:r>
      <w:r w:rsidR="0059261C">
        <w:rPr>
          <w:rFonts w:ascii="Arial" w:hAnsi="Arial" w:cs="Arial"/>
          <w:sz w:val="18"/>
          <w:szCs w:val="18"/>
        </w:rPr>
        <w:t xml:space="preserve"> to assess </w:t>
      </w:r>
      <w:r w:rsidR="0059261C" w:rsidRPr="0059261C">
        <w:rPr>
          <w:rFonts w:ascii="Arial" w:hAnsi="Arial" w:cs="Arial"/>
          <w:sz w:val="18"/>
          <w:szCs w:val="18"/>
        </w:rPr>
        <w:t>and evaluate the learning of the students during the course</w:t>
      </w:r>
      <w:r w:rsidR="0081556E" w:rsidRPr="0059261C">
        <w:rPr>
          <w:rFonts w:ascii="Arial" w:hAnsi="Arial" w:cs="Arial"/>
          <w:sz w:val="18"/>
          <w:szCs w:val="18"/>
        </w:rPr>
        <w:t xml:space="preserve">. </w:t>
      </w:r>
    </w:p>
    <w:p w:rsidR="00D950C3" w:rsidRDefault="00D950C3" w:rsidP="00DF1217">
      <w:pPr>
        <w:pStyle w:val="ListParagraph"/>
        <w:spacing w:after="0" w:line="360" w:lineRule="auto"/>
        <w:ind w:left="1440"/>
        <w:rPr>
          <w:rFonts w:ascii="Arial" w:hAnsi="Arial" w:cs="Arial"/>
          <w:sz w:val="18"/>
          <w:szCs w:val="18"/>
        </w:rPr>
      </w:pPr>
    </w:p>
    <w:p w:rsidR="002E06F5" w:rsidRPr="00F814F6" w:rsidRDefault="000136D3" w:rsidP="00DF1217">
      <w:pPr>
        <w:pStyle w:val="ListParagraph"/>
        <w:numPr>
          <w:ilvl w:val="0"/>
          <w:numId w:val="12"/>
        </w:numPr>
        <w:spacing w:after="0" w:line="360" w:lineRule="auto"/>
        <w:ind w:left="1440"/>
        <w:rPr>
          <w:rFonts w:ascii="Arial" w:hAnsi="Arial" w:cs="Arial"/>
          <w:sz w:val="18"/>
          <w:szCs w:val="18"/>
        </w:rPr>
      </w:pPr>
      <w:r>
        <w:rPr>
          <w:rFonts w:ascii="Arial" w:hAnsi="Arial" w:cs="Arial"/>
          <w:sz w:val="18"/>
          <w:szCs w:val="18"/>
        </w:rPr>
        <w:t>For participants, t</w:t>
      </w:r>
      <w:r w:rsidR="002E06F5" w:rsidRPr="00C664E6">
        <w:rPr>
          <w:rFonts w:ascii="Arial" w:hAnsi="Arial" w:cs="Arial"/>
          <w:sz w:val="18"/>
          <w:szCs w:val="18"/>
        </w:rPr>
        <w:t>here are no requirements to take this course</w:t>
      </w:r>
      <w:r w:rsidR="002E06F5">
        <w:rPr>
          <w:rFonts w:ascii="Arial" w:hAnsi="Arial" w:cs="Arial"/>
          <w:sz w:val="18"/>
          <w:szCs w:val="18"/>
        </w:rPr>
        <w:t xml:space="preserve"> except for a g</w:t>
      </w:r>
      <w:r w:rsidR="002E06F5" w:rsidRPr="00F814F6">
        <w:rPr>
          <w:rFonts w:ascii="Arial" w:hAnsi="Arial" w:cs="Arial"/>
          <w:sz w:val="18"/>
          <w:szCs w:val="18"/>
        </w:rPr>
        <w:t>ood internet connection</w:t>
      </w:r>
      <w:r w:rsidR="002E06F5">
        <w:rPr>
          <w:rFonts w:ascii="Arial" w:hAnsi="Arial" w:cs="Arial"/>
          <w:sz w:val="18"/>
          <w:szCs w:val="18"/>
        </w:rPr>
        <w:t xml:space="preserve">. </w:t>
      </w:r>
      <w:r w:rsidR="002E06F5" w:rsidRPr="00F814F6">
        <w:rPr>
          <w:rFonts w:ascii="Arial" w:hAnsi="Arial" w:cs="Arial"/>
          <w:sz w:val="18"/>
          <w:szCs w:val="18"/>
        </w:rPr>
        <w:t>As a convenience to the remote students</w:t>
      </w:r>
      <w:r w:rsidR="002E06F5">
        <w:rPr>
          <w:rFonts w:ascii="Arial" w:hAnsi="Arial" w:cs="Arial"/>
          <w:sz w:val="18"/>
          <w:szCs w:val="18"/>
        </w:rPr>
        <w:t>,</w:t>
      </w:r>
      <w:r w:rsidR="002E06F5" w:rsidRPr="00F814F6">
        <w:rPr>
          <w:rFonts w:ascii="Arial" w:hAnsi="Arial" w:cs="Arial"/>
          <w:sz w:val="18"/>
          <w:szCs w:val="18"/>
        </w:rPr>
        <w:t xml:space="preserve"> they will be able to download the course material to read offline. </w:t>
      </w:r>
    </w:p>
    <w:p w:rsidR="00E82B37" w:rsidRPr="00E82B37" w:rsidRDefault="00E82B37" w:rsidP="00E82B37">
      <w:pPr>
        <w:pStyle w:val="ListParagraph"/>
        <w:rPr>
          <w:rFonts w:ascii="Arial" w:hAnsi="Arial" w:cs="Arial"/>
          <w:sz w:val="18"/>
          <w:szCs w:val="18"/>
        </w:rPr>
      </w:pPr>
    </w:p>
    <w:p w:rsidR="00E82B37" w:rsidRDefault="00E82B37" w:rsidP="004012E5">
      <w:pPr>
        <w:pStyle w:val="ListParagraph"/>
        <w:numPr>
          <w:ilvl w:val="1"/>
          <w:numId w:val="11"/>
        </w:numPr>
        <w:spacing w:after="0" w:line="360" w:lineRule="auto"/>
        <w:jc w:val="both"/>
        <w:rPr>
          <w:rFonts w:ascii="Arial" w:hAnsi="Arial" w:cs="Arial"/>
          <w:sz w:val="18"/>
          <w:szCs w:val="18"/>
        </w:rPr>
      </w:pPr>
      <w:r>
        <w:rPr>
          <w:rFonts w:ascii="Arial" w:hAnsi="Arial" w:cs="Arial"/>
          <w:sz w:val="18"/>
          <w:szCs w:val="18"/>
        </w:rPr>
        <w:t xml:space="preserve">Course </w:t>
      </w:r>
      <w:r w:rsidRPr="00E82B37">
        <w:rPr>
          <w:rFonts w:ascii="Arial" w:hAnsi="Arial" w:cs="Arial"/>
          <w:sz w:val="18"/>
          <w:szCs w:val="18"/>
        </w:rPr>
        <w:t>Content:</w:t>
      </w:r>
    </w:p>
    <w:p w:rsidR="00D83BA8" w:rsidRDefault="00D83BA8" w:rsidP="00D83BA8">
      <w:pPr>
        <w:pStyle w:val="ListParagraph"/>
        <w:spacing w:after="0" w:line="360" w:lineRule="auto"/>
        <w:ind w:left="1080"/>
        <w:jc w:val="both"/>
        <w:rPr>
          <w:rFonts w:ascii="Arial" w:hAnsi="Arial" w:cs="Arial"/>
          <w:sz w:val="18"/>
          <w:szCs w:val="18"/>
        </w:rPr>
      </w:pPr>
      <w:r>
        <w:rPr>
          <w:rFonts w:ascii="Arial" w:hAnsi="Arial" w:cs="Arial"/>
          <w:sz w:val="18"/>
          <w:szCs w:val="18"/>
        </w:rPr>
        <w:t>The outline of the modules on PME course has been given below:</w:t>
      </w:r>
      <w:r w:rsidR="007E6036">
        <w:rPr>
          <w:rFonts w:ascii="Arial" w:hAnsi="Arial" w:cs="Arial"/>
          <w:sz w:val="18"/>
          <w:szCs w:val="18"/>
        </w:rPr>
        <w:t xml:space="preserve"> </w:t>
      </w:r>
    </w:p>
    <w:tbl>
      <w:tblPr>
        <w:tblStyle w:val="TableGrid"/>
        <w:tblW w:w="0" w:type="auto"/>
        <w:tblInd w:w="1188" w:type="dxa"/>
        <w:tblLook w:val="04A0"/>
      </w:tblPr>
      <w:tblGrid>
        <w:gridCol w:w="4124"/>
        <w:gridCol w:w="4264"/>
      </w:tblGrid>
      <w:tr w:rsidR="002544E6" w:rsidTr="007E6036">
        <w:tc>
          <w:tcPr>
            <w:tcW w:w="4124" w:type="dxa"/>
          </w:tcPr>
          <w:p w:rsidR="002544E6" w:rsidRPr="0030716D" w:rsidRDefault="002544E6" w:rsidP="00C70BFC">
            <w:pPr>
              <w:pStyle w:val="ListParagraph"/>
              <w:spacing w:line="360" w:lineRule="auto"/>
              <w:ind w:left="0"/>
              <w:rPr>
                <w:rFonts w:ascii="Arial" w:hAnsi="Arial" w:cs="Arial"/>
                <w:b/>
                <w:sz w:val="18"/>
                <w:szCs w:val="18"/>
              </w:rPr>
            </w:pPr>
            <w:r w:rsidRPr="0030716D">
              <w:rPr>
                <w:rFonts w:ascii="Arial" w:hAnsi="Arial" w:cs="Arial"/>
                <w:b/>
                <w:sz w:val="18"/>
                <w:szCs w:val="18"/>
              </w:rPr>
              <w:t>Module I – The Project Concept </w:t>
            </w:r>
            <w:r>
              <w:rPr>
                <w:rFonts w:ascii="Arial" w:hAnsi="Arial" w:cs="Arial"/>
                <w:b/>
                <w:sz w:val="18"/>
                <w:szCs w:val="18"/>
              </w:rPr>
              <w:t xml:space="preserve"> and Project Design</w:t>
            </w:r>
          </w:p>
          <w:p w:rsidR="002544E6"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Project Concept</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Problem Analysis</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 xml:space="preserve">Stakeholder Mapping </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Theory of Change</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Logframe Matrix</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Project Proposal</w:t>
            </w:r>
          </w:p>
          <w:p w:rsidR="002544E6" w:rsidRDefault="002544E6" w:rsidP="00D83BA8">
            <w:pPr>
              <w:pStyle w:val="ListParagraph"/>
              <w:spacing w:line="360" w:lineRule="auto"/>
              <w:ind w:left="0"/>
              <w:jc w:val="both"/>
              <w:rPr>
                <w:rFonts w:ascii="Arial" w:hAnsi="Arial" w:cs="Arial"/>
                <w:sz w:val="18"/>
                <w:szCs w:val="18"/>
              </w:rPr>
            </w:pPr>
          </w:p>
        </w:tc>
        <w:tc>
          <w:tcPr>
            <w:tcW w:w="4264" w:type="dxa"/>
          </w:tcPr>
          <w:p w:rsidR="002544E6" w:rsidRDefault="002544E6" w:rsidP="00C70BFC">
            <w:pPr>
              <w:pStyle w:val="ListParagraph"/>
              <w:spacing w:line="360" w:lineRule="auto"/>
              <w:ind w:left="0"/>
              <w:rPr>
                <w:rFonts w:ascii="Arial" w:hAnsi="Arial" w:cs="Arial"/>
                <w:b/>
                <w:sz w:val="18"/>
                <w:szCs w:val="18"/>
              </w:rPr>
            </w:pPr>
            <w:r w:rsidRPr="0030716D">
              <w:rPr>
                <w:rFonts w:ascii="Arial" w:hAnsi="Arial" w:cs="Arial"/>
                <w:b/>
                <w:sz w:val="18"/>
                <w:szCs w:val="18"/>
              </w:rPr>
              <w:t>Module II - Project Planning</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SWOT Analysis</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 xml:space="preserve">Monitoring Plan </w:t>
            </w:r>
          </w:p>
          <w:p w:rsidR="002544E6" w:rsidRPr="0030716D"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Roles and Responsibilities</w:t>
            </w:r>
          </w:p>
          <w:p w:rsidR="002544E6" w:rsidRDefault="002544E6" w:rsidP="00C70BFC">
            <w:pPr>
              <w:pStyle w:val="ListParagraph"/>
              <w:spacing w:line="360" w:lineRule="auto"/>
              <w:ind w:left="0"/>
              <w:rPr>
                <w:rFonts w:ascii="Arial" w:hAnsi="Arial" w:cs="Arial"/>
                <w:sz w:val="18"/>
                <w:szCs w:val="18"/>
              </w:rPr>
            </w:pPr>
            <w:r w:rsidRPr="0030716D">
              <w:rPr>
                <w:rFonts w:ascii="Arial" w:hAnsi="Arial" w:cs="Arial"/>
                <w:sz w:val="18"/>
                <w:szCs w:val="18"/>
              </w:rPr>
              <w:t>Project Management Plan</w:t>
            </w:r>
          </w:p>
          <w:p w:rsidR="002544E6" w:rsidRDefault="002544E6" w:rsidP="002544E6">
            <w:pPr>
              <w:pStyle w:val="ListParagraph"/>
              <w:spacing w:line="360" w:lineRule="auto"/>
              <w:ind w:left="1080"/>
              <w:rPr>
                <w:rFonts w:ascii="Arial" w:hAnsi="Arial" w:cs="Arial"/>
                <w:sz w:val="18"/>
                <w:szCs w:val="18"/>
              </w:rPr>
            </w:pPr>
          </w:p>
        </w:tc>
      </w:tr>
      <w:tr w:rsidR="002544E6" w:rsidTr="007E6036">
        <w:tc>
          <w:tcPr>
            <w:tcW w:w="4124" w:type="dxa"/>
          </w:tcPr>
          <w:p w:rsidR="002544E6" w:rsidRDefault="002544E6" w:rsidP="00C70BFC">
            <w:pPr>
              <w:pStyle w:val="ListParagraph"/>
              <w:spacing w:line="360" w:lineRule="auto"/>
              <w:ind w:left="0"/>
              <w:rPr>
                <w:rFonts w:ascii="Arial" w:hAnsi="Arial" w:cs="Arial"/>
                <w:b/>
                <w:sz w:val="18"/>
                <w:szCs w:val="18"/>
              </w:rPr>
            </w:pPr>
            <w:r w:rsidRPr="0030716D">
              <w:rPr>
                <w:rFonts w:ascii="Arial" w:hAnsi="Arial" w:cs="Arial"/>
                <w:b/>
                <w:sz w:val="18"/>
                <w:szCs w:val="18"/>
              </w:rPr>
              <w:t>Module II</w:t>
            </w:r>
            <w:r>
              <w:rPr>
                <w:rFonts w:ascii="Arial" w:hAnsi="Arial" w:cs="Arial"/>
                <w:b/>
                <w:sz w:val="18"/>
                <w:szCs w:val="18"/>
              </w:rPr>
              <w:t>I</w:t>
            </w:r>
            <w:r w:rsidRPr="0030716D">
              <w:rPr>
                <w:rFonts w:ascii="Arial" w:hAnsi="Arial" w:cs="Arial"/>
                <w:b/>
                <w:sz w:val="18"/>
                <w:szCs w:val="18"/>
              </w:rPr>
              <w:t xml:space="preserve"> -</w:t>
            </w:r>
            <w:r>
              <w:rPr>
                <w:rFonts w:ascii="Arial" w:hAnsi="Arial" w:cs="Arial"/>
                <w:b/>
                <w:sz w:val="18"/>
                <w:szCs w:val="18"/>
              </w:rPr>
              <w:t xml:space="preserve"> </w:t>
            </w:r>
            <w:r w:rsidRPr="00810668">
              <w:rPr>
                <w:rFonts w:ascii="Arial" w:hAnsi="Arial" w:cs="Arial"/>
                <w:b/>
                <w:sz w:val="18"/>
                <w:szCs w:val="18"/>
              </w:rPr>
              <w:t>Project Monitoring</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Baseline Data</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Information Management</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Monitoring Activities and Outputs</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Monitoring Outcomes and Assumptions</w:t>
            </w:r>
          </w:p>
          <w:p w:rsidR="002544E6" w:rsidRDefault="002544E6" w:rsidP="002544E6">
            <w:pPr>
              <w:pStyle w:val="ListParagraph"/>
              <w:spacing w:line="360" w:lineRule="auto"/>
              <w:ind w:left="1080"/>
              <w:rPr>
                <w:rFonts w:ascii="Arial" w:hAnsi="Arial" w:cs="Arial"/>
                <w:sz w:val="18"/>
                <w:szCs w:val="18"/>
              </w:rPr>
            </w:pPr>
          </w:p>
        </w:tc>
        <w:tc>
          <w:tcPr>
            <w:tcW w:w="4264" w:type="dxa"/>
          </w:tcPr>
          <w:p w:rsidR="002544E6" w:rsidRDefault="002544E6" w:rsidP="00C70BFC">
            <w:pPr>
              <w:pStyle w:val="ListParagraph"/>
              <w:spacing w:line="360" w:lineRule="auto"/>
              <w:ind w:left="0"/>
              <w:rPr>
                <w:rFonts w:ascii="Arial" w:hAnsi="Arial" w:cs="Arial"/>
                <w:b/>
                <w:sz w:val="18"/>
                <w:szCs w:val="18"/>
              </w:rPr>
            </w:pPr>
            <w:r>
              <w:rPr>
                <w:rFonts w:ascii="Arial" w:hAnsi="Arial" w:cs="Arial"/>
                <w:b/>
                <w:sz w:val="18"/>
                <w:szCs w:val="18"/>
              </w:rPr>
              <w:t>Module IV</w:t>
            </w:r>
            <w:r w:rsidRPr="0030716D">
              <w:rPr>
                <w:rFonts w:ascii="Arial" w:hAnsi="Arial" w:cs="Arial"/>
                <w:b/>
                <w:sz w:val="18"/>
                <w:szCs w:val="18"/>
              </w:rPr>
              <w:t xml:space="preserve"> </w:t>
            </w:r>
            <w:r>
              <w:rPr>
                <w:rFonts w:ascii="Arial" w:hAnsi="Arial" w:cs="Arial"/>
                <w:b/>
                <w:sz w:val="18"/>
                <w:szCs w:val="18"/>
              </w:rPr>
              <w:t>– Project Evaluation</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Evaluation Terms of Reference</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Formative and Summative Evaluations</w:t>
            </w:r>
          </w:p>
          <w:p w:rsidR="002544E6" w:rsidRPr="00810668" w:rsidRDefault="002544E6" w:rsidP="00C70BFC">
            <w:pPr>
              <w:pStyle w:val="ListParagraph"/>
              <w:spacing w:line="360" w:lineRule="auto"/>
              <w:ind w:left="0"/>
              <w:rPr>
                <w:rFonts w:ascii="Arial" w:hAnsi="Arial" w:cs="Arial"/>
                <w:sz w:val="18"/>
                <w:szCs w:val="18"/>
              </w:rPr>
            </w:pPr>
            <w:r w:rsidRPr="00810668">
              <w:rPr>
                <w:rFonts w:ascii="Arial" w:hAnsi="Arial" w:cs="Arial"/>
                <w:sz w:val="18"/>
                <w:szCs w:val="18"/>
              </w:rPr>
              <w:t>Managing Evaluations</w:t>
            </w:r>
          </w:p>
          <w:p w:rsidR="002544E6" w:rsidRPr="00E038EE" w:rsidRDefault="002544E6" w:rsidP="00C70BFC">
            <w:pPr>
              <w:pStyle w:val="ListParagraph"/>
              <w:spacing w:line="360" w:lineRule="auto"/>
              <w:ind w:left="0"/>
              <w:rPr>
                <w:rFonts w:ascii="Arial" w:hAnsi="Arial" w:cs="Arial"/>
                <w:sz w:val="18"/>
                <w:szCs w:val="18"/>
              </w:rPr>
            </w:pPr>
            <w:r w:rsidRPr="00E038EE">
              <w:rPr>
                <w:rFonts w:ascii="Arial" w:hAnsi="Arial" w:cs="Arial"/>
                <w:sz w:val="18"/>
                <w:szCs w:val="18"/>
              </w:rPr>
              <w:t>Reporting Project Progress and Findings</w:t>
            </w:r>
          </w:p>
          <w:p w:rsidR="002544E6" w:rsidRDefault="002544E6" w:rsidP="002544E6">
            <w:pPr>
              <w:pStyle w:val="ListParagraph"/>
              <w:spacing w:line="360" w:lineRule="auto"/>
              <w:ind w:left="1080"/>
              <w:rPr>
                <w:rFonts w:ascii="Arial" w:hAnsi="Arial" w:cs="Arial"/>
                <w:sz w:val="18"/>
                <w:szCs w:val="18"/>
              </w:rPr>
            </w:pPr>
          </w:p>
        </w:tc>
      </w:tr>
    </w:tbl>
    <w:p w:rsidR="002544E6" w:rsidRDefault="002544E6" w:rsidP="00D83BA8">
      <w:pPr>
        <w:pStyle w:val="ListParagraph"/>
        <w:spacing w:after="0" w:line="360" w:lineRule="auto"/>
        <w:ind w:left="1080"/>
        <w:jc w:val="both"/>
        <w:rPr>
          <w:rFonts w:ascii="Arial" w:hAnsi="Arial" w:cs="Arial"/>
          <w:sz w:val="18"/>
          <w:szCs w:val="18"/>
        </w:rPr>
      </w:pPr>
    </w:p>
    <w:p w:rsidR="002544E6" w:rsidRDefault="007E6036" w:rsidP="00D83BA8">
      <w:pPr>
        <w:pStyle w:val="ListParagraph"/>
        <w:spacing w:after="0" w:line="360" w:lineRule="auto"/>
        <w:ind w:left="1080"/>
        <w:jc w:val="both"/>
        <w:rPr>
          <w:rFonts w:ascii="Arial" w:hAnsi="Arial" w:cs="Arial"/>
          <w:sz w:val="18"/>
          <w:szCs w:val="18"/>
        </w:rPr>
      </w:pPr>
      <w:r>
        <w:rPr>
          <w:rFonts w:ascii="Arial" w:hAnsi="Arial" w:cs="Arial"/>
          <w:sz w:val="18"/>
          <w:szCs w:val="18"/>
        </w:rPr>
        <w:t>(This is only a tentative content)</w:t>
      </w:r>
    </w:p>
    <w:p w:rsidR="002544E6" w:rsidRPr="000A4D34" w:rsidRDefault="002544E6" w:rsidP="00D83BA8">
      <w:pPr>
        <w:pStyle w:val="ListParagraph"/>
        <w:spacing w:after="0" w:line="360" w:lineRule="auto"/>
        <w:ind w:left="1080"/>
        <w:jc w:val="both"/>
        <w:rPr>
          <w:rFonts w:ascii="Arial" w:hAnsi="Arial" w:cs="Arial"/>
          <w:sz w:val="18"/>
          <w:szCs w:val="18"/>
        </w:rPr>
      </w:pPr>
    </w:p>
    <w:p w:rsidR="00B22EC4" w:rsidRPr="008F3B53" w:rsidRDefault="00B22EC4" w:rsidP="008F3B53">
      <w:pPr>
        <w:pStyle w:val="ListParagraph"/>
        <w:numPr>
          <w:ilvl w:val="0"/>
          <w:numId w:val="11"/>
        </w:numPr>
        <w:spacing w:after="0" w:line="360" w:lineRule="auto"/>
        <w:rPr>
          <w:rFonts w:ascii="Arial" w:hAnsi="Arial" w:cs="Arial"/>
          <w:sz w:val="18"/>
          <w:szCs w:val="18"/>
        </w:rPr>
      </w:pPr>
      <w:r w:rsidRPr="008F3B53">
        <w:rPr>
          <w:rFonts w:ascii="Arial" w:hAnsi="Arial" w:cs="Arial"/>
          <w:sz w:val="18"/>
          <w:szCs w:val="18"/>
        </w:rPr>
        <w:lastRenderedPageBreak/>
        <w:t>Methodology</w:t>
      </w:r>
    </w:p>
    <w:p w:rsidR="00675720" w:rsidRPr="006C7F50" w:rsidRDefault="00675720" w:rsidP="006C7F50">
      <w:pPr>
        <w:pStyle w:val="ListParagraph"/>
        <w:numPr>
          <w:ilvl w:val="0"/>
          <w:numId w:val="14"/>
        </w:numPr>
        <w:spacing w:after="0" w:line="360" w:lineRule="auto"/>
        <w:jc w:val="both"/>
        <w:rPr>
          <w:rFonts w:ascii="Arial" w:hAnsi="Arial" w:cs="Arial"/>
          <w:sz w:val="18"/>
          <w:szCs w:val="18"/>
        </w:rPr>
      </w:pPr>
      <w:r w:rsidRPr="006C7F50">
        <w:rPr>
          <w:rFonts w:ascii="Arial" w:hAnsi="Arial" w:cs="Arial"/>
          <w:sz w:val="18"/>
          <w:szCs w:val="18"/>
        </w:rPr>
        <w:t xml:space="preserve">Since it will be an online program, the entire registration &amp; admission process will be conducted online. </w:t>
      </w:r>
    </w:p>
    <w:p w:rsidR="006C7F50" w:rsidRDefault="006C7F50" w:rsidP="006C7F50">
      <w:pPr>
        <w:spacing w:after="0" w:line="360" w:lineRule="auto"/>
        <w:ind w:left="720"/>
        <w:jc w:val="both"/>
        <w:rPr>
          <w:rFonts w:ascii="Arial" w:hAnsi="Arial" w:cs="Arial"/>
          <w:sz w:val="18"/>
          <w:szCs w:val="18"/>
        </w:rPr>
      </w:pPr>
    </w:p>
    <w:p w:rsidR="00675720" w:rsidRPr="006C7F50" w:rsidRDefault="00675720" w:rsidP="006C7F50">
      <w:pPr>
        <w:pStyle w:val="ListParagraph"/>
        <w:numPr>
          <w:ilvl w:val="0"/>
          <w:numId w:val="14"/>
        </w:numPr>
        <w:spacing w:after="0" w:line="360" w:lineRule="auto"/>
        <w:jc w:val="both"/>
        <w:rPr>
          <w:rFonts w:ascii="Arial" w:hAnsi="Arial" w:cs="Arial"/>
          <w:sz w:val="18"/>
          <w:szCs w:val="18"/>
        </w:rPr>
      </w:pPr>
      <w:r w:rsidRPr="006C7F50">
        <w:rPr>
          <w:rFonts w:ascii="Arial" w:hAnsi="Arial" w:cs="Arial"/>
          <w:sz w:val="18"/>
          <w:szCs w:val="18"/>
        </w:rPr>
        <w:t>For the purpose of monitoring &amp; evaluating the program, a board of studies will be constituted. The board of studies will include the faculty members and other eminent persons from the Voluntary Sector. They will regularly monitor the progress of the course and evaluate it at the end of every academic session (1 year) and will come out with a report and suggest ways &amp; means to further add value to the program.</w:t>
      </w:r>
    </w:p>
    <w:p w:rsidR="005D44D1" w:rsidRPr="00E32EB4" w:rsidRDefault="005D44D1" w:rsidP="00E32EB4">
      <w:pPr>
        <w:spacing w:after="0" w:line="360" w:lineRule="auto"/>
        <w:rPr>
          <w:rFonts w:ascii="Arial" w:hAnsi="Arial" w:cs="Arial"/>
          <w:sz w:val="18"/>
          <w:szCs w:val="18"/>
        </w:rPr>
      </w:pPr>
    </w:p>
    <w:p w:rsidR="001123A6" w:rsidRDefault="001123A6" w:rsidP="00176EC4">
      <w:pPr>
        <w:pStyle w:val="ListParagraph"/>
        <w:numPr>
          <w:ilvl w:val="0"/>
          <w:numId w:val="11"/>
        </w:numPr>
        <w:spacing w:after="0" w:line="360" w:lineRule="auto"/>
        <w:rPr>
          <w:rFonts w:ascii="Arial" w:hAnsi="Arial" w:cs="Arial"/>
          <w:sz w:val="18"/>
          <w:szCs w:val="18"/>
        </w:rPr>
      </w:pPr>
      <w:r>
        <w:rPr>
          <w:rFonts w:ascii="Arial" w:hAnsi="Arial" w:cs="Arial"/>
          <w:sz w:val="18"/>
          <w:szCs w:val="18"/>
        </w:rPr>
        <w:t>Budget</w:t>
      </w:r>
      <w:r w:rsidR="00680F2F" w:rsidRPr="001123A6">
        <w:rPr>
          <w:rFonts w:ascii="Arial" w:hAnsi="Arial" w:cs="Arial"/>
          <w:sz w:val="18"/>
          <w:szCs w:val="18"/>
        </w:rPr>
        <w:t xml:space="preserve">: </w:t>
      </w:r>
    </w:p>
    <w:p w:rsidR="008A5BFC" w:rsidRPr="008A5BFC" w:rsidRDefault="008A5BFC" w:rsidP="008A5BFC">
      <w:pPr>
        <w:pStyle w:val="ListParagraph"/>
        <w:numPr>
          <w:ilvl w:val="1"/>
          <w:numId w:val="11"/>
        </w:numPr>
        <w:spacing w:line="360" w:lineRule="auto"/>
        <w:rPr>
          <w:rFonts w:ascii="Arial" w:hAnsi="Arial" w:cs="Arial"/>
          <w:sz w:val="18"/>
          <w:szCs w:val="18"/>
        </w:rPr>
      </w:pPr>
      <w:r w:rsidRPr="008A5BFC">
        <w:rPr>
          <w:rFonts w:ascii="Arial" w:hAnsi="Arial" w:cs="Arial"/>
          <w:sz w:val="18"/>
          <w:szCs w:val="18"/>
        </w:rPr>
        <w:t>Investment:</w:t>
      </w:r>
    </w:p>
    <w:p w:rsidR="008A5BFC" w:rsidRPr="008A5BFC" w:rsidRDefault="008A5BFC" w:rsidP="008A5BFC">
      <w:pPr>
        <w:spacing w:line="360" w:lineRule="auto"/>
        <w:ind w:left="1080"/>
        <w:rPr>
          <w:rFonts w:ascii="Arial" w:hAnsi="Arial" w:cs="Arial"/>
          <w:sz w:val="18"/>
          <w:szCs w:val="18"/>
        </w:rPr>
      </w:pPr>
      <w:r w:rsidRPr="008A5BFC">
        <w:rPr>
          <w:rFonts w:ascii="Arial" w:hAnsi="Arial" w:cs="Arial"/>
          <w:sz w:val="18"/>
          <w:szCs w:val="18"/>
        </w:rPr>
        <w:t xml:space="preserve">Initial Investment cost: </w:t>
      </w:r>
      <w:r w:rsidRPr="008A5BFC">
        <w:rPr>
          <w:rFonts w:ascii="Arial" w:hAnsi="Arial" w:cs="Arial"/>
          <w:sz w:val="18"/>
          <w:szCs w:val="18"/>
          <w:highlight w:val="yellow"/>
        </w:rPr>
        <w:t xml:space="preserve">Rs: </w:t>
      </w:r>
      <w:r w:rsidRPr="008A5BFC">
        <w:rPr>
          <w:rFonts w:ascii="Arial" w:hAnsi="Arial" w:cs="Arial"/>
          <w:b/>
          <w:sz w:val="18"/>
          <w:szCs w:val="18"/>
          <w:highlight w:val="yellow"/>
        </w:rPr>
        <w:t>12,50,000</w:t>
      </w:r>
      <w:r w:rsidRPr="008A5BFC">
        <w:rPr>
          <w:rFonts w:ascii="Arial" w:hAnsi="Arial" w:cs="Arial"/>
          <w:sz w:val="18"/>
          <w:szCs w:val="18"/>
          <w:highlight w:val="yellow"/>
        </w:rPr>
        <w:t>/-</w:t>
      </w:r>
      <w:r w:rsidRPr="008A5BFC">
        <w:rPr>
          <w:rFonts w:ascii="Arial" w:hAnsi="Arial" w:cs="Arial"/>
          <w:sz w:val="18"/>
          <w:szCs w:val="18"/>
        </w:rPr>
        <w:t xml:space="preserve"> . The detail of the initial investment cost is annexed (Annexure A)</w:t>
      </w:r>
    </w:p>
    <w:p w:rsidR="008A5BFC" w:rsidRPr="008A5BFC" w:rsidRDefault="008A5BFC" w:rsidP="008A5BFC">
      <w:pPr>
        <w:spacing w:line="360" w:lineRule="auto"/>
        <w:ind w:left="720" w:firstLine="360"/>
        <w:rPr>
          <w:rFonts w:ascii="Arial" w:hAnsi="Arial" w:cs="Arial"/>
          <w:sz w:val="18"/>
          <w:szCs w:val="18"/>
        </w:rPr>
      </w:pPr>
      <w:r w:rsidRPr="008A5BFC">
        <w:rPr>
          <w:rFonts w:ascii="Arial" w:hAnsi="Arial" w:cs="Arial"/>
          <w:sz w:val="18"/>
          <w:szCs w:val="18"/>
        </w:rPr>
        <w:t xml:space="preserve">Program Running Cost: </w:t>
      </w:r>
      <w:r w:rsidRPr="008A5BFC">
        <w:rPr>
          <w:rFonts w:ascii="Arial" w:hAnsi="Arial" w:cs="Arial"/>
          <w:sz w:val="18"/>
          <w:szCs w:val="18"/>
          <w:highlight w:val="yellow"/>
        </w:rPr>
        <w:t xml:space="preserve">Rs. </w:t>
      </w:r>
      <w:r w:rsidRPr="008A5BFC">
        <w:rPr>
          <w:rFonts w:ascii="Arial" w:hAnsi="Arial" w:cs="Arial"/>
          <w:b/>
          <w:sz w:val="18"/>
          <w:szCs w:val="18"/>
          <w:highlight w:val="yellow"/>
        </w:rPr>
        <w:t>10,75,000</w:t>
      </w:r>
      <w:r w:rsidRPr="008A5BFC">
        <w:rPr>
          <w:rFonts w:ascii="Arial" w:hAnsi="Arial" w:cs="Arial"/>
          <w:b/>
          <w:sz w:val="18"/>
          <w:szCs w:val="18"/>
        </w:rPr>
        <w:t>/-</w:t>
      </w:r>
      <w:r w:rsidRPr="008A5BFC">
        <w:rPr>
          <w:rFonts w:ascii="Arial" w:hAnsi="Arial" w:cs="Arial"/>
          <w:sz w:val="18"/>
          <w:szCs w:val="18"/>
        </w:rPr>
        <w:t xml:space="preserve"> (The detailed program running cost is annexed </w:t>
      </w:r>
      <w:r>
        <w:rPr>
          <w:rFonts w:ascii="Arial" w:hAnsi="Arial" w:cs="Arial"/>
          <w:sz w:val="18"/>
          <w:szCs w:val="18"/>
        </w:rPr>
        <w:t>(</w:t>
      </w:r>
      <w:r w:rsidRPr="008A5BFC">
        <w:rPr>
          <w:rFonts w:ascii="Arial" w:hAnsi="Arial" w:cs="Arial"/>
          <w:sz w:val="18"/>
          <w:szCs w:val="18"/>
        </w:rPr>
        <w:t>Annexure B)</w:t>
      </w:r>
    </w:p>
    <w:p w:rsidR="008A5BFC" w:rsidRPr="008A5BFC" w:rsidRDefault="008A5BFC" w:rsidP="008A5BFC">
      <w:pPr>
        <w:pStyle w:val="ListParagraph"/>
        <w:numPr>
          <w:ilvl w:val="1"/>
          <w:numId w:val="11"/>
        </w:numPr>
        <w:spacing w:line="360" w:lineRule="auto"/>
        <w:rPr>
          <w:rFonts w:ascii="Arial" w:hAnsi="Arial" w:cs="Arial"/>
          <w:sz w:val="18"/>
          <w:szCs w:val="18"/>
        </w:rPr>
      </w:pPr>
      <w:r w:rsidRPr="008A5BFC">
        <w:rPr>
          <w:rFonts w:ascii="Arial" w:hAnsi="Arial" w:cs="Arial"/>
          <w:sz w:val="18"/>
          <w:szCs w:val="18"/>
        </w:rPr>
        <w:t xml:space="preserve">Course Fee: </w:t>
      </w:r>
    </w:p>
    <w:tbl>
      <w:tblPr>
        <w:tblStyle w:val="TableGrid"/>
        <w:tblW w:w="0" w:type="auto"/>
        <w:tblInd w:w="1188" w:type="dxa"/>
        <w:tblLook w:val="04A0"/>
      </w:tblPr>
      <w:tblGrid>
        <w:gridCol w:w="4162"/>
        <w:gridCol w:w="1238"/>
      </w:tblGrid>
      <w:tr w:rsidR="008A5BFC" w:rsidTr="008A5BFC">
        <w:tc>
          <w:tcPr>
            <w:tcW w:w="4162" w:type="dxa"/>
          </w:tcPr>
          <w:p w:rsidR="008A5BFC" w:rsidRDefault="008A5BFC" w:rsidP="008A5BFC">
            <w:pPr>
              <w:pStyle w:val="ListParagraph"/>
              <w:spacing w:line="360" w:lineRule="auto"/>
              <w:ind w:left="0"/>
              <w:rPr>
                <w:rFonts w:ascii="Arial" w:hAnsi="Arial" w:cs="Arial"/>
                <w:sz w:val="18"/>
                <w:szCs w:val="18"/>
              </w:rPr>
            </w:pPr>
            <w:r w:rsidRPr="008A5BFC">
              <w:rPr>
                <w:rFonts w:ascii="Arial" w:hAnsi="Arial" w:cs="Arial"/>
                <w:sz w:val="18"/>
                <w:szCs w:val="18"/>
              </w:rPr>
              <w:t>For Indian candidates</w:t>
            </w:r>
          </w:p>
        </w:tc>
        <w:tc>
          <w:tcPr>
            <w:tcW w:w="1238" w:type="dxa"/>
          </w:tcPr>
          <w:p w:rsidR="008A5BFC" w:rsidRPr="008A5BFC" w:rsidRDefault="008A5BFC" w:rsidP="008A5BFC">
            <w:pPr>
              <w:pStyle w:val="ListParagraph"/>
              <w:spacing w:line="360" w:lineRule="auto"/>
              <w:ind w:left="0"/>
              <w:rPr>
                <w:rFonts w:ascii="Arial" w:hAnsi="Arial" w:cs="Arial"/>
                <w:sz w:val="18"/>
                <w:szCs w:val="18"/>
              </w:rPr>
            </w:pPr>
            <w:r w:rsidRPr="008A5BFC">
              <w:rPr>
                <w:rFonts w:ascii="Arial" w:hAnsi="Arial" w:cs="Arial"/>
                <w:sz w:val="18"/>
                <w:szCs w:val="18"/>
              </w:rPr>
              <w:t>INR 20,500</w:t>
            </w:r>
          </w:p>
        </w:tc>
      </w:tr>
      <w:tr w:rsidR="008A5BFC" w:rsidTr="008A5BFC">
        <w:tc>
          <w:tcPr>
            <w:tcW w:w="4162" w:type="dxa"/>
          </w:tcPr>
          <w:p w:rsidR="008A5BFC" w:rsidRDefault="008A5BFC" w:rsidP="008A5BFC">
            <w:pPr>
              <w:pStyle w:val="ListParagraph"/>
              <w:spacing w:line="360" w:lineRule="auto"/>
              <w:ind w:left="0"/>
              <w:rPr>
                <w:rFonts w:ascii="Arial" w:hAnsi="Arial" w:cs="Arial"/>
                <w:sz w:val="18"/>
                <w:szCs w:val="18"/>
              </w:rPr>
            </w:pPr>
            <w:r>
              <w:rPr>
                <w:rFonts w:ascii="Arial" w:hAnsi="Arial" w:cs="Arial"/>
                <w:sz w:val="18"/>
                <w:szCs w:val="18"/>
              </w:rPr>
              <w:t>For Applicants from SAARC and other developing countries</w:t>
            </w:r>
          </w:p>
        </w:tc>
        <w:tc>
          <w:tcPr>
            <w:tcW w:w="1238" w:type="dxa"/>
          </w:tcPr>
          <w:p w:rsidR="008A5BFC" w:rsidRPr="008A5BFC" w:rsidRDefault="008A5BFC" w:rsidP="008A5BFC">
            <w:pPr>
              <w:pStyle w:val="ListParagraph"/>
              <w:spacing w:line="360" w:lineRule="auto"/>
              <w:ind w:left="0"/>
              <w:rPr>
                <w:rFonts w:ascii="Arial" w:hAnsi="Arial" w:cs="Arial"/>
                <w:sz w:val="18"/>
                <w:szCs w:val="18"/>
              </w:rPr>
            </w:pPr>
            <w:r w:rsidRPr="008A5BFC">
              <w:rPr>
                <w:rFonts w:ascii="Arial" w:hAnsi="Arial" w:cs="Arial"/>
                <w:sz w:val="18"/>
                <w:szCs w:val="18"/>
              </w:rPr>
              <w:t xml:space="preserve"> US$ 600</w:t>
            </w:r>
          </w:p>
        </w:tc>
      </w:tr>
      <w:tr w:rsidR="008A5BFC" w:rsidTr="008A5BFC">
        <w:tc>
          <w:tcPr>
            <w:tcW w:w="4162" w:type="dxa"/>
          </w:tcPr>
          <w:p w:rsidR="008A5BFC" w:rsidRDefault="008A5BFC" w:rsidP="008A5BFC">
            <w:pPr>
              <w:pStyle w:val="ListParagraph"/>
              <w:spacing w:line="360" w:lineRule="auto"/>
              <w:ind w:left="0"/>
              <w:rPr>
                <w:rFonts w:ascii="Arial" w:hAnsi="Arial" w:cs="Arial"/>
                <w:sz w:val="18"/>
                <w:szCs w:val="18"/>
              </w:rPr>
            </w:pPr>
            <w:r>
              <w:rPr>
                <w:rFonts w:ascii="Arial" w:hAnsi="Arial" w:cs="Arial"/>
                <w:sz w:val="18"/>
                <w:szCs w:val="18"/>
              </w:rPr>
              <w:t xml:space="preserve">For Applicants from developed </w:t>
            </w:r>
            <w:r w:rsidR="0066443D">
              <w:rPr>
                <w:rFonts w:ascii="Arial" w:hAnsi="Arial" w:cs="Arial"/>
                <w:sz w:val="18"/>
                <w:szCs w:val="18"/>
              </w:rPr>
              <w:t>countries</w:t>
            </w:r>
          </w:p>
        </w:tc>
        <w:tc>
          <w:tcPr>
            <w:tcW w:w="1238" w:type="dxa"/>
          </w:tcPr>
          <w:p w:rsidR="008A5BFC" w:rsidRDefault="008A5BFC" w:rsidP="008A5BFC">
            <w:pPr>
              <w:pStyle w:val="ListParagraph"/>
              <w:spacing w:line="360" w:lineRule="auto"/>
              <w:ind w:left="0"/>
              <w:rPr>
                <w:rFonts w:ascii="Arial" w:hAnsi="Arial" w:cs="Arial"/>
                <w:sz w:val="18"/>
                <w:szCs w:val="18"/>
              </w:rPr>
            </w:pPr>
          </w:p>
        </w:tc>
      </w:tr>
    </w:tbl>
    <w:p w:rsidR="008A5BFC" w:rsidRDefault="008A5BFC" w:rsidP="008A5BFC">
      <w:pPr>
        <w:pStyle w:val="ListParagraph"/>
        <w:spacing w:line="360" w:lineRule="auto"/>
        <w:ind w:left="1080"/>
        <w:rPr>
          <w:rFonts w:ascii="Arial" w:hAnsi="Arial" w:cs="Arial"/>
          <w:sz w:val="18"/>
          <w:szCs w:val="18"/>
        </w:rPr>
      </w:pPr>
      <w:r>
        <w:rPr>
          <w:rFonts w:ascii="Arial" w:hAnsi="Arial" w:cs="Arial"/>
          <w:sz w:val="18"/>
          <w:szCs w:val="18"/>
        </w:rPr>
        <w:t xml:space="preserve">  </w:t>
      </w:r>
    </w:p>
    <w:p w:rsidR="008A5BFC" w:rsidRPr="008A5BFC" w:rsidRDefault="008A5BFC" w:rsidP="007403CC">
      <w:pPr>
        <w:spacing w:line="360" w:lineRule="auto"/>
        <w:ind w:left="1080"/>
        <w:rPr>
          <w:rFonts w:ascii="Arial" w:hAnsi="Arial" w:cs="Arial"/>
          <w:sz w:val="18"/>
          <w:szCs w:val="18"/>
        </w:rPr>
      </w:pPr>
      <w:r w:rsidRPr="008A5BFC">
        <w:rPr>
          <w:rFonts w:ascii="Arial" w:hAnsi="Arial" w:cs="Arial"/>
          <w:sz w:val="18"/>
          <w:szCs w:val="18"/>
        </w:rPr>
        <w:t xml:space="preserve">Assuming that 70% will be Indian candidates and 30% will be International students, the amount to be received from course fees: </w:t>
      </w:r>
      <w:r w:rsidRPr="007474CA">
        <w:rPr>
          <w:rFonts w:ascii="Arial" w:hAnsi="Arial" w:cs="Arial"/>
          <w:sz w:val="18"/>
          <w:szCs w:val="18"/>
          <w:highlight w:val="yellow"/>
        </w:rPr>
        <w:t xml:space="preserve">Rs. (7,17,500/- + 3,78,000) = </w:t>
      </w:r>
      <w:r w:rsidRPr="007474CA">
        <w:rPr>
          <w:rFonts w:ascii="Arial" w:hAnsi="Arial" w:cs="Arial"/>
          <w:b/>
          <w:sz w:val="18"/>
          <w:szCs w:val="18"/>
          <w:highlight w:val="yellow"/>
        </w:rPr>
        <w:t>Rs. 10,95,550/-</w:t>
      </w:r>
    </w:p>
    <w:p w:rsidR="008A5BFC" w:rsidRDefault="008A5BFC" w:rsidP="008A5BFC">
      <w:pPr>
        <w:pStyle w:val="ListParagraph"/>
        <w:spacing w:after="0" w:line="360" w:lineRule="auto"/>
        <w:rPr>
          <w:rFonts w:ascii="Arial" w:hAnsi="Arial" w:cs="Arial"/>
          <w:sz w:val="18"/>
          <w:szCs w:val="18"/>
        </w:rPr>
      </w:pPr>
    </w:p>
    <w:p w:rsidR="00845A45" w:rsidRDefault="003E20A0" w:rsidP="003E20A0">
      <w:pPr>
        <w:pStyle w:val="ListParagraph"/>
        <w:spacing w:after="0" w:line="360" w:lineRule="auto"/>
        <w:ind w:firstLine="360"/>
        <w:rPr>
          <w:rFonts w:ascii="Arial" w:hAnsi="Arial" w:cs="Arial"/>
          <w:b/>
          <w:sz w:val="18"/>
          <w:szCs w:val="18"/>
        </w:rPr>
      </w:pPr>
      <w:r w:rsidRPr="007474CA">
        <w:rPr>
          <w:rFonts w:ascii="Arial" w:hAnsi="Arial" w:cs="Arial"/>
          <w:b/>
          <w:sz w:val="18"/>
          <w:szCs w:val="18"/>
        </w:rPr>
        <w:t xml:space="preserve">Note*: </w:t>
      </w:r>
      <w:r w:rsidR="00C173AA" w:rsidRPr="007474CA">
        <w:rPr>
          <w:rFonts w:ascii="Arial" w:hAnsi="Arial" w:cs="Arial"/>
          <w:b/>
          <w:sz w:val="18"/>
          <w:szCs w:val="18"/>
        </w:rPr>
        <w:t>A</w:t>
      </w:r>
      <w:r w:rsidR="006C3D4C" w:rsidRPr="007474CA">
        <w:rPr>
          <w:rFonts w:ascii="Arial" w:hAnsi="Arial" w:cs="Arial"/>
          <w:b/>
          <w:sz w:val="18"/>
          <w:szCs w:val="18"/>
        </w:rPr>
        <w:t xml:space="preserve">dditional discounts </w:t>
      </w:r>
      <w:r w:rsidR="00C173AA" w:rsidRPr="007474CA">
        <w:rPr>
          <w:rFonts w:ascii="Arial" w:hAnsi="Arial" w:cs="Arial"/>
          <w:b/>
          <w:sz w:val="18"/>
          <w:szCs w:val="18"/>
        </w:rPr>
        <w:t xml:space="preserve">to be offered </w:t>
      </w:r>
      <w:r w:rsidR="006C3D4C" w:rsidRPr="007474CA">
        <w:rPr>
          <w:rFonts w:ascii="Arial" w:hAnsi="Arial" w:cs="Arial"/>
          <w:b/>
          <w:sz w:val="18"/>
          <w:szCs w:val="18"/>
        </w:rPr>
        <w:t>for groups from development organizations.</w:t>
      </w:r>
    </w:p>
    <w:p w:rsidR="00845A45" w:rsidRDefault="00845A45" w:rsidP="00845A45"/>
    <w:p w:rsidR="00C84342" w:rsidRDefault="00845A45" w:rsidP="008C3888">
      <w:pPr>
        <w:pStyle w:val="ListParagraph"/>
        <w:numPr>
          <w:ilvl w:val="0"/>
          <w:numId w:val="11"/>
        </w:numPr>
        <w:spacing w:after="0" w:line="360" w:lineRule="auto"/>
        <w:jc w:val="both"/>
        <w:rPr>
          <w:rFonts w:ascii="Arial" w:hAnsi="Arial" w:cs="Arial"/>
          <w:sz w:val="18"/>
          <w:szCs w:val="18"/>
        </w:rPr>
      </w:pPr>
      <w:r w:rsidRPr="008C3888">
        <w:rPr>
          <w:rFonts w:ascii="Arial" w:hAnsi="Arial" w:cs="Arial"/>
          <w:sz w:val="18"/>
          <w:szCs w:val="18"/>
        </w:rPr>
        <w:t>F</w:t>
      </w:r>
      <w:r w:rsidR="00F324FC" w:rsidRPr="008C3888">
        <w:rPr>
          <w:rFonts w:ascii="Arial" w:hAnsi="Arial" w:cs="Arial"/>
          <w:sz w:val="18"/>
          <w:szCs w:val="18"/>
        </w:rPr>
        <w:t>inancial Assistance Required</w:t>
      </w:r>
    </w:p>
    <w:p w:rsidR="006C7F50" w:rsidRPr="006C7F50" w:rsidRDefault="009F6B42" w:rsidP="006C7F50">
      <w:pPr>
        <w:numPr>
          <w:ilvl w:val="0"/>
          <w:numId w:val="13"/>
        </w:numPr>
        <w:spacing w:after="0" w:line="360" w:lineRule="auto"/>
        <w:jc w:val="both"/>
        <w:rPr>
          <w:rFonts w:ascii="Arial" w:hAnsi="Arial" w:cs="Arial"/>
          <w:sz w:val="18"/>
          <w:szCs w:val="18"/>
        </w:rPr>
      </w:pPr>
      <w:r>
        <w:rPr>
          <w:rFonts w:ascii="Arial" w:hAnsi="Arial" w:cs="Arial"/>
          <w:sz w:val="18"/>
          <w:szCs w:val="18"/>
        </w:rPr>
        <w:t>CPA Services Pvt. L</w:t>
      </w:r>
      <w:r w:rsidR="000A5176">
        <w:rPr>
          <w:rFonts w:ascii="Arial" w:hAnsi="Arial" w:cs="Arial"/>
          <w:sz w:val="18"/>
          <w:szCs w:val="18"/>
        </w:rPr>
        <w:t>td.</w:t>
      </w:r>
      <w:r w:rsidR="006C7F50" w:rsidRPr="006C7F50">
        <w:rPr>
          <w:rFonts w:ascii="Arial" w:hAnsi="Arial" w:cs="Arial"/>
          <w:sz w:val="18"/>
          <w:szCs w:val="18"/>
        </w:rPr>
        <w:t xml:space="preserve"> seeks financial assistance for the initial investment cost of the program. The whole concept behind this </w:t>
      </w:r>
      <w:r>
        <w:rPr>
          <w:rFonts w:ascii="Arial" w:hAnsi="Arial" w:cs="Arial"/>
          <w:sz w:val="18"/>
          <w:szCs w:val="18"/>
        </w:rPr>
        <w:t xml:space="preserve">course </w:t>
      </w:r>
      <w:r w:rsidR="006C7F50" w:rsidRPr="006C7F50">
        <w:rPr>
          <w:rFonts w:ascii="Arial" w:hAnsi="Arial" w:cs="Arial"/>
          <w:sz w:val="18"/>
          <w:szCs w:val="18"/>
        </w:rPr>
        <w:t xml:space="preserve">is that the program running cost would be covered by the course fees received from the </w:t>
      </w:r>
      <w:r>
        <w:rPr>
          <w:rFonts w:ascii="Arial" w:hAnsi="Arial" w:cs="Arial"/>
          <w:sz w:val="18"/>
          <w:szCs w:val="18"/>
        </w:rPr>
        <w:t>participants</w:t>
      </w:r>
      <w:r w:rsidR="006C7F50" w:rsidRPr="006C7F50">
        <w:rPr>
          <w:rFonts w:ascii="Arial" w:hAnsi="Arial" w:cs="Arial"/>
          <w:sz w:val="18"/>
          <w:szCs w:val="18"/>
        </w:rPr>
        <w:t xml:space="preserve">. However, during the first three years FMSF would not be able to fully cover the operating costs of the Program.  </w:t>
      </w:r>
      <w:r>
        <w:rPr>
          <w:rFonts w:ascii="Arial" w:hAnsi="Arial" w:cs="Arial"/>
          <w:sz w:val="18"/>
          <w:szCs w:val="18"/>
        </w:rPr>
        <w:t xml:space="preserve">The first year of the course will be the Preparatory phase wherein the Module content finalization, Final Course Module development and procedure for rolling out the course shall be discussed and finalized. </w:t>
      </w:r>
      <w:r w:rsidR="006D0B71" w:rsidRPr="002F771B">
        <w:rPr>
          <w:rFonts w:ascii="Arial" w:hAnsi="Arial" w:cs="Arial"/>
          <w:sz w:val="18"/>
          <w:szCs w:val="18"/>
          <w:highlight w:val="yellow"/>
        </w:rPr>
        <w:t>Therefore</w:t>
      </w:r>
      <w:r w:rsidRPr="002F771B">
        <w:rPr>
          <w:rFonts w:ascii="Arial" w:hAnsi="Arial" w:cs="Arial"/>
          <w:sz w:val="18"/>
          <w:szCs w:val="18"/>
          <w:highlight w:val="yellow"/>
        </w:rPr>
        <w:t>, in Year I we seek 100% financial assistance. In Year II and Year III,</w:t>
      </w:r>
      <w:r w:rsidR="006C7F50" w:rsidRPr="002F771B">
        <w:rPr>
          <w:rFonts w:ascii="Arial" w:hAnsi="Arial" w:cs="Arial"/>
          <w:sz w:val="18"/>
          <w:szCs w:val="18"/>
          <w:highlight w:val="yellow"/>
        </w:rPr>
        <w:t xml:space="preserve"> we propose to cover </w:t>
      </w:r>
      <w:r w:rsidRPr="002F771B">
        <w:rPr>
          <w:rFonts w:ascii="Arial" w:hAnsi="Arial" w:cs="Arial"/>
          <w:sz w:val="18"/>
          <w:szCs w:val="18"/>
          <w:highlight w:val="yellow"/>
        </w:rPr>
        <w:t>50</w:t>
      </w:r>
      <w:r w:rsidR="006C7F50" w:rsidRPr="002F771B">
        <w:rPr>
          <w:rFonts w:ascii="Arial" w:hAnsi="Arial" w:cs="Arial"/>
          <w:sz w:val="18"/>
          <w:szCs w:val="18"/>
          <w:highlight w:val="yellow"/>
        </w:rPr>
        <w:t>% of the running cost and seek support for the other 50% of the program running cost in the</w:t>
      </w:r>
      <w:r w:rsidRPr="002F771B">
        <w:rPr>
          <w:rFonts w:ascii="Arial" w:hAnsi="Arial" w:cs="Arial"/>
          <w:sz w:val="18"/>
          <w:szCs w:val="18"/>
          <w:highlight w:val="yellow"/>
        </w:rPr>
        <w:t>se years</w:t>
      </w:r>
      <w:r w:rsidR="006C7F50" w:rsidRPr="002F771B">
        <w:rPr>
          <w:rFonts w:ascii="Arial" w:hAnsi="Arial" w:cs="Arial"/>
          <w:sz w:val="18"/>
          <w:szCs w:val="18"/>
          <w:highlight w:val="yellow"/>
        </w:rPr>
        <w:t>.</w:t>
      </w:r>
      <w:r w:rsidR="006C7F50" w:rsidRPr="006C7F50">
        <w:rPr>
          <w:rFonts w:ascii="Arial" w:hAnsi="Arial" w:cs="Arial"/>
          <w:sz w:val="18"/>
          <w:szCs w:val="18"/>
        </w:rPr>
        <w:t xml:space="preserve"> The exact financial requirement are given below:</w:t>
      </w:r>
    </w:p>
    <w:p w:rsidR="006C7F50" w:rsidRPr="008C3888" w:rsidRDefault="006C7F50" w:rsidP="006C7F50">
      <w:pPr>
        <w:pStyle w:val="ListParagraph"/>
        <w:spacing w:after="0" w:line="360" w:lineRule="auto"/>
        <w:ind w:left="360"/>
        <w:jc w:val="both"/>
        <w:rPr>
          <w:rFonts w:ascii="Arial" w:hAnsi="Arial" w:cs="Arial"/>
          <w:sz w:val="18"/>
          <w:szCs w:val="18"/>
        </w:rPr>
      </w:pPr>
    </w:p>
    <w:sectPr w:rsidR="006C7F50" w:rsidRPr="008C3888" w:rsidSect="00A5599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25C9"/>
    <w:multiLevelType w:val="hybridMultilevel"/>
    <w:tmpl w:val="94B69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857F8"/>
    <w:multiLevelType w:val="multilevel"/>
    <w:tmpl w:val="A5901348"/>
    <w:lvl w:ilvl="0">
      <w:start w:val="2"/>
      <w:numFmt w:val="decimal"/>
      <w:lvlText w:val="%1."/>
      <w:lvlJc w:val="left"/>
      <w:pPr>
        <w:tabs>
          <w:tab w:val="num" w:pos="360"/>
        </w:tabs>
        <w:ind w:left="360" w:hanging="360"/>
      </w:pPr>
      <w:rPr>
        <w:rFonts w:eastAsia="Times New Roman" w:hint="default"/>
        <w:b/>
        <w:color w:val="FFFFFF"/>
      </w:rPr>
    </w:lvl>
    <w:lvl w:ilvl="1">
      <w:start w:val="1"/>
      <w:numFmt w:val="decimal"/>
      <w:lvlText w:val="%1.%2."/>
      <w:lvlJc w:val="left"/>
      <w:pPr>
        <w:tabs>
          <w:tab w:val="num" w:pos="1440"/>
        </w:tabs>
        <w:ind w:left="1440" w:hanging="360"/>
      </w:pPr>
      <w:rPr>
        <w:rFonts w:eastAsia="Times New Roman" w:hint="default"/>
        <w:b/>
      </w:rPr>
    </w:lvl>
    <w:lvl w:ilvl="2">
      <w:start w:val="1"/>
      <w:numFmt w:val="decimal"/>
      <w:lvlText w:val="%1.%2.%3."/>
      <w:lvlJc w:val="left"/>
      <w:pPr>
        <w:tabs>
          <w:tab w:val="num" w:pos="2880"/>
        </w:tabs>
        <w:ind w:left="2880" w:hanging="720"/>
      </w:pPr>
      <w:rPr>
        <w:rFonts w:eastAsia="Times New Roman" w:hint="default"/>
        <w:b/>
      </w:rPr>
    </w:lvl>
    <w:lvl w:ilvl="3">
      <w:start w:val="1"/>
      <w:numFmt w:val="decimal"/>
      <w:lvlText w:val="%1.%2.%3.%4."/>
      <w:lvlJc w:val="left"/>
      <w:pPr>
        <w:tabs>
          <w:tab w:val="num" w:pos="3960"/>
        </w:tabs>
        <w:ind w:left="3960" w:hanging="720"/>
      </w:pPr>
      <w:rPr>
        <w:rFonts w:eastAsia="Times New Roman" w:hint="default"/>
        <w:b/>
      </w:rPr>
    </w:lvl>
    <w:lvl w:ilvl="4">
      <w:start w:val="1"/>
      <w:numFmt w:val="decimal"/>
      <w:lvlText w:val="%1.%2.%3.%4.%5."/>
      <w:lvlJc w:val="left"/>
      <w:pPr>
        <w:tabs>
          <w:tab w:val="num" w:pos="5400"/>
        </w:tabs>
        <w:ind w:left="5400" w:hanging="1080"/>
      </w:pPr>
      <w:rPr>
        <w:rFonts w:eastAsia="Times New Roman" w:hint="default"/>
        <w:b/>
      </w:rPr>
    </w:lvl>
    <w:lvl w:ilvl="5">
      <w:start w:val="1"/>
      <w:numFmt w:val="decimal"/>
      <w:lvlText w:val="%1.%2.%3.%4.%5.%6."/>
      <w:lvlJc w:val="left"/>
      <w:pPr>
        <w:tabs>
          <w:tab w:val="num" w:pos="6480"/>
        </w:tabs>
        <w:ind w:left="6480" w:hanging="1080"/>
      </w:pPr>
      <w:rPr>
        <w:rFonts w:eastAsia="Times New Roman" w:hint="default"/>
        <w:b/>
      </w:rPr>
    </w:lvl>
    <w:lvl w:ilvl="6">
      <w:start w:val="1"/>
      <w:numFmt w:val="decimal"/>
      <w:lvlText w:val="%1.%2.%3.%4.%5.%6.%7."/>
      <w:lvlJc w:val="left"/>
      <w:pPr>
        <w:tabs>
          <w:tab w:val="num" w:pos="7920"/>
        </w:tabs>
        <w:ind w:left="7920" w:hanging="1440"/>
      </w:pPr>
      <w:rPr>
        <w:rFonts w:eastAsia="Times New Roman" w:hint="default"/>
        <w:b/>
      </w:rPr>
    </w:lvl>
    <w:lvl w:ilvl="7">
      <w:start w:val="1"/>
      <w:numFmt w:val="decimal"/>
      <w:lvlText w:val="%1.%2.%3.%4.%5.%6.%7.%8."/>
      <w:lvlJc w:val="left"/>
      <w:pPr>
        <w:tabs>
          <w:tab w:val="num" w:pos="9000"/>
        </w:tabs>
        <w:ind w:left="9000" w:hanging="1440"/>
      </w:pPr>
      <w:rPr>
        <w:rFonts w:eastAsia="Times New Roman" w:hint="default"/>
        <w:b/>
      </w:rPr>
    </w:lvl>
    <w:lvl w:ilvl="8">
      <w:start w:val="1"/>
      <w:numFmt w:val="decimal"/>
      <w:lvlText w:val="%1.%2.%3.%4.%5.%6.%7.%8.%9."/>
      <w:lvlJc w:val="left"/>
      <w:pPr>
        <w:tabs>
          <w:tab w:val="num" w:pos="10440"/>
        </w:tabs>
        <w:ind w:left="10440" w:hanging="1800"/>
      </w:pPr>
      <w:rPr>
        <w:rFonts w:eastAsia="Times New Roman" w:hint="default"/>
        <w:b/>
      </w:rPr>
    </w:lvl>
  </w:abstractNum>
  <w:abstractNum w:abstractNumId="2">
    <w:nsid w:val="12741ADE"/>
    <w:multiLevelType w:val="hybridMultilevel"/>
    <w:tmpl w:val="D6DA11C0"/>
    <w:lvl w:ilvl="0" w:tplc="5CB8750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F95900"/>
    <w:multiLevelType w:val="hybridMultilevel"/>
    <w:tmpl w:val="20F85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EC19D8"/>
    <w:multiLevelType w:val="multilevel"/>
    <w:tmpl w:val="5D1A162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15002A3"/>
    <w:multiLevelType w:val="hybridMultilevel"/>
    <w:tmpl w:val="C52E1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600E57"/>
    <w:multiLevelType w:val="hybridMultilevel"/>
    <w:tmpl w:val="AA786796"/>
    <w:lvl w:ilvl="0" w:tplc="5CB8750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363E84"/>
    <w:multiLevelType w:val="hybridMultilevel"/>
    <w:tmpl w:val="20C461D2"/>
    <w:lvl w:ilvl="0" w:tplc="1E667A2C">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4FC4B0A"/>
    <w:multiLevelType w:val="hybridMultilevel"/>
    <w:tmpl w:val="AA786796"/>
    <w:lvl w:ilvl="0" w:tplc="5CB8750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CC40DA"/>
    <w:multiLevelType w:val="hybridMultilevel"/>
    <w:tmpl w:val="36CEE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6D356A"/>
    <w:multiLevelType w:val="multilevel"/>
    <w:tmpl w:val="3FE0CF2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1AE7BAA"/>
    <w:multiLevelType w:val="hybridMultilevel"/>
    <w:tmpl w:val="FFB4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675D35"/>
    <w:multiLevelType w:val="multilevel"/>
    <w:tmpl w:val="250ECF7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7F4A20CC"/>
    <w:multiLevelType w:val="hybridMultilevel"/>
    <w:tmpl w:val="B0E48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0"/>
  </w:num>
  <w:num w:numId="4">
    <w:abstractNumId w:val="6"/>
  </w:num>
  <w:num w:numId="5">
    <w:abstractNumId w:val="8"/>
  </w:num>
  <w:num w:numId="6">
    <w:abstractNumId w:val="4"/>
  </w:num>
  <w:num w:numId="7">
    <w:abstractNumId w:val="11"/>
  </w:num>
  <w:num w:numId="8">
    <w:abstractNumId w:val="9"/>
  </w:num>
  <w:num w:numId="9">
    <w:abstractNumId w:val="13"/>
  </w:num>
  <w:num w:numId="10">
    <w:abstractNumId w:val="3"/>
  </w:num>
  <w:num w:numId="11">
    <w:abstractNumId w:val="12"/>
  </w:num>
  <w:num w:numId="12">
    <w:abstractNumId w:val="7"/>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E37DA"/>
    <w:rsid w:val="00000A57"/>
    <w:rsid w:val="000136D3"/>
    <w:rsid w:val="00014390"/>
    <w:rsid w:val="0001733C"/>
    <w:rsid w:val="00050A4A"/>
    <w:rsid w:val="00056645"/>
    <w:rsid w:val="00056D20"/>
    <w:rsid w:val="000641FA"/>
    <w:rsid w:val="00076263"/>
    <w:rsid w:val="00087A69"/>
    <w:rsid w:val="000A4D34"/>
    <w:rsid w:val="000A5176"/>
    <w:rsid w:val="000B4709"/>
    <w:rsid w:val="000C5220"/>
    <w:rsid w:val="000D1563"/>
    <w:rsid w:val="000E714A"/>
    <w:rsid w:val="000F23BE"/>
    <w:rsid w:val="001123A6"/>
    <w:rsid w:val="001442F3"/>
    <w:rsid w:val="00164D44"/>
    <w:rsid w:val="00176EC4"/>
    <w:rsid w:val="001836D6"/>
    <w:rsid w:val="001957C8"/>
    <w:rsid w:val="00195E51"/>
    <w:rsid w:val="001D0F35"/>
    <w:rsid w:val="001D3529"/>
    <w:rsid w:val="001F752B"/>
    <w:rsid w:val="00231201"/>
    <w:rsid w:val="002330C1"/>
    <w:rsid w:val="00241617"/>
    <w:rsid w:val="002544E6"/>
    <w:rsid w:val="00261BB8"/>
    <w:rsid w:val="00262BE9"/>
    <w:rsid w:val="002702FE"/>
    <w:rsid w:val="00276364"/>
    <w:rsid w:val="0027693C"/>
    <w:rsid w:val="00291483"/>
    <w:rsid w:val="002D3A10"/>
    <w:rsid w:val="002E06F5"/>
    <w:rsid w:val="002F3C63"/>
    <w:rsid w:val="002F771B"/>
    <w:rsid w:val="002F7A60"/>
    <w:rsid w:val="0030716D"/>
    <w:rsid w:val="0030775A"/>
    <w:rsid w:val="0031035F"/>
    <w:rsid w:val="00324229"/>
    <w:rsid w:val="00347960"/>
    <w:rsid w:val="00356114"/>
    <w:rsid w:val="00363153"/>
    <w:rsid w:val="00363F12"/>
    <w:rsid w:val="00393DB3"/>
    <w:rsid w:val="003C2BE1"/>
    <w:rsid w:val="003E20A0"/>
    <w:rsid w:val="004012E5"/>
    <w:rsid w:val="00426DBA"/>
    <w:rsid w:val="00471B5F"/>
    <w:rsid w:val="004F40D1"/>
    <w:rsid w:val="004F6899"/>
    <w:rsid w:val="00520BA2"/>
    <w:rsid w:val="00582AB3"/>
    <w:rsid w:val="00584ACE"/>
    <w:rsid w:val="0059261C"/>
    <w:rsid w:val="00593D93"/>
    <w:rsid w:val="0059661F"/>
    <w:rsid w:val="005D44D1"/>
    <w:rsid w:val="005F281C"/>
    <w:rsid w:val="006158FC"/>
    <w:rsid w:val="0062041D"/>
    <w:rsid w:val="00634EC1"/>
    <w:rsid w:val="00650B7D"/>
    <w:rsid w:val="00660A32"/>
    <w:rsid w:val="0066443D"/>
    <w:rsid w:val="00671F6F"/>
    <w:rsid w:val="00675720"/>
    <w:rsid w:val="00680F2F"/>
    <w:rsid w:val="00697B9B"/>
    <w:rsid w:val="006B6E05"/>
    <w:rsid w:val="006C2759"/>
    <w:rsid w:val="006C3D4C"/>
    <w:rsid w:val="006C7F50"/>
    <w:rsid w:val="006D0B71"/>
    <w:rsid w:val="007248AA"/>
    <w:rsid w:val="007348FC"/>
    <w:rsid w:val="007403CC"/>
    <w:rsid w:val="007474CA"/>
    <w:rsid w:val="007E5B74"/>
    <w:rsid w:val="007E6036"/>
    <w:rsid w:val="007F28C3"/>
    <w:rsid w:val="007F44D9"/>
    <w:rsid w:val="0080653D"/>
    <w:rsid w:val="00810668"/>
    <w:rsid w:val="0081556E"/>
    <w:rsid w:val="00845A45"/>
    <w:rsid w:val="008606AC"/>
    <w:rsid w:val="00890AD2"/>
    <w:rsid w:val="008A1906"/>
    <w:rsid w:val="008A21A5"/>
    <w:rsid w:val="008A5BFC"/>
    <w:rsid w:val="008A5EEF"/>
    <w:rsid w:val="008C08DE"/>
    <w:rsid w:val="008C3427"/>
    <w:rsid w:val="008C3888"/>
    <w:rsid w:val="008E7BED"/>
    <w:rsid w:val="008F3B53"/>
    <w:rsid w:val="0091315C"/>
    <w:rsid w:val="00942A83"/>
    <w:rsid w:val="00950D34"/>
    <w:rsid w:val="00961E18"/>
    <w:rsid w:val="009620B9"/>
    <w:rsid w:val="009B7196"/>
    <w:rsid w:val="009D32CA"/>
    <w:rsid w:val="009E37DA"/>
    <w:rsid w:val="009F3E95"/>
    <w:rsid w:val="009F6B42"/>
    <w:rsid w:val="00A10597"/>
    <w:rsid w:val="00A218C1"/>
    <w:rsid w:val="00A22CFC"/>
    <w:rsid w:val="00A55993"/>
    <w:rsid w:val="00A81C49"/>
    <w:rsid w:val="00AC524B"/>
    <w:rsid w:val="00AE4518"/>
    <w:rsid w:val="00AF2E19"/>
    <w:rsid w:val="00B124BA"/>
    <w:rsid w:val="00B22EC4"/>
    <w:rsid w:val="00B442DF"/>
    <w:rsid w:val="00B472BF"/>
    <w:rsid w:val="00B60E23"/>
    <w:rsid w:val="00B73D10"/>
    <w:rsid w:val="00B73F29"/>
    <w:rsid w:val="00B84B8A"/>
    <w:rsid w:val="00BA2C6E"/>
    <w:rsid w:val="00BB1C67"/>
    <w:rsid w:val="00BB76AC"/>
    <w:rsid w:val="00BC727E"/>
    <w:rsid w:val="00C00654"/>
    <w:rsid w:val="00C1430A"/>
    <w:rsid w:val="00C173AA"/>
    <w:rsid w:val="00C3125D"/>
    <w:rsid w:val="00C5687E"/>
    <w:rsid w:val="00C64A3F"/>
    <w:rsid w:val="00C664E6"/>
    <w:rsid w:val="00C70BFC"/>
    <w:rsid w:val="00C71F3C"/>
    <w:rsid w:val="00C82F27"/>
    <w:rsid w:val="00C84342"/>
    <w:rsid w:val="00CB47C5"/>
    <w:rsid w:val="00D21163"/>
    <w:rsid w:val="00D26AB5"/>
    <w:rsid w:val="00D32FC8"/>
    <w:rsid w:val="00D53202"/>
    <w:rsid w:val="00D600B0"/>
    <w:rsid w:val="00D61446"/>
    <w:rsid w:val="00D70C10"/>
    <w:rsid w:val="00D72C09"/>
    <w:rsid w:val="00D83BA8"/>
    <w:rsid w:val="00D950C3"/>
    <w:rsid w:val="00DA3676"/>
    <w:rsid w:val="00DA5229"/>
    <w:rsid w:val="00DA7DC0"/>
    <w:rsid w:val="00DB3055"/>
    <w:rsid w:val="00DC0125"/>
    <w:rsid w:val="00DF1217"/>
    <w:rsid w:val="00DF3809"/>
    <w:rsid w:val="00E00D85"/>
    <w:rsid w:val="00E038EE"/>
    <w:rsid w:val="00E20255"/>
    <w:rsid w:val="00E32EB4"/>
    <w:rsid w:val="00E45832"/>
    <w:rsid w:val="00E75675"/>
    <w:rsid w:val="00E82B37"/>
    <w:rsid w:val="00E84DFB"/>
    <w:rsid w:val="00EA483B"/>
    <w:rsid w:val="00EA5DA3"/>
    <w:rsid w:val="00EF413B"/>
    <w:rsid w:val="00F3009D"/>
    <w:rsid w:val="00F324FC"/>
    <w:rsid w:val="00F52F4D"/>
    <w:rsid w:val="00F61477"/>
    <w:rsid w:val="00F71B65"/>
    <w:rsid w:val="00F814F6"/>
    <w:rsid w:val="00F96B4D"/>
    <w:rsid w:val="00FE0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C4"/>
    <w:pPr>
      <w:ind w:left="720"/>
      <w:contextualSpacing/>
    </w:pPr>
  </w:style>
  <w:style w:type="paragraph" w:styleId="NormalWeb">
    <w:name w:val="Normal (Web)"/>
    <w:basedOn w:val="Normal"/>
    <w:uiPriority w:val="99"/>
    <w:semiHidden/>
    <w:unhideWhenUsed/>
    <w:rsid w:val="003071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16D"/>
    <w:rPr>
      <w:b/>
      <w:bCs/>
    </w:rPr>
  </w:style>
  <w:style w:type="table" w:styleId="TableGrid">
    <w:name w:val="Table Grid"/>
    <w:basedOn w:val="TableNormal"/>
    <w:uiPriority w:val="59"/>
    <w:rsid w:val="00254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F771B"/>
    <w:pPr>
      <w:spacing w:after="0" w:line="240" w:lineRule="auto"/>
    </w:pPr>
    <w:rPr>
      <w:rFonts w:eastAsiaTheme="minorEastAsia"/>
    </w:rPr>
  </w:style>
  <w:style w:type="character" w:customStyle="1" w:styleId="NoSpacingChar">
    <w:name w:val="No Spacing Char"/>
    <w:basedOn w:val="DefaultParagraphFont"/>
    <w:link w:val="NoSpacing"/>
    <w:uiPriority w:val="1"/>
    <w:rsid w:val="002F771B"/>
    <w:rPr>
      <w:rFonts w:eastAsiaTheme="minorEastAsia"/>
    </w:rPr>
  </w:style>
  <w:style w:type="paragraph" w:styleId="BalloonText">
    <w:name w:val="Balloon Text"/>
    <w:basedOn w:val="Normal"/>
    <w:link w:val="BalloonTextChar"/>
    <w:uiPriority w:val="99"/>
    <w:semiHidden/>
    <w:unhideWhenUsed/>
    <w:rsid w:val="002F7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1B"/>
    <w:rPr>
      <w:rFonts w:ascii="Tahoma" w:hAnsi="Tahoma" w:cs="Tahoma"/>
      <w:sz w:val="16"/>
      <w:szCs w:val="16"/>
    </w:rPr>
  </w:style>
  <w:style w:type="character" w:customStyle="1" w:styleId="apple-converted-space">
    <w:name w:val="apple-converted-space"/>
    <w:basedOn w:val="DefaultParagraphFont"/>
    <w:rsid w:val="00B472BF"/>
  </w:style>
  <w:style w:type="character" w:styleId="Hyperlink">
    <w:name w:val="Hyperlink"/>
    <w:basedOn w:val="DefaultParagraphFont"/>
    <w:uiPriority w:val="99"/>
    <w:semiHidden/>
    <w:unhideWhenUsed/>
    <w:rsid w:val="00B472BF"/>
    <w:rPr>
      <w:color w:val="0000FF"/>
      <w:u w:val="single"/>
    </w:rPr>
  </w:style>
</w:styles>
</file>

<file path=word/webSettings.xml><?xml version="1.0" encoding="utf-8"?>
<w:webSettings xmlns:r="http://schemas.openxmlformats.org/officeDocument/2006/relationships" xmlns:w="http://schemas.openxmlformats.org/wordprocessingml/2006/main">
  <w:divs>
    <w:div w:id="713240545">
      <w:bodyDiv w:val="1"/>
      <w:marLeft w:val="0"/>
      <w:marRight w:val="0"/>
      <w:marTop w:val="0"/>
      <w:marBottom w:val="0"/>
      <w:divBdr>
        <w:top w:val="none" w:sz="0" w:space="0" w:color="auto"/>
        <w:left w:val="none" w:sz="0" w:space="0" w:color="auto"/>
        <w:bottom w:val="none" w:sz="0" w:space="0" w:color="auto"/>
        <w:right w:val="none" w:sz="0" w:space="0" w:color="auto"/>
      </w:divBdr>
    </w:div>
    <w:div w:id="765734842">
      <w:bodyDiv w:val="1"/>
      <w:marLeft w:val="0"/>
      <w:marRight w:val="0"/>
      <w:marTop w:val="0"/>
      <w:marBottom w:val="0"/>
      <w:divBdr>
        <w:top w:val="none" w:sz="0" w:space="0" w:color="auto"/>
        <w:left w:val="none" w:sz="0" w:space="0" w:color="auto"/>
        <w:bottom w:val="none" w:sz="0" w:space="0" w:color="auto"/>
        <w:right w:val="none" w:sz="0" w:space="0" w:color="auto"/>
      </w:divBdr>
      <w:divsChild>
        <w:div w:id="144006789">
          <w:marLeft w:val="0"/>
          <w:marRight w:val="0"/>
          <w:marTop w:val="0"/>
          <w:marBottom w:val="0"/>
          <w:divBdr>
            <w:top w:val="none" w:sz="0" w:space="0" w:color="auto"/>
            <w:left w:val="none" w:sz="0" w:space="0" w:color="auto"/>
            <w:bottom w:val="none" w:sz="0" w:space="0" w:color="auto"/>
            <w:right w:val="none" w:sz="0" w:space="0" w:color="auto"/>
          </w:divBdr>
          <w:divsChild>
            <w:div w:id="1962497794">
              <w:marLeft w:val="0"/>
              <w:marRight w:val="0"/>
              <w:marTop w:val="0"/>
              <w:marBottom w:val="0"/>
              <w:divBdr>
                <w:top w:val="none" w:sz="0" w:space="0" w:color="auto"/>
                <w:left w:val="none" w:sz="0" w:space="0" w:color="auto"/>
                <w:bottom w:val="none" w:sz="0" w:space="0" w:color="auto"/>
                <w:right w:val="none" w:sz="0" w:space="0" w:color="auto"/>
              </w:divBdr>
            </w:div>
            <w:div w:id="332530456">
              <w:marLeft w:val="0"/>
              <w:marRight w:val="0"/>
              <w:marTop w:val="0"/>
              <w:marBottom w:val="0"/>
              <w:divBdr>
                <w:top w:val="none" w:sz="0" w:space="0" w:color="auto"/>
                <w:left w:val="none" w:sz="0" w:space="0" w:color="auto"/>
                <w:bottom w:val="none" w:sz="0" w:space="0" w:color="auto"/>
                <w:right w:val="none" w:sz="0" w:space="0" w:color="auto"/>
              </w:divBdr>
            </w:div>
            <w:div w:id="740491849">
              <w:marLeft w:val="0"/>
              <w:marRight w:val="0"/>
              <w:marTop w:val="0"/>
              <w:marBottom w:val="0"/>
              <w:divBdr>
                <w:top w:val="none" w:sz="0" w:space="0" w:color="auto"/>
                <w:left w:val="none" w:sz="0" w:space="0" w:color="auto"/>
                <w:bottom w:val="none" w:sz="0" w:space="0" w:color="auto"/>
                <w:right w:val="none" w:sz="0" w:space="0" w:color="auto"/>
              </w:divBdr>
            </w:div>
            <w:div w:id="597759603">
              <w:marLeft w:val="0"/>
              <w:marRight w:val="0"/>
              <w:marTop w:val="0"/>
              <w:marBottom w:val="0"/>
              <w:divBdr>
                <w:top w:val="none" w:sz="0" w:space="0" w:color="auto"/>
                <w:left w:val="none" w:sz="0" w:space="0" w:color="auto"/>
                <w:bottom w:val="none" w:sz="0" w:space="0" w:color="auto"/>
                <w:right w:val="none" w:sz="0" w:space="0" w:color="auto"/>
              </w:divBdr>
            </w:div>
            <w:div w:id="1291589280">
              <w:marLeft w:val="0"/>
              <w:marRight w:val="0"/>
              <w:marTop w:val="0"/>
              <w:marBottom w:val="0"/>
              <w:divBdr>
                <w:top w:val="none" w:sz="0" w:space="0" w:color="auto"/>
                <w:left w:val="none" w:sz="0" w:space="0" w:color="auto"/>
                <w:bottom w:val="none" w:sz="0" w:space="0" w:color="auto"/>
                <w:right w:val="none" w:sz="0" w:space="0" w:color="auto"/>
              </w:divBdr>
            </w:div>
            <w:div w:id="418528220">
              <w:marLeft w:val="0"/>
              <w:marRight w:val="0"/>
              <w:marTop w:val="0"/>
              <w:marBottom w:val="0"/>
              <w:divBdr>
                <w:top w:val="none" w:sz="0" w:space="0" w:color="auto"/>
                <w:left w:val="none" w:sz="0" w:space="0" w:color="auto"/>
                <w:bottom w:val="none" w:sz="0" w:space="0" w:color="auto"/>
                <w:right w:val="none" w:sz="0" w:space="0" w:color="auto"/>
              </w:divBdr>
            </w:div>
            <w:div w:id="295599963">
              <w:marLeft w:val="0"/>
              <w:marRight w:val="0"/>
              <w:marTop w:val="0"/>
              <w:marBottom w:val="0"/>
              <w:divBdr>
                <w:top w:val="none" w:sz="0" w:space="0" w:color="auto"/>
                <w:left w:val="none" w:sz="0" w:space="0" w:color="auto"/>
                <w:bottom w:val="none" w:sz="0" w:space="0" w:color="auto"/>
                <w:right w:val="none" w:sz="0" w:space="0" w:color="auto"/>
              </w:divBdr>
            </w:div>
            <w:div w:id="1665164161">
              <w:marLeft w:val="0"/>
              <w:marRight w:val="0"/>
              <w:marTop w:val="0"/>
              <w:marBottom w:val="0"/>
              <w:divBdr>
                <w:top w:val="none" w:sz="0" w:space="0" w:color="auto"/>
                <w:left w:val="none" w:sz="0" w:space="0" w:color="auto"/>
                <w:bottom w:val="none" w:sz="0" w:space="0" w:color="auto"/>
                <w:right w:val="none" w:sz="0" w:space="0" w:color="auto"/>
              </w:divBdr>
            </w:div>
            <w:div w:id="1983385844">
              <w:marLeft w:val="0"/>
              <w:marRight w:val="0"/>
              <w:marTop w:val="0"/>
              <w:marBottom w:val="0"/>
              <w:divBdr>
                <w:top w:val="none" w:sz="0" w:space="0" w:color="auto"/>
                <w:left w:val="none" w:sz="0" w:space="0" w:color="auto"/>
                <w:bottom w:val="none" w:sz="0" w:space="0" w:color="auto"/>
                <w:right w:val="none" w:sz="0" w:space="0" w:color="auto"/>
              </w:divBdr>
            </w:div>
            <w:div w:id="1572305099">
              <w:marLeft w:val="0"/>
              <w:marRight w:val="0"/>
              <w:marTop w:val="0"/>
              <w:marBottom w:val="0"/>
              <w:divBdr>
                <w:top w:val="none" w:sz="0" w:space="0" w:color="auto"/>
                <w:left w:val="none" w:sz="0" w:space="0" w:color="auto"/>
                <w:bottom w:val="none" w:sz="0" w:space="0" w:color="auto"/>
                <w:right w:val="none" w:sz="0" w:space="0" w:color="auto"/>
              </w:divBdr>
            </w:div>
            <w:div w:id="574248464">
              <w:marLeft w:val="0"/>
              <w:marRight w:val="0"/>
              <w:marTop w:val="0"/>
              <w:marBottom w:val="0"/>
              <w:divBdr>
                <w:top w:val="none" w:sz="0" w:space="0" w:color="auto"/>
                <w:left w:val="none" w:sz="0" w:space="0" w:color="auto"/>
                <w:bottom w:val="none" w:sz="0" w:space="0" w:color="auto"/>
                <w:right w:val="none" w:sz="0" w:space="0" w:color="auto"/>
              </w:divBdr>
            </w:div>
            <w:div w:id="914556099">
              <w:marLeft w:val="0"/>
              <w:marRight w:val="0"/>
              <w:marTop w:val="0"/>
              <w:marBottom w:val="0"/>
              <w:divBdr>
                <w:top w:val="none" w:sz="0" w:space="0" w:color="auto"/>
                <w:left w:val="none" w:sz="0" w:space="0" w:color="auto"/>
                <w:bottom w:val="none" w:sz="0" w:space="0" w:color="auto"/>
                <w:right w:val="none" w:sz="0" w:space="0" w:color="auto"/>
              </w:divBdr>
            </w:div>
            <w:div w:id="1058624559">
              <w:marLeft w:val="0"/>
              <w:marRight w:val="0"/>
              <w:marTop w:val="0"/>
              <w:marBottom w:val="0"/>
              <w:divBdr>
                <w:top w:val="none" w:sz="0" w:space="0" w:color="auto"/>
                <w:left w:val="none" w:sz="0" w:space="0" w:color="auto"/>
                <w:bottom w:val="none" w:sz="0" w:space="0" w:color="auto"/>
                <w:right w:val="none" w:sz="0" w:space="0" w:color="auto"/>
              </w:divBdr>
            </w:div>
            <w:div w:id="974599260">
              <w:marLeft w:val="0"/>
              <w:marRight w:val="0"/>
              <w:marTop w:val="0"/>
              <w:marBottom w:val="0"/>
              <w:divBdr>
                <w:top w:val="none" w:sz="0" w:space="0" w:color="auto"/>
                <w:left w:val="none" w:sz="0" w:space="0" w:color="auto"/>
                <w:bottom w:val="none" w:sz="0" w:space="0" w:color="auto"/>
                <w:right w:val="none" w:sz="0" w:space="0" w:color="auto"/>
              </w:divBdr>
            </w:div>
            <w:div w:id="1152987201">
              <w:marLeft w:val="0"/>
              <w:marRight w:val="0"/>
              <w:marTop w:val="0"/>
              <w:marBottom w:val="0"/>
              <w:divBdr>
                <w:top w:val="none" w:sz="0" w:space="0" w:color="auto"/>
                <w:left w:val="none" w:sz="0" w:space="0" w:color="auto"/>
                <w:bottom w:val="none" w:sz="0" w:space="0" w:color="auto"/>
                <w:right w:val="none" w:sz="0" w:space="0" w:color="auto"/>
              </w:divBdr>
            </w:div>
            <w:div w:id="1150823556">
              <w:marLeft w:val="0"/>
              <w:marRight w:val="0"/>
              <w:marTop w:val="0"/>
              <w:marBottom w:val="0"/>
              <w:divBdr>
                <w:top w:val="none" w:sz="0" w:space="0" w:color="auto"/>
                <w:left w:val="none" w:sz="0" w:space="0" w:color="auto"/>
                <w:bottom w:val="none" w:sz="0" w:space="0" w:color="auto"/>
                <w:right w:val="none" w:sz="0" w:space="0" w:color="auto"/>
              </w:divBdr>
            </w:div>
            <w:div w:id="1577203846">
              <w:marLeft w:val="0"/>
              <w:marRight w:val="0"/>
              <w:marTop w:val="0"/>
              <w:marBottom w:val="0"/>
              <w:divBdr>
                <w:top w:val="none" w:sz="0" w:space="0" w:color="auto"/>
                <w:left w:val="none" w:sz="0" w:space="0" w:color="auto"/>
                <w:bottom w:val="none" w:sz="0" w:space="0" w:color="auto"/>
                <w:right w:val="none" w:sz="0" w:space="0" w:color="auto"/>
              </w:divBdr>
            </w:div>
            <w:div w:id="1918980524">
              <w:marLeft w:val="0"/>
              <w:marRight w:val="0"/>
              <w:marTop w:val="0"/>
              <w:marBottom w:val="0"/>
              <w:divBdr>
                <w:top w:val="none" w:sz="0" w:space="0" w:color="auto"/>
                <w:left w:val="none" w:sz="0" w:space="0" w:color="auto"/>
                <w:bottom w:val="none" w:sz="0" w:space="0" w:color="auto"/>
                <w:right w:val="none" w:sz="0" w:space="0" w:color="auto"/>
              </w:divBdr>
            </w:div>
            <w:div w:id="1476294394">
              <w:marLeft w:val="0"/>
              <w:marRight w:val="0"/>
              <w:marTop w:val="0"/>
              <w:marBottom w:val="0"/>
              <w:divBdr>
                <w:top w:val="none" w:sz="0" w:space="0" w:color="auto"/>
                <w:left w:val="none" w:sz="0" w:space="0" w:color="auto"/>
                <w:bottom w:val="none" w:sz="0" w:space="0" w:color="auto"/>
                <w:right w:val="none" w:sz="0" w:space="0" w:color="auto"/>
              </w:divBdr>
            </w:div>
            <w:div w:id="237327275">
              <w:marLeft w:val="0"/>
              <w:marRight w:val="0"/>
              <w:marTop w:val="0"/>
              <w:marBottom w:val="0"/>
              <w:divBdr>
                <w:top w:val="none" w:sz="0" w:space="0" w:color="auto"/>
                <w:left w:val="none" w:sz="0" w:space="0" w:color="auto"/>
                <w:bottom w:val="none" w:sz="0" w:space="0" w:color="auto"/>
                <w:right w:val="none" w:sz="0" w:space="0" w:color="auto"/>
              </w:divBdr>
            </w:div>
            <w:div w:id="1554846161">
              <w:marLeft w:val="0"/>
              <w:marRight w:val="0"/>
              <w:marTop w:val="0"/>
              <w:marBottom w:val="0"/>
              <w:divBdr>
                <w:top w:val="none" w:sz="0" w:space="0" w:color="auto"/>
                <w:left w:val="none" w:sz="0" w:space="0" w:color="auto"/>
                <w:bottom w:val="none" w:sz="0" w:space="0" w:color="auto"/>
                <w:right w:val="none" w:sz="0" w:space="0" w:color="auto"/>
              </w:divBdr>
            </w:div>
            <w:div w:id="189495519">
              <w:marLeft w:val="0"/>
              <w:marRight w:val="0"/>
              <w:marTop w:val="0"/>
              <w:marBottom w:val="0"/>
              <w:divBdr>
                <w:top w:val="none" w:sz="0" w:space="0" w:color="auto"/>
                <w:left w:val="none" w:sz="0" w:space="0" w:color="auto"/>
                <w:bottom w:val="none" w:sz="0" w:space="0" w:color="auto"/>
                <w:right w:val="none" w:sz="0" w:space="0" w:color="auto"/>
              </w:divBdr>
            </w:div>
            <w:div w:id="982930342">
              <w:marLeft w:val="0"/>
              <w:marRight w:val="0"/>
              <w:marTop w:val="0"/>
              <w:marBottom w:val="0"/>
              <w:divBdr>
                <w:top w:val="none" w:sz="0" w:space="0" w:color="auto"/>
                <w:left w:val="none" w:sz="0" w:space="0" w:color="auto"/>
                <w:bottom w:val="none" w:sz="0" w:space="0" w:color="auto"/>
                <w:right w:val="none" w:sz="0" w:space="0" w:color="auto"/>
              </w:divBdr>
            </w:div>
            <w:div w:id="438523419">
              <w:marLeft w:val="0"/>
              <w:marRight w:val="0"/>
              <w:marTop w:val="0"/>
              <w:marBottom w:val="0"/>
              <w:divBdr>
                <w:top w:val="none" w:sz="0" w:space="0" w:color="auto"/>
                <w:left w:val="none" w:sz="0" w:space="0" w:color="auto"/>
                <w:bottom w:val="none" w:sz="0" w:space="0" w:color="auto"/>
                <w:right w:val="none" w:sz="0" w:space="0" w:color="auto"/>
              </w:divBdr>
            </w:div>
            <w:div w:id="1542017120">
              <w:marLeft w:val="0"/>
              <w:marRight w:val="0"/>
              <w:marTop w:val="0"/>
              <w:marBottom w:val="0"/>
              <w:divBdr>
                <w:top w:val="none" w:sz="0" w:space="0" w:color="auto"/>
                <w:left w:val="none" w:sz="0" w:space="0" w:color="auto"/>
                <w:bottom w:val="none" w:sz="0" w:space="0" w:color="auto"/>
                <w:right w:val="none" w:sz="0" w:space="0" w:color="auto"/>
              </w:divBdr>
            </w:div>
            <w:div w:id="271015994">
              <w:marLeft w:val="0"/>
              <w:marRight w:val="0"/>
              <w:marTop w:val="0"/>
              <w:marBottom w:val="0"/>
              <w:divBdr>
                <w:top w:val="none" w:sz="0" w:space="0" w:color="auto"/>
                <w:left w:val="none" w:sz="0" w:space="0" w:color="auto"/>
                <w:bottom w:val="none" w:sz="0" w:space="0" w:color="auto"/>
                <w:right w:val="none" w:sz="0" w:space="0" w:color="auto"/>
              </w:divBdr>
            </w:div>
            <w:div w:id="814491980">
              <w:marLeft w:val="0"/>
              <w:marRight w:val="0"/>
              <w:marTop w:val="0"/>
              <w:marBottom w:val="0"/>
              <w:divBdr>
                <w:top w:val="none" w:sz="0" w:space="0" w:color="auto"/>
                <w:left w:val="none" w:sz="0" w:space="0" w:color="auto"/>
                <w:bottom w:val="none" w:sz="0" w:space="0" w:color="auto"/>
                <w:right w:val="none" w:sz="0" w:space="0" w:color="auto"/>
              </w:divBdr>
            </w:div>
            <w:div w:id="1570967128">
              <w:marLeft w:val="0"/>
              <w:marRight w:val="0"/>
              <w:marTop w:val="0"/>
              <w:marBottom w:val="0"/>
              <w:divBdr>
                <w:top w:val="none" w:sz="0" w:space="0" w:color="auto"/>
                <w:left w:val="none" w:sz="0" w:space="0" w:color="auto"/>
                <w:bottom w:val="none" w:sz="0" w:space="0" w:color="auto"/>
                <w:right w:val="none" w:sz="0" w:space="0" w:color="auto"/>
              </w:divBdr>
            </w:div>
            <w:div w:id="1289627175">
              <w:marLeft w:val="0"/>
              <w:marRight w:val="0"/>
              <w:marTop w:val="0"/>
              <w:marBottom w:val="0"/>
              <w:divBdr>
                <w:top w:val="none" w:sz="0" w:space="0" w:color="auto"/>
                <w:left w:val="none" w:sz="0" w:space="0" w:color="auto"/>
                <w:bottom w:val="none" w:sz="0" w:space="0" w:color="auto"/>
                <w:right w:val="none" w:sz="0" w:space="0" w:color="auto"/>
              </w:divBdr>
            </w:div>
            <w:div w:id="1086262854">
              <w:marLeft w:val="0"/>
              <w:marRight w:val="0"/>
              <w:marTop w:val="0"/>
              <w:marBottom w:val="0"/>
              <w:divBdr>
                <w:top w:val="none" w:sz="0" w:space="0" w:color="auto"/>
                <w:left w:val="none" w:sz="0" w:space="0" w:color="auto"/>
                <w:bottom w:val="none" w:sz="0" w:space="0" w:color="auto"/>
                <w:right w:val="none" w:sz="0" w:space="0" w:color="auto"/>
              </w:divBdr>
            </w:div>
            <w:div w:id="259139945">
              <w:marLeft w:val="0"/>
              <w:marRight w:val="0"/>
              <w:marTop w:val="0"/>
              <w:marBottom w:val="0"/>
              <w:divBdr>
                <w:top w:val="none" w:sz="0" w:space="0" w:color="auto"/>
                <w:left w:val="none" w:sz="0" w:space="0" w:color="auto"/>
                <w:bottom w:val="none" w:sz="0" w:space="0" w:color="auto"/>
                <w:right w:val="none" w:sz="0" w:space="0" w:color="auto"/>
              </w:divBdr>
            </w:div>
            <w:div w:id="851065508">
              <w:marLeft w:val="0"/>
              <w:marRight w:val="0"/>
              <w:marTop w:val="0"/>
              <w:marBottom w:val="0"/>
              <w:divBdr>
                <w:top w:val="none" w:sz="0" w:space="0" w:color="auto"/>
                <w:left w:val="none" w:sz="0" w:space="0" w:color="auto"/>
                <w:bottom w:val="none" w:sz="0" w:space="0" w:color="auto"/>
                <w:right w:val="none" w:sz="0" w:space="0" w:color="auto"/>
              </w:divBdr>
            </w:div>
            <w:div w:id="801002651">
              <w:marLeft w:val="0"/>
              <w:marRight w:val="0"/>
              <w:marTop w:val="0"/>
              <w:marBottom w:val="0"/>
              <w:divBdr>
                <w:top w:val="none" w:sz="0" w:space="0" w:color="auto"/>
                <w:left w:val="none" w:sz="0" w:space="0" w:color="auto"/>
                <w:bottom w:val="none" w:sz="0" w:space="0" w:color="auto"/>
                <w:right w:val="none" w:sz="0" w:space="0" w:color="auto"/>
              </w:divBdr>
            </w:div>
            <w:div w:id="1445810952">
              <w:marLeft w:val="0"/>
              <w:marRight w:val="0"/>
              <w:marTop w:val="0"/>
              <w:marBottom w:val="0"/>
              <w:divBdr>
                <w:top w:val="none" w:sz="0" w:space="0" w:color="auto"/>
                <w:left w:val="none" w:sz="0" w:space="0" w:color="auto"/>
                <w:bottom w:val="none" w:sz="0" w:space="0" w:color="auto"/>
                <w:right w:val="none" w:sz="0" w:space="0" w:color="auto"/>
              </w:divBdr>
            </w:div>
            <w:div w:id="2117291662">
              <w:marLeft w:val="0"/>
              <w:marRight w:val="0"/>
              <w:marTop w:val="0"/>
              <w:marBottom w:val="0"/>
              <w:divBdr>
                <w:top w:val="none" w:sz="0" w:space="0" w:color="auto"/>
                <w:left w:val="none" w:sz="0" w:space="0" w:color="auto"/>
                <w:bottom w:val="none" w:sz="0" w:space="0" w:color="auto"/>
                <w:right w:val="none" w:sz="0" w:space="0" w:color="auto"/>
              </w:divBdr>
            </w:div>
            <w:div w:id="949972948">
              <w:marLeft w:val="0"/>
              <w:marRight w:val="0"/>
              <w:marTop w:val="0"/>
              <w:marBottom w:val="0"/>
              <w:divBdr>
                <w:top w:val="none" w:sz="0" w:space="0" w:color="auto"/>
                <w:left w:val="none" w:sz="0" w:space="0" w:color="auto"/>
                <w:bottom w:val="none" w:sz="0" w:space="0" w:color="auto"/>
                <w:right w:val="none" w:sz="0" w:space="0" w:color="auto"/>
              </w:divBdr>
            </w:div>
            <w:div w:id="1288854175">
              <w:marLeft w:val="0"/>
              <w:marRight w:val="0"/>
              <w:marTop w:val="0"/>
              <w:marBottom w:val="0"/>
              <w:divBdr>
                <w:top w:val="none" w:sz="0" w:space="0" w:color="auto"/>
                <w:left w:val="none" w:sz="0" w:space="0" w:color="auto"/>
                <w:bottom w:val="none" w:sz="0" w:space="0" w:color="auto"/>
                <w:right w:val="none" w:sz="0" w:space="0" w:color="auto"/>
              </w:divBdr>
            </w:div>
            <w:div w:id="504636686">
              <w:marLeft w:val="0"/>
              <w:marRight w:val="0"/>
              <w:marTop w:val="0"/>
              <w:marBottom w:val="0"/>
              <w:divBdr>
                <w:top w:val="none" w:sz="0" w:space="0" w:color="auto"/>
                <w:left w:val="none" w:sz="0" w:space="0" w:color="auto"/>
                <w:bottom w:val="none" w:sz="0" w:space="0" w:color="auto"/>
                <w:right w:val="none" w:sz="0" w:space="0" w:color="auto"/>
              </w:divBdr>
            </w:div>
            <w:div w:id="643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1329">
      <w:bodyDiv w:val="1"/>
      <w:marLeft w:val="0"/>
      <w:marRight w:val="0"/>
      <w:marTop w:val="0"/>
      <w:marBottom w:val="0"/>
      <w:divBdr>
        <w:top w:val="none" w:sz="0" w:space="0" w:color="auto"/>
        <w:left w:val="none" w:sz="0" w:space="0" w:color="auto"/>
        <w:bottom w:val="none" w:sz="0" w:space="0" w:color="auto"/>
        <w:right w:val="none" w:sz="0" w:space="0" w:color="auto"/>
      </w:divBdr>
    </w:div>
    <w:div w:id="1363827911">
      <w:bodyDiv w:val="1"/>
      <w:marLeft w:val="0"/>
      <w:marRight w:val="0"/>
      <w:marTop w:val="0"/>
      <w:marBottom w:val="0"/>
      <w:divBdr>
        <w:top w:val="none" w:sz="0" w:space="0" w:color="auto"/>
        <w:left w:val="none" w:sz="0" w:space="0" w:color="auto"/>
        <w:bottom w:val="none" w:sz="0" w:space="0" w:color="auto"/>
        <w:right w:val="none" w:sz="0" w:space="0" w:color="auto"/>
      </w:divBdr>
    </w:div>
    <w:div w:id="1491556854">
      <w:bodyDiv w:val="1"/>
      <w:marLeft w:val="0"/>
      <w:marRight w:val="0"/>
      <w:marTop w:val="0"/>
      <w:marBottom w:val="0"/>
      <w:divBdr>
        <w:top w:val="none" w:sz="0" w:space="0" w:color="auto"/>
        <w:left w:val="none" w:sz="0" w:space="0" w:color="auto"/>
        <w:bottom w:val="none" w:sz="0" w:space="0" w:color="auto"/>
        <w:right w:val="none" w:sz="0" w:space="0" w:color="auto"/>
      </w:divBdr>
    </w:div>
    <w:div w:id="1780561591">
      <w:bodyDiv w:val="1"/>
      <w:marLeft w:val="0"/>
      <w:marRight w:val="0"/>
      <w:marTop w:val="0"/>
      <w:marBottom w:val="0"/>
      <w:divBdr>
        <w:top w:val="none" w:sz="0" w:space="0" w:color="auto"/>
        <w:left w:val="none" w:sz="0" w:space="0" w:color="auto"/>
        <w:bottom w:val="none" w:sz="0" w:space="0" w:color="auto"/>
        <w:right w:val="none" w:sz="0" w:space="0" w:color="auto"/>
      </w:divBdr>
    </w:div>
    <w:div w:id="1947537498">
      <w:bodyDiv w:val="1"/>
      <w:marLeft w:val="0"/>
      <w:marRight w:val="0"/>
      <w:marTop w:val="0"/>
      <w:marBottom w:val="0"/>
      <w:divBdr>
        <w:top w:val="none" w:sz="0" w:space="0" w:color="auto"/>
        <w:left w:val="none" w:sz="0" w:space="0" w:color="auto"/>
        <w:bottom w:val="none" w:sz="0" w:space="0" w:color="auto"/>
        <w:right w:val="none" w:sz="0" w:space="0" w:color="auto"/>
      </w:divBdr>
      <w:divsChild>
        <w:div w:id="2109302734">
          <w:marLeft w:val="0"/>
          <w:marRight w:val="0"/>
          <w:marTop w:val="0"/>
          <w:marBottom w:val="0"/>
          <w:divBdr>
            <w:top w:val="none" w:sz="0" w:space="0" w:color="auto"/>
            <w:left w:val="none" w:sz="0" w:space="0" w:color="auto"/>
            <w:bottom w:val="none" w:sz="0" w:space="0" w:color="auto"/>
            <w:right w:val="none" w:sz="0" w:space="0" w:color="auto"/>
          </w:divBdr>
          <w:divsChild>
            <w:div w:id="92556447">
              <w:marLeft w:val="0"/>
              <w:marRight w:val="0"/>
              <w:marTop w:val="0"/>
              <w:marBottom w:val="0"/>
              <w:divBdr>
                <w:top w:val="none" w:sz="0" w:space="0" w:color="auto"/>
                <w:left w:val="none" w:sz="0" w:space="0" w:color="auto"/>
                <w:bottom w:val="none" w:sz="0" w:space="0" w:color="auto"/>
                <w:right w:val="none" w:sz="0" w:space="0" w:color="auto"/>
              </w:divBdr>
            </w:div>
            <w:div w:id="528640741">
              <w:marLeft w:val="0"/>
              <w:marRight w:val="0"/>
              <w:marTop w:val="0"/>
              <w:marBottom w:val="0"/>
              <w:divBdr>
                <w:top w:val="none" w:sz="0" w:space="0" w:color="auto"/>
                <w:left w:val="none" w:sz="0" w:space="0" w:color="auto"/>
                <w:bottom w:val="none" w:sz="0" w:space="0" w:color="auto"/>
                <w:right w:val="none" w:sz="0" w:space="0" w:color="auto"/>
              </w:divBdr>
            </w:div>
            <w:div w:id="1928070611">
              <w:marLeft w:val="0"/>
              <w:marRight w:val="0"/>
              <w:marTop w:val="0"/>
              <w:marBottom w:val="0"/>
              <w:divBdr>
                <w:top w:val="none" w:sz="0" w:space="0" w:color="auto"/>
                <w:left w:val="none" w:sz="0" w:space="0" w:color="auto"/>
                <w:bottom w:val="none" w:sz="0" w:space="0" w:color="auto"/>
                <w:right w:val="none" w:sz="0" w:space="0" w:color="auto"/>
              </w:divBdr>
            </w:div>
            <w:div w:id="2114011443">
              <w:marLeft w:val="0"/>
              <w:marRight w:val="0"/>
              <w:marTop w:val="0"/>
              <w:marBottom w:val="0"/>
              <w:divBdr>
                <w:top w:val="none" w:sz="0" w:space="0" w:color="auto"/>
                <w:left w:val="none" w:sz="0" w:space="0" w:color="auto"/>
                <w:bottom w:val="none" w:sz="0" w:space="0" w:color="auto"/>
                <w:right w:val="none" w:sz="0" w:space="0" w:color="auto"/>
              </w:divBdr>
            </w:div>
            <w:div w:id="1697193757">
              <w:marLeft w:val="0"/>
              <w:marRight w:val="0"/>
              <w:marTop w:val="0"/>
              <w:marBottom w:val="0"/>
              <w:divBdr>
                <w:top w:val="none" w:sz="0" w:space="0" w:color="auto"/>
                <w:left w:val="none" w:sz="0" w:space="0" w:color="auto"/>
                <w:bottom w:val="none" w:sz="0" w:space="0" w:color="auto"/>
                <w:right w:val="none" w:sz="0" w:space="0" w:color="auto"/>
              </w:divBdr>
            </w:div>
            <w:div w:id="931206997">
              <w:marLeft w:val="0"/>
              <w:marRight w:val="0"/>
              <w:marTop w:val="0"/>
              <w:marBottom w:val="0"/>
              <w:divBdr>
                <w:top w:val="none" w:sz="0" w:space="0" w:color="auto"/>
                <w:left w:val="none" w:sz="0" w:space="0" w:color="auto"/>
                <w:bottom w:val="none" w:sz="0" w:space="0" w:color="auto"/>
                <w:right w:val="none" w:sz="0" w:space="0" w:color="auto"/>
              </w:divBdr>
            </w:div>
            <w:div w:id="375393877">
              <w:marLeft w:val="0"/>
              <w:marRight w:val="0"/>
              <w:marTop w:val="0"/>
              <w:marBottom w:val="0"/>
              <w:divBdr>
                <w:top w:val="none" w:sz="0" w:space="0" w:color="auto"/>
                <w:left w:val="none" w:sz="0" w:space="0" w:color="auto"/>
                <w:bottom w:val="none" w:sz="0" w:space="0" w:color="auto"/>
                <w:right w:val="none" w:sz="0" w:space="0" w:color="auto"/>
              </w:divBdr>
            </w:div>
            <w:div w:id="1722291799">
              <w:marLeft w:val="0"/>
              <w:marRight w:val="0"/>
              <w:marTop w:val="0"/>
              <w:marBottom w:val="0"/>
              <w:divBdr>
                <w:top w:val="none" w:sz="0" w:space="0" w:color="auto"/>
                <w:left w:val="none" w:sz="0" w:space="0" w:color="auto"/>
                <w:bottom w:val="none" w:sz="0" w:space="0" w:color="auto"/>
                <w:right w:val="none" w:sz="0" w:space="0" w:color="auto"/>
              </w:divBdr>
            </w:div>
            <w:div w:id="114953183">
              <w:marLeft w:val="0"/>
              <w:marRight w:val="0"/>
              <w:marTop w:val="0"/>
              <w:marBottom w:val="0"/>
              <w:divBdr>
                <w:top w:val="none" w:sz="0" w:space="0" w:color="auto"/>
                <w:left w:val="none" w:sz="0" w:space="0" w:color="auto"/>
                <w:bottom w:val="none" w:sz="0" w:space="0" w:color="auto"/>
                <w:right w:val="none" w:sz="0" w:space="0" w:color="auto"/>
              </w:divBdr>
            </w:div>
            <w:div w:id="2029406341">
              <w:marLeft w:val="0"/>
              <w:marRight w:val="0"/>
              <w:marTop w:val="0"/>
              <w:marBottom w:val="0"/>
              <w:divBdr>
                <w:top w:val="none" w:sz="0" w:space="0" w:color="auto"/>
                <w:left w:val="none" w:sz="0" w:space="0" w:color="auto"/>
                <w:bottom w:val="none" w:sz="0" w:space="0" w:color="auto"/>
                <w:right w:val="none" w:sz="0" w:space="0" w:color="auto"/>
              </w:divBdr>
            </w:div>
            <w:div w:id="1132135511">
              <w:marLeft w:val="0"/>
              <w:marRight w:val="0"/>
              <w:marTop w:val="0"/>
              <w:marBottom w:val="0"/>
              <w:divBdr>
                <w:top w:val="none" w:sz="0" w:space="0" w:color="auto"/>
                <w:left w:val="none" w:sz="0" w:space="0" w:color="auto"/>
                <w:bottom w:val="none" w:sz="0" w:space="0" w:color="auto"/>
                <w:right w:val="none" w:sz="0" w:space="0" w:color="auto"/>
              </w:divBdr>
            </w:div>
            <w:div w:id="137382112">
              <w:marLeft w:val="0"/>
              <w:marRight w:val="0"/>
              <w:marTop w:val="0"/>
              <w:marBottom w:val="0"/>
              <w:divBdr>
                <w:top w:val="none" w:sz="0" w:space="0" w:color="auto"/>
                <w:left w:val="none" w:sz="0" w:space="0" w:color="auto"/>
                <w:bottom w:val="none" w:sz="0" w:space="0" w:color="auto"/>
                <w:right w:val="none" w:sz="0" w:space="0" w:color="auto"/>
              </w:divBdr>
            </w:div>
            <w:div w:id="1572041853">
              <w:marLeft w:val="0"/>
              <w:marRight w:val="0"/>
              <w:marTop w:val="0"/>
              <w:marBottom w:val="0"/>
              <w:divBdr>
                <w:top w:val="none" w:sz="0" w:space="0" w:color="auto"/>
                <w:left w:val="none" w:sz="0" w:space="0" w:color="auto"/>
                <w:bottom w:val="none" w:sz="0" w:space="0" w:color="auto"/>
                <w:right w:val="none" w:sz="0" w:space="0" w:color="auto"/>
              </w:divBdr>
            </w:div>
            <w:div w:id="445737742">
              <w:marLeft w:val="0"/>
              <w:marRight w:val="0"/>
              <w:marTop w:val="0"/>
              <w:marBottom w:val="0"/>
              <w:divBdr>
                <w:top w:val="none" w:sz="0" w:space="0" w:color="auto"/>
                <w:left w:val="none" w:sz="0" w:space="0" w:color="auto"/>
                <w:bottom w:val="none" w:sz="0" w:space="0" w:color="auto"/>
                <w:right w:val="none" w:sz="0" w:space="0" w:color="auto"/>
              </w:divBdr>
            </w:div>
            <w:div w:id="525798054">
              <w:marLeft w:val="0"/>
              <w:marRight w:val="0"/>
              <w:marTop w:val="0"/>
              <w:marBottom w:val="0"/>
              <w:divBdr>
                <w:top w:val="none" w:sz="0" w:space="0" w:color="auto"/>
                <w:left w:val="none" w:sz="0" w:space="0" w:color="auto"/>
                <w:bottom w:val="none" w:sz="0" w:space="0" w:color="auto"/>
                <w:right w:val="none" w:sz="0" w:space="0" w:color="auto"/>
              </w:divBdr>
            </w:div>
            <w:div w:id="109056371">
              <w:marLeft w:val="0"/>
              <w:marRight w:val="0"/>
              <w:marTop w:val="0"/>
              <w:marBottom w:val="0"/>
              <w:divBdr>
                <w:top w:val="none" w:sz="0" w:space="0" w:color="auto"/>
                <w:left w:val="none" w:sz="0" w:space="0" w:color="auto"/>
                <w:bottom w:val="none" w:sz="0" w:space="0" w:color="auto"/>
                <w:right w:val="none" w:sz="0" w:space="0" w:color="auto"/>
              </w:divBdr>
            </w:div>
            <w:div w:id="1807046437">
              <w:marLeft w:val="0"/>
              <w:marRight w:val="0"/>
              <w:marTop w:val="0"/>
              <w:marBottom w:val="0"/>
              <w:divBdr>
                <w:top w:val="none" w:sz="0" w:space="0" w:color="auto"/>
                <w:left w:val="none" w:sz="0" w:space="0" w:color="auto"/>
                <w:bottom w:val="none" w:sz="0" w:space="0" w:color="auto"/>
                <w:right w:val="none" w:sz="0" w:space="0" w:color="auto"/>
              </w:divBdr>
            </w:div>
            <w:div w:id="937368962">
              <w:marLeft w:val="0"/>
              <w:marRight w:val="0"/>
              <w:marTop w:val="0"/>
              <w:marBottom w:val="0"/>
              <w:divBdr>
                <w:top w:val="none" w:sz="0" w:space="0" w:color="auto"/>
                <w:left w:val="none" w:sz="0" w:space="0" w:color="auto"/>
                <w:bottom w:val="none" w:sz="0" w:space="0" w:color="auto"/>
                <w:right w:val="none" w:sz="0" w:space="0" w:color="auto"/>
              </w:divBdr>
            </w:div>
            <w:div w:id="498665429">
              <w:marLeft w:val="0"/>
              <w:marRight w:val="0"/>
              <w:marTop w:val="0"/>
              <w:marBottom w:val="0"/>
              <w:divBdr>
                <w:top w:val="none" w:sz="0" w:space="0" w:color="auto"/>
                <w:left w:val="none" w:sz="0" w:space="0" w:color="auto"/>
                <w:bottom w:val="none" w:sz="0" w:space="0" w:color="auto"/>
                <w:right w:val="none" w:sz="0" w:space="0" w:color="auto"/>
              </w:divBdr>
            </w:div>
            <w:div w:id="223882303">
              <w:marLeft w:val="0"/>
              <w:marRight w:val="0"/>
              <w:marTop w:val="0"/>
              <w:marBottom w:val="0"/>
              <w:divBdr>
                <w:top w:val="none" w:sz="0" w:space="0" w:color="auto"/>
                <w:left w:val="none" w:sz="0" w:space="0" w:color="auto"/>
                <w:bottom w:val="none" w:sz="0" w:space="0" w:color="auto"/>
                <w:right w:val="none" w:sz="0" w:space="0" w:color="auto"/>
              </w:divBdr>
            </w:div>
            <w:div w:id="258102473">
              <w:marLeft w:val="0"/>
              <w:marRight w:val="0"/>
              <w:marTop w:val="0"/>
              <w:marBottom w:val="0"/>
              <w:divBdr>
                <w:top w:val="none" w:sz="0" w:space="0" w:color="auto"/>
                <w:left w:val="none" w:sz="0" w:space="0" w:color="auto"/>
                <w:bottom w:val="none" w:sz="0" w:space="0" w:color="auto"/>
                <w:right w:val="none" w:sz="0" w:space="0" w:color="auto"/>
              </w:divBdr>
            </w:div>
            <w:div w:id="1411318697">
              <w:marLeft w:val="0"/>
              <w:marRight w:val="0"/>
              <w:marTop w:val="0"/>
              <w:marBottom w:val="0"/>
              <w:divBdr>
                <w:top w:val="none" w:sz="0" w:space="0" w:color="auto"/>
                <w:left w:val="none" w:sz="0" w:space="0" w:color="auto"/>
                <w:bottom w:val="none" w:sz="0" w:space="0" w:color="auto"/>
                <w:right w:val="none" w:sz="0" w:space="0" w:color="auto"/>
              </w:divBdr>
            </w:div>
            <w:div w:id="103767367">
              <w:marLeft w:val="0"/>
              <w:marRight w:val="0"/>
              <w:marTop w:val="0"/>
              <w:marBottom w:val="0"/>
              <w:divBdr>
                <w:top w:val="none" w:sz="0" w:space="0" w:color="auto"/>
                <w:left w:val="none" w:sz="0" w:space="0" w:color="auto"/>
                <w:bottom w:val="none" w:sz="0" w:space="0" w:color="auto"/>
                <w:right w:val="none" w:sz="0" w:space="0" w:color="auto"/>
              </w:divBdr>
            </w:div>
            <w:div w:id="284704307">
              <w:marLeft w:val="0"/>
              <w:marRight w:val="0"/>
              <w:marTop w:val="0"/>
              <w:marBottom w:val="0"/>
              <w:divBdr>
                <w:top w:val="none" w:sz="0" w:space="0" w:color="auto"/>
                <w:left w:val="none" w:sz="0" w:space="0" w:color="auto"/>
                <w:bottom w:val="none" w:sz="0" w:space="0" w:color="auto"/>
                <w:right w:val="none" w:sz="0" w:space="0" w:color="auto"/>
              </w:divBdr>
            </w:div>
            <w:div w:id="1064764731">
              <w:marLeft w:val="0"/>
              <w:marRight w:val="0"/>
              <w:marTop w:val="0"/>
              <w:marBottom w:val="0"/>
              <w:divBdr>
                <w:top w:val="none" w:sz="0" w:space="0" w:color="auto"/>
                <w:left w:val="none" w:sz="0" w:space="0" w:color="auto"/>
                <w:bottom w:val="none" w:sz="0" w:space="0" w:color="auto"/>
                <w:right w:val="none" w:sz="0" w:space="0" w:color="auto"/>
              </w:divBdr>
            </w:div>
            <w:div w:id="680591393">
              <w:marLeft w:val="0"/>
              <w:marRight w:val="0"/>
              <w:marTop w:val="0"/>
              <w:marBottom w:val="0"/>
              <w:divBdr>
                <w:top w:val="none" w:sz="0" w:space="0" w:color="auto"/>
                <w:left w:val="none" w:sz="0" w:space="0" w:color="auto"/>
                <w:bottom w:val="none" w:sz="0" w:space="0" w:color="auto"/>
                <w:right w:val="none" w:sz="0" w:space="0" w:color="auto"/>
              </w:divBdr>
            </w:div>
            <w:div w:id="1979332282">
              <w:marLeft w:val="0"/>
              <w:marRight w:val="0"/>
              <w:marTop w:val="0"/>
              <w:marBottom w:val="0"/>
              <w:divBdr>
                <w:top w:val="none" w:sz="0" w:space="0" w:color="auto"/>
                <w:left w:val="none" w:sz="0" w:space="0" w:color="auto"/>
                <w:bottom w:val="none" w:sz="0" w:space="0" w:color="auto"/>
                <w:right w:val="none" w:sz="0" w:space="0" w:color="auto"/>
              </w:divBdr>
            </w:div>
            <w:div w:id="108087655">
              <w:marLeft w:val="0"/>
              <w:marRight w:val="0"/>
              <w:marTop w:val="0"/>
              <w:marBottom w:val="0"/>
              <w:divBdr>
                <w:top w:val="none" w:sz="0" w:space="0" w:color="auto"/>
                <w:left w:val="none" w:sz="0" w:space="0" w:color="auto"/>
                <w:bottom w:val="none" w:sz="0" w:space="0" w:color="auto"/>
                <w:right w:val="none" w:sz="0" w:space="0" w:color="auto"/>
              </w:divBdr>
            </w:div>
            <w:div w:id="12848163">
              <w:marLeft w:val="0"/>
              <w:marRight w:val="0"/>
              <w:marTop w:val="0"/>
              <w:marBottom w:val="0"/>
              <w:divBdr>
                <w:top w:val="none" w:sz="0" w:space="0" w:color="auto"/>
                <w:left w:val="none" w:sz="0" w:space="0" w:color="auto"/>
                <w:bottom w:val="none" w:sz="0" w:space="0" w:color="auto"/>
                <w:right w:val="none" w:sz="0" w:space="0" w:color="auto"/>
              </w:divBdr>
            </w:div>
            <w:div w:id="390231793">
              <w:marLeft w:val="0"/>
              <w:marRight w:val="0"/>
              <w:marTop w:val="0"/>
              <w:marBottom w:val="0"/>
              <w:divBdr>
                <w:top w:val="none" w:sz="0" w:space="0" w:color="auto"/>
                <w:left w:val="none" w:sz="0" w:space="0" w:color="auto"/>
                <w:bottom w:val="none" w:sz="0" w:space="0" w:color="auto"/>
                <w:right w:val="none" w:sz="0" w:space="0" w:color="auto"/>
              </w:divBdr>
            </w:div>
            <w:div w:id="945693845">
              <w:marLeft w:val="0"/>
              <w:marRight w:val="0"/>
              <w:marTop w:val="0"/>
              <w:marBottom w:val="0"/>
              <w:divBdr>
                <w:top w:val="none" w:sz="0" w:space="0" w:color="auto"/>
                <w:left w:val="none" w:sz="0" w:space="0" w:color="auto"/>
                <w:bottom w:val="none" w:sz="0" w:space="0" w:color="auto"/>
                <w:right w:val="none" w:sz="0" w:space="0" w:color="auto"/>
              </w:divBdr>
            </w:div>
            <w:div w:id="175779310">
              <w:marLeft w:val="0"/>
              <w:marRight w:val="0"/>
              <w:marTop w:val="0"/>
              <w:marBottom w:val="0"/>
              <w:divBdr>
                <w:top w:val="none" w:sz="0" w:space="0" w:color="auto"/>
                <w:left w:val="none" w:sz="0" w:space="0" w:color="auto"/>
                <w:bottom w:val="none" w:sz="0" w:space="0" w:color="auto"/>
                <w:right w:val="none" w:sz="0" w:space="0" w:color="auto"/>
              </w:divBdr>
            </w:div>
            <w:div w:id="675231502">
              <w:marLeft w:val="0"/>
              <w:marRight w:val="0"/>
              <w:marTop w:val="0"/>
              <w:marBottom w:val="0"/>
              <w:divBdr>
                <w:top w:val="none" w:sz="0" w:space="0" w:color="auto"/>
                <w:left w:val="none" w:sz="0" w:space="0" w:color="auto"/>
                <w:bottom w:val="none" w:sz="0" w:space="0" w:color="auto"/>
                <w:right w:val="none" w:sz="0" w:space="0" w:color="auto"/>
              </w:divBdr>
            </w:div>
            <w:div w:id="937253773">
              <w:marLeft w:val="0"/>
              <w:marRight w:val="0"/>
              <w:marTop w:val="0"/>
              <w:marBottom w:val="0"/>
              <w:divBdr>
                <w:top w:val="none" w:sz="0" w:space="0" w:color="auto"/>
                <w:left w:val="none" w:sz="0" w:space="0" w:color="auto"/>
                <w:bottom w:val="none" w:sz="0" w:space="0" w:color="auto"/>
                <w:right w:val="none" w:sz="0" w:space="0" w:color="auto"/>
              </w:divBdr>
            </w:div>
            <w:div w:id="1327173750">
              <w:marLeft w:val="0"/>
              <w:marRight w:val="0"/>
              <w:marTop w:val="0"/>
              <w:marBottom w:val="0"/>
              <w:divBdr>
                <w:top w:val="none" w:sz="0" w:space="0" w:color="auto"/>
                <w:left w:val="none" w:sz="0" w:space="0" w:color="auto"/>
                <w:bottom w:val="none" w:sz="0" w:space="0" w:color="auto"/>
                <w:right w:val="none" w:sz="0" w:space="0" w:color="auto"/>
              </w:divBdr>
            </w:div>
            <w:div w:id="325329559">
              <w:marLeft w:val="0"/>
              <w:marRight w:val="0"/>
              <w:marTop w:val="0"/>
              <w:marBottom w:val="0"/>
              <w:divBdr>
                <w:top w:val="none" w:sz="0" w:space="0" w:color="auto"/>
                <w:left w:val="none" w:sz="0" w:space="0" w:color="auto"/>
                <w:bottom w:val="none" w:sz="0" w:space="0" w:color="auto"/>
                <w:right w:val="none" w:sz="0" w:space="0" w:color="auto"/>
              </w:divBdr>
            </w:div>
            <w:div w:id="204608715">
              <w:marLeft w:val="0"/>
              <w:marRight w:val="0"/>
              <w:marTop w:val="0"/>
              <w:marBottom w:val="0"/>
              <w:divBdr>
                <w:top w:val="none" w:sz="0" w:space="0" w:color="auto"/>
                <w:left w:val="none" w:sz="0" w:space="0" w:color="auto"/>
                <w:bottom w:val="none" w:sz="0" w:space="0" w:color="auto"/>
                <w:right w:val="none" w:sz="0" w:space="0" w:color="auto"/>
              </w:divBdr>
            </w:div>
            <w:div w:id="863253215">
              <w:marLeft w:val="0"/>
              <w:marRight w:val="0"/>
              <w:marTop w:val="0"/>
              <w:marBottom w:val="0"/>
              <w:divBdr>
                <w:top w:val="none" w:sz="0" w:space="0" w:color="auto"/>
                <w:left w:val="none" w:sz="0" w:space="0" w:color="auto"/>
                <w:bottom w:val="none" w:sz="0" w:space="0" w:color="auto"/>
                <w:right w:val="none" w:sz="0" w:space="0" w:color="auto"/>
              </w:divBdr>
            </w:div>
            <w:div w:id="9258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1265">
      <w:bodyDiv w:val="1"/>
      <w:marLeft w:val="0"/>
      <w:marRight w:val="0"/>
      <w:marTop w:val="0"/>
      <w:marBottom w:val="0"/>
      <w:divBdr>
        <w:top w:val="none" w:sz="0" w:space="0" w:color="auto"/>
        <w:left w:val="none" w:sz="0" w:space="0" w:color="auto"/>
        <w:bottom w:val="none" w:sz="0" w:space="0" w:color="auto"/>
        <w:right w:val="none" w:sz="0" w:space="0" w:color="auto"/>
      </w:divBdr>
      <w:divsChild>
        <w:div w:id="1658879548">
          <w:marLeft w:val="0"/>
          <w:marRight w:val="0"/>
          <w:marTop w:val="0"/>
          <w:marBottom w:val="0"/>
          <w:divBdr>
            <w:top w:val="none" w:sz="0" w:space="0" w:color="auto"/>
            <w:left w:val="none" w:sz="0" w:space="0" w:color="auto"/>
            <w:bottom w:val="none" w:sz="0" w:space="0" w:color="auto"/>
            <w:right w:val="none" w:sz="0" w:space="0" w:color="auto"/>
          </w:divBdr>
        </w:div>
      </w:divsChild>
    </w:div>
    <w:div w:id="21332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a@cpaservices.i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F873AEF81942659B7EC22F5A78A28E"/>
        <w:category>
          <w:name w:val="General"/>
          <w:gallery w:val="placeholder"/>
        </w:category>
        <w:types>
          <w:type w:val="bbPlcHdr"/>
        </w:types>
        <w:behaviors>
          <w:behavior w:val="content"/>
        </w:behaviors>
        <w:guid w:val="{CA6075AB-F544-4018-A834-D477D979E223}"/>
      </w:docPartPr>
      <w:docPartBody>
        <w:p w:rsidR="00000000" w:rsidRDefault="00EC00F4" w:rsidP="00EC00F4">
          <w:pPr>
            <w:pStyle w:val="98F873AEF81942659B7EC22F5A78A2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00F4"/>
    <w:rsid w:val="006B227B"/>
    <w:rsid w:val="00EC0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67EDF3DE924214AB4754C088094056">
    <w:name w:val="8567EDF3DE924214AB4754C088094056"/>
    <w:rsid w:val="00EC00F4"/>
  </w:style>
  <w:style w:type="paragraph" w:customStyle="1" w:styleId="A702601BAAAF4D2EBE16DA838F9915AF">
    <w:name w:val="A702601BAAAF4D2EBE16DA838F9915AF"/>
    <w:rsid w:val="00EC00F4"/>
  </w:style>
  <w:style w:type="paragraph" w:customStyle="1" w:styleId="98F873AEF81942659B7EC22F5A78A28E">
    <w:name w:val="98F873AEF81942659B7EC22F5A78A28E"/>
    <w:rsid w:val="00EC00F4"/>
  </w:style>
  <w:style w:type="paragraph" w:customStyle="1" w:styleId="14E38E154B9045F8A2A6E686262C5C1A">
    <w:name w:val="14E38E154B9045F8A2A6E686262C5C1A"/>
    <w:rsid w:val="00EC00F4"/>
  </w:style>
  <w:style w:type="paragraph" w:customStyle="1" w:styleId="B1F53B81D0524965B7971DE84114EB39">
    <w:name w:val="B1F53B81D0524965B7971DE84114EB39"/>
    <w:rsid w:val="00EC00F4"/>
  </w:style>
  <w:style w:type="paragraph" w:customStyle="1" w:styleId="BCA6462DCF7142ABB9577AEEC1CEB8B8">
    <w:name w:val="BCA6462DCF7142ABB9577AEEC1CEB8B8"/>
    <w:rsid w:val="00EC00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MONITORING AND EVALUATION)</dc:title>
  <dc:subject> A Concept Note </dc:subject>
  <dc:creator>sritika.singh</dc:creator>
  <cp:keywords/>
  <dc:description/>
  <cp:lastModifiedBy>sritika.singh</cp:lastModifiedBy>
  <cp:revision>194</cp:revision>
  <cp:lastPrinted>2015-03-17T09:43:00Z</cp:lastPrinted>
  <dcterms:created xsi:type="dcterms:W3CDTF">2015-03-16T08:33:00Z</dcterms:created>
  <dcterms:modified xsi:type="dcterms:W3CDTF">2015-03-17T09:45:00Z</dcterms:modified>
</cp:coreProperties>
</file>