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MOBIL PLATFORMLARDA YALNIZCA ANDROID CIHAZLAR DESTEKLENMEKTEDİR.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Yukleme 1: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Androıd tabanlı mobıl  cıhazınızdan  veyahut emulator den bılınmeyen kaynaklara ızın vererek apk dosyasını calısıtırınız.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Androıd cıhaza sahıp degılsenız: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Yukleme 2:(Derleyici ile Çalıştırmak)</w:t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Vısual stduıo code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Phpcharm</w:t>
      </w:r>
      <w:r w:rsidDel="00000000" w:rsidR="00000000" w:rsidRPr="00000000">
        <w:rPr>
          <w:rtl w:val="0"/>
        </w:rPr>
        <w:tab/>
        <w:t xml:space="preserve">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https://www.jetbrains.com/pycharm/download/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Intellej idea</w:t>
      </w:r>
      <w:r w:rsidDel="00000000" w:rsidR="00000000" w:rsidRPr="00000000">
        <w:rPr>
          <w:rtl w:val="0"/>
        </w:rPr>
        <w:tab/>
        <w:t xml:space="preserve">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 https://www.jetbrains.com/idea/download/#section=windows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Androıd studıo</w:t>
      </w:r>
      <w:r w:rsidDel="00000000" w:rsidR="00000000" w:rsidRPr="00000000">
        <w:rPr>
          <w:rtl w:val="0"/>
        </w:rPr>
        <w:t xml:space="preserve">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İntellij idea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Derleyıcılerındenn birine sahip olmanız   gerekmektedır.Sahip değilseniz indirme ve kurulum işlemini tamamlayınız.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Kurulım detayları için ilgili sitelerin  dökumanlar kısmına bakabılırsınız.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Kurum sonrası  projeyi import etmenız gerektedır.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İmport işlemi Intellıj ıdea için  bölümüne gıthub reposu yapıştırılarak yapılabılır.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Vehayut  zıp dosyası halınde ındırılen kaynakları dosya menusunden seçerek dosyayı ac olarak acabılırsınız.,( </w:t>
      </w:r>
      <w:hyperlink r:id="rId11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https://github.com/mucahit1/leave_messages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Gıthub reposunun yuklenmesını bekleyınız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https://www.youtube.com/watch?v=aBVOAnygcZw</w:t>
        </w:r>
      </w:hyperlink>
      <w:r w:rsidDel="00000000" w:rsidR="00000000" w:rsidRPr="00000000">
        <w:rPr>
          <w:rtl w:val="0"/>
        </w:rPr>
        <w:t xml:space="preserve"> bu linkten ıntellıj ıdea ıcın gıthub url lerını ımport etme yonergelerını takıp edebılırsınız.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943283" cy="309562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83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ıslemınden sonra soldakı menüde goruldugu uzere gıthub dosyaları yuklenmıs ve derlenmiş olacaktır. React natıve paketlerını kurmak zaman alabilir.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Ardından sanal makıne kurmak gerekmektedir.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sanal makına kurmak projeyı emulatorde calıstırmaya yarayacaktır.Resmı yonergelerı takıp etmenız gerekecektır.(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00"/>
            <w:u w:val="single"/>
            <w:rtl w:val="0"/>
          </w:rPr>
          <w:t xml:space="preserve">https://www.jetbrains.com/help/idea/creating-virtual-environment.html</w:t>
        </w:r>
      </w:hyperlink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IntelliJ IDEA, projeye özel yalıtılmış bir sanal ortam oluşturmak için virtualenv aracını kullanmayı mümkün kılar . Sanal ortamların temel amacı, diğer Python projelerinden bağımsız olarak belirli bir projenin ayarlarını ve bağımlılıklarını yönetmektir. virtualenv aracı, IntelliJ IDEA ile birlikte gelir, bu nedenle kullanıcının onu yüklemesi gerekmez.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91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91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91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91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91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91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80" w:lineRule="auto"/>
        <w:rPr/>
      </w:pPr>
      <w:r w:rsidDel="00000000" w:rsidR="00000000" w:rsidRPr="00000000">
        <w:rPr>
          <w:rtl w:val="0"/>
        </w:rPr>
        <w:t xml:space="preserve">Sanal bir ortam oluşturun﻿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Python eklentisinin kurulu ve etkin olduğundan emin olun .</w:t>
      </w:r>
    </w:p>
    <w:p w:rsidR="00000000" w:rsidDel="00000000" w:rsidP="00000000" w:rsidRDefault="00000000" w:rsidRPr="00000000" w14:paraId="00000031">
      <w:p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Dosyaya Git | Proje YapısıCtrl+Alt+Shift+S 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8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0" distT="0" distL="0" distR="0">
            <wp:extent cx="6258229" cy="3483889"/>
            <wp:effectExtent b="0" l="0" r="0" t="0"/>
            <wp:docPr descr="Yeni bir SDK ekleme" id="21" name="image3.png"/>
            <a:graphic>
              <a:graphicData uri="http://schemas.openxmlformats.org/drawingml/2006/picture">
                <pic:pic>
                  <pic:nvPicPr>
                    <pic:cNvPr descr="Yeni bir SDK ekleme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8229" cy="3483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8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 Yapısı iletişim kutusunda, Platform Ayarları bölümünde SDK'ları seçin , öğesine tıklayın ve açılır menüden Python SDK öğesini seçin .</w:t>
      </w:r>
    </w:p>
    <w:p w:rsidR="00000000" w:rsidDel="00000000" w:rsidP="00000000" w:rsidRDefault="00000000" w:rsidRPr="00000000" w14:paraId="00000036">
      <w:pPr>
        <w:spacing w:before="28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0" distT="0" distL="0" distR="0">
            <wp:extent cx="6215961" cy="3467407"/>
            <wp:effectExtent b="0" l="0" r="0" t="0"/>
            <wp:docPr descr="Yeni bir Python SDK ekleme" id="20" name="image2.png"/>
            <a:graphic>
              <a:graphicData uri="http://schemas.openxmlformats.org/drawingml/2006/picture">
                <pic:pic>
                  <pic:nvPicPr>
                    <pic:cNvPr descr="Yeni bir Python SDK ekleme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961" cy="3467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 Python Interpreter iletişim kutusunun sol bölmesinde Virtualenv Environment öğesini seçin . Aşağıdaki eylemler, sanal ortamın daha önce var olup olmadığına bağlıdır.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8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0" distT="0" distL="0" distR="0">
            <wp:extent cx="6334891" cy="3033508"/>
            <wp:effectExtent b="0" l="0" r="0" t="0"/>
            <wp:docPr descr="sanal ortam oluşturma" id="23" name="image1.png"/>
            <a:graphic>
              <a:graphicData uri="http://schemas.openxmlformats.org/drawingml/2006/picture">
                <pic:pic>
                  <pic:nvPicPr>
                    <pic:cNvPr descr="sanal ortam oluşturma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891" cy="3033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inherit" w:cs="inherit" w:eastAsia="inherit" w:hAnsi="inherit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inherit" w:cs="inherit" w:eastAsia="inherit" w:hAnsi="inherit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Yeni ortam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seçilirse 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Metin alanında yeni sanal ortamın konumunu belirtin veya tıklayın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144780" cy="144780"/>
            <wp:effectExtent b="0" l="0" r="0" t="0"/>
            <wp:docPr descr="Sanal ortam konumu" id="22" name="image7.png"/>
            <a:graphic>
              <a:graphicData uri="http://schemas.openxmlformats.org/drawingml/2006/picture">
                <pic:pic>
                  <pic:nvPicPr>
                    <pic:cNvPr descr="Sanal ortam konumu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ve dosya sisteminizdeki konumu bulun. Yeni sanal ortamın bulunması gereken dizinin boş olması gerektiğini unutmayın!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Listeden temel yorumlayıcıyı seçin veya tıklayın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144780" cy="144780"/>
            <wp:effectExtent b="0" l="0" r="0" t="0"/>
            <wp:docPr descr="Temel yorumlayıcıyı seçin" id="16" name="image7.png"/>
            <a:graphic>
              <a:graphicData uri="http://schemas.openxmlformats.org/drawingml/2006/picture">
                <pic:pic>
                  <pic:nvPicPr>
                    <pic:cNvPr descr="Temel yorumlayıcıyı seçin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ve dosya sisteminizde bir Python yürütülebilir dosyasını bulun.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IntelliJ IDEA, makinenizde Python tespit etmezse, iki seçenek sunar: </w:t>
      </w:r>
      <w:r w:rsidDel="00000000" w:rsidR="00000000" w:rsidRPr="00000000">
        <w:rPr>
          <w:rFonts w:ascii="var(--wt-font-family-mono)" w:cs="var(--wt-font-family-mono)" w:eastAsia="var(--wt-font-family-mono)" w:hAnsi="var(--wt-font-family-mono)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python.org'dan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en son Python sürümlerini indirmek veya Python yürütülebilir dosyasına bir yol belirtmek (standart olmayan kurulum durumunda).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8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0" distT="0" distL="0" distR="0">
            <wp:extent cx="6067968" cy="4877766"/>
            <wp:effectExtent b="0" l="0" r="0" t="0"/>
            <wp:docPr descr="Sanal bir env oluştururken Python'u indirmek" id="15" name="image4.png"/>
            <a:graphic>
              <a:graphicData uri="http://schemas.openxmlformats.org/drawingml/2006/picture">
                <pic:pic>
                  <pic:nvPicPr>
                    <pic:cNvPr descr="Sanal bir env oluştururken Python'u indirmek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968" cy="4877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Makinenizde global Python'da kurulu tüm paketlerin oluşturacağınız sanal ortama eklenmesini istiyorsanız, 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Global site paketlerini devral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onay kutusunu seçin . Bu onay kutusu , virtualenv aracının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--system-site-packages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seçeneğine karşılık gelir.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IntelliJ IDEA'da Python yorumlayıcıları oluştururken bu ortamı yeniden kullanmak istiyorsanız 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Tüm projeler için kullanılabilir yap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onay kutusunu seçin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Mevcut ortam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seçilirse 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Tercüman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listesini genişletin ve mevcut tercümanlardan herhangi birini seçin. Alternatif olarak, tıklayın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144780" cy="144780"/>
            <wp:effectExtent b="0" l="0" r="0" t="0"/>
            <wp:docPr descr="Bir tercüman seçin" id="18" name="image7.png"/>
            <a:graphic>
              <a:graphicData uri="http://schemas.openxmlformats.org/drawingml/2006/picture">
                <pic:pic>
                  <pic:nvPicPr>
                    <pic:cNvPr descr="Bir tercüman seçin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ve dosya sisteminizde Python yürütülebilir dosyasının yolunu belirtin, örneğin, </w:t>
      </w:r>
      <w:r w:rsidDel="00000000" w:rsidR="00000000" w:rsidRPr="00000000">
        <w:rPr>
          <w:rFonts w:ascii="var(--wt-font-family-mono)" w:cs="var(--wt-font-family-mono)" w:eastAsia="var(--wt-font-family-mono)" w:hAnsi="var(--wt-font-family-mono)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C:\Python36\python.exe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IntelliJ IDEA'da Python yorumlayıcıları oluştururken bu ortamı yeniden kullanmak istiyorsanız 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Tüm projeler için kullanılabilir yap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onay kutusunu seçin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Görevi tamamlamak için 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Tamam'a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tıklayın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IntelliJ IDEA,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Geçersiz bir ortam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hakkında sizi uyarırsa , belirtilen Python ikili dosyası dosya sisteminde bulunamadı veya Python sürümü desteklenmiyor . Python yolunu kontrol edin ve gerekirse yeni bir sürüm yükleyin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91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91c"/>
          <w:sz w:val="23"/>
          <w:szCs w:val="23"/>
          <w:u w:val="none"/>
          <w:shd w:fill="auto" w:val="clear"/>
          <w:vertAlign w:val="baseline"/>
          <w:rtl w:val="0"/>
        </w:rPr>
        <w:t xml:space="preserve">İstediğiniz kadar sanal ortam oluşturabilirsiniz. Bunları birbirinden kolayca ayırt edebilmek için farklı isimler kullanın.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91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91c"/>
          <w:sz w:val="23"/>
          <w:szCs w:val="23"/>
          <w:u w:val="none"/>
          <w:shd w:fill="auto" w:val="clear"/>
          <w:vertAlign w:val="baseline"/>
          <w:rtl w:val="0"/>
        </w:rPr>
        <w:t xml:space="preserve">Bu yaklaşım, ortamınızın temel aldığı bir Python sürümünü, örneğin 3.5'ten 3.9'a yükseltmek istediğinizde özellikle yararlıdır. Yeni bir temel yorumlayıcı belirleyebilir ve gerekli tüm paketlerin kurulduğundan emin olmak için </w:t>
      </w:r>
      <w:r w:rsidDel="00000000" w:rsidR="00000000" w:rsidRPr="00000000">
        <w:rPr>
          <w:rFonts w:ascii="var(--wt-font-family-mono)" w:cs="var(--wt-font-family-mono)" w:eastAsia="var(--wt-font-family-mono)" w:hAnsi="var(--wt-font-family-mono)"/>
          <w:b w:val="0"/>
          <w:i w:val="0"/>
          <w:smallCaps w:val="0"/>
          <w:strike w:val="0"/>
          <w:color w:val="19191c"/>
          <w:sz w:val="23"/>
          <w:szCs w:val="23"/>
          <w:u w:val="none"/>
          <w:shd w:fill="auto" w:val="clear"/>
          <w:vertAlign w:val="baseline"/>
          <w:rtl w:val="0"/>
        </w:rPr>
        <w:t xml:space="preserve">gereksinimler.txt dosyasını kullanabilirsiniz.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 ISLEMLER TAMAMLANDIKTAN SONRA PROJEYI CALISTIRMAK ICIN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0" distT="0" distL="0" distR="0">
            <wp:extent cx="5760720" cy="18859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BOLUMU KULLANABILIRSINIZ.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Tum işlemleri başarıyla tamamladıysanız uploadfunctıon_4 isimli vıdeoda olduğu gıbı emulatorde uygulama gerçek zamanlı olarak calısacaktır.</w:t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y3wwf5sglrzr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inheri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(--wt-font-family-mono)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Balk3">
    <w:name w:val="heading 3"/>
    <w:basedOn w:val="Normal"/>
    <w:link w:val="Balk3Char"/>
    <w:uiPriority w:val="9"/>
    <w:qFormat w:val="1"/>
    <w:rsid w:val="00694C2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tr-TR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Kpr">
    <w:name w:val="Hyperlink"/>
    <w:basedOn w:val="VarsaylanParagrafYazTipi"/>
    <w:uiPriority w:val="99"/>
    <w:unhideWhenUsed w:val="1"/>
    <w:rsid w:val="00694C21"/>
    <w:rPr>
      <w:color w:val="0563c1" w:themeColor="hyperlink"/>
      <w:u w:val="single"/>
    </w:rPr>
  </w:style>
  <w:style w:type="character" w:styleId="Balk3Char" w:customStyle="1">
    <w:name w:val="Başlık 3 Char"/>
    <w:basedOn w:val="VarsaylanParagrafYazTipi"/>
    <w:link w:val="Balk3"/>
    <w:uiPriority w:val="9"/>
    <w:rsid w:val="00694C21"/>
    <w:rPr>
      <w:rFonts w:ascii="Times New Roman" w:cs="Times New Roman" w:eastAsia="Times New Roman" w:hAnsi="Times New Roman"/>
      <w:b w:val="1"/>
      <w:bCs w:val="1"/>
      <w:sz w:val="27"/>
      <w:szCs w:val="27"/>
      <w:lang w:eastAsia="tr-TR"/>
    </w:rPr>
  </w:style>
  <w:style w:type="paragraph" w:styleId="articlep" w:customStyle="1">
    <w:name w:val="article__p"/>
    <w:basedOn w:val="Normal"/>
    <w:rsid w:val="00694C2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tr-TR"/>
    </w:rPr>
  </w:style>
  <w:style w:type="character" w:styleId="Vurgu1" w:customStyle="1">
    <w:name w:val="Vurgu1"/>
    <w:basedOn w:val="VarsaylanParagrafYazTipi"/>
    <w:rsid w:val="00694C21"/>
  </w:style>
  <w:style w:type="character" w:styleId="articleheader" w:customStyle="1">
    <w:name w:val="article__header"/>
    <w:basedOn w:val="VarsaylanParagrafYazTipi"/>
    <w:rsid w:val="00694C21"/>
  </w:style>
  <w:style w:type="character" w:styleId="articletitle" w:customStyle="1">
    <w:name w:val="article__title"/>
    <w:basedOn w:val="VarsaylanParagrafYazTipi"/>
    <w:rsid w:val="00694C21"/>
  </w:style>
  <w:style w:type="character" w:styleId="menupath" w:customStyle="1">
    <w:name w:val="menupath"/>
    <w:basedOn w:val="VarsaylanParagrafYazTipi"/>
    <w:rsid w:val="00694C21"/>
  </w:style>
  <w:style w:type="character" w:styleId="HTMLKlavye">
    <w:name w:val="HTML Keyboard"/>
    <w:basedOn w:val="VarsaylanParagrafYazTipi"/>
    <w:uiPriority w:val="99"/>
    <w:semiHidden w:val="1"/>
    <w:unhideWhenUsed w:val="1"/>
    <w:rsid w:val="00694C21"/>
    <w:rPr>
      <w:rFonts w:ascii="Courier New" w:cs="Courier New" w:eastAsia="Times New Roman" w:hAnsi="Courier New"/>
      <w:sz w:val="20"/>
      <w:szCs w:val="20"/>
    </w:rPr>
  </w:style>
  <w:style w:type="character" w:styleId="control" w:customStyle="1">
    <w:name w:val="control"/>
    <w:basedOn w:val="VarsaylanParagrafYazTipi"/>
    <w:rsid w:val="00694C21"/>
  </w:style>
  <w:style w:type="character" w:styleId="filepath" w:customStyle="1">
    <w:name w:val="filepath"/>
    <w:basedOn w:val="VarsaylanParagrafYazTipi"/>
    <w:rsid w:val="00694C21"/>
  </w:style>
  <w:style w:type="character" w:styleId="HTMLKodu">
    <w:name w:val="HTML Code"/>
    <w:basedOn w:val="VarsaylanParagrafYazTipi"/>
    <w:uiPriority w:val="99"/>
    <w:semiHidden w:val="1"/>
    <w:unhideWhenUsed w:val="1"/>
    <w:rsid w:val="00694C21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github.com/mucahit1/leave_messages" TargetMode="External"/><Relationship Id="rId10" Type="http://schemas.openxmlformats.org/officeDocument/2006/relationships/hyperlink" Target="https://developer.android.com/studio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www.youtube.com/watch?v=aBVOAnygcZ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etbrains.com/idea/download/#section=windows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www.jetbrains.com/help/idea/creating-virtual-environment.html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hyperlink" Target="https://code.visualstudio.com/docs" TargetMode="External"/><Relationship Id="rId8" Type="http://schemas.openxmlformats.org/officeDocument/2006/relationships/hyperlink" Target="https://www.jetbrains.com/pycharm/downlo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1ueoDIFeN7MJfKbYxNKTWySyQ==">AMUW2mXnKAFrhMvnecYKDe+SaswUHAh9ETdgsPOYhAYkY6eeptOW87AzSzTeHWsMwgRMdZszi3dazsOxcjC8oeUrsvk/VWMWkB3BONwznjVURS2jgJnVzN2FzEzReJXTsdmZQ8WL6u7etpHEeGgpdaYuQ5ZVKZiJyA==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2022-02-15T19:14:00Z</dcterms:created>
  <dc:creator>BOZKURT</dc:creator>
</cp:coreProperties>
</file>