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88E9" w14:textId="0D413BF3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Curso: ADS – Análise e Desenvolvimento de Sistema</w:t>
      </w:r>
    </w:p>
    <w:p w14:paraId="1AA59F0A" w14:textId="300C5999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Aluno: Murilo C. Ferreira</w:t>
      </w:r>
    </w:p>
    <w:p w14:paraId="4C1B4DAD" w14:textId="7C636C5E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Ano atualização: 202</w:t>
      </w:r>
      <w:r w:rsidRPr="00112579">
        <w:rPr>
          <w:rFonts w:ascii="Times New Roman" w:hAnsi="Times New Roman" w:cs="Times New Roman"/>
          <w:sz w:val="24"/>
          <w:szCs w:val="24"/>
        </w:rPr>
        <w:t>4</w:t>
      </w:r>
      <w:r w:rsidRPr="00112579">
        <w:rPr>
          <w:rFonts w:ascii="Times New Roman" w:hAnsi="Times New Roman" w:cs="Times New Roman"/>
          <w:sz w:val="24"/>
          <w:szCs w:val="24"/>
        </w:rPr>
        <w:t>/</w:t>
      </w:r>
      <w:r w:rsidRPr="00112579">
        <w:rPr>
          <w:rFonts w:ascii="Times New Roman" w:hAnsi="Times New Roman" w:cs="Times New Roman"/>
          <w:sz w:val="24"/>
          <w:szCs w:val="24"/>
        </w:rPr>
        <w:t>2</w:t>
      </w:r>
    </w:p>
    <w:p w14:paraId="4E7FC994" w14:textId="77777777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Nome da Trilha: OT5 – Linguagem SQL: VIEW e Diagrama Entidade</w:t>
      </w:r>
    </w:p>
    <w:p w14:paraId="1765038B" w14:textId="77777777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Relacionamento.</w:t>
      </w:r>
    </w:p>
    <w:p w14:paraId="194597A2" w14:textId="77777777" w:rsidR="00112579" w:rsidRPr="00112579" w:rsidRDefault="00112579" w:rsidP="009374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579">
        <w:rPr>
          <w:rFonts w:ascii="Times New Roman" w:hAnsi="Times New Roman" w:cs="Times New Roman"/>
          <w:b/>
          <w:bCs/>
          <w:sz w:val="24"/>
          <w:szCs w:val="24"/>
        </w:rPr>
        <w:t>FICHAMENTO:</w:t>
      </w:r>
    </w:p>
    <w:p w14:paraId="55AEAA17" w14:textId="5B1EC3D0" w:rsidR="00112579" w:rsidRPr="00112579" w:rsidRDefault="00112579" w:rsidP="00C9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 xml:space="preserve">Para o desenvolvimento deste </w:t>
      </w:r>
      <w:proofErr w:type="gramStart"/>
      <w:r w:rsidRPr="00112579">
        <w:rPr>
          <w:rFonts w:ascii="Times New Roman" w:hAnsi="Times New Roman" w:cs="Times New Roman"/>
          <w:sz w:val="24"/>
          <w:szCs w:val="24"/>
        </w:rPr>
        <w:t>fichamento ,</w:t>
      </w:r>
      <w:proofErr w:type="gramEnd"/>
      <w:r w:rsidRPr="00112579">
        <w:rPr>
          <w:rFonts w:ascii="Times New Roman" w:hAnsi="Times New Roman" w:cs="Times New Roman"/>
          <w:sz w:val="24"/>
          <w:szCs w:val="24"/>
        </w:rPr>
        <w:t xml:space="preserve"> você deverá trazer além dos conceitos exemplos</w:t>
      </w:r>
      <w:r w:rsidR="009374A7">
        <w:rPr>
          <w:rFonts w:ascii="Times New Roman" w:hAnsi="Times New Roman" w:cs="Times New Roman"/>
          <w:sz w:val="24"/>
          <w:szCs w:val="24"/>
        </w:rPr>
        <w:t xml:space="preserve"> </w:t>
      </w:r>
      <w:r w:rsidRPr="00112579">
        <w:rPr>
          <w:rFonts w:ascii="Times New Roman" w:hAnsi="Times New Roman" w:cs="Times New Roman"/>
          <w:sz w:val="24"/>
          <w:szCs w:val="24"/>
        </w:rPr>
        <w:t>práticos de como utilizar o DER , WORKBENCH e VIEW.</w:t>
      </w:r>
    </w:p>
    <w:p w14:paraId="28C02A98" w14:textId="41F9E1C0" w:rsidR="00112579" w:rsidRPr="000F0159" w:rsidRDefault="00112579" w:rsidP="000F01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159">
        <w:rPr>
          <w:rFonts w:ascii="Times New Roman" w:hAnsi="Times New Roman" w:cs="Times New Roman"/>
          <w:b/>
          <w:bCs/>
          <w:sz w:val="24"/>
          <w:szCs w:val="24"/>
        </w:rPr>
        <w:t>DER</w:t>
      </w:r>
    </w:p>
    <w:p w14:paraId="6F2ED4D2" w14:textId="11373BB9" w:rsidR="00112579" w:rsidRPr="00C96870" w:rsidRDefault="00112579" w:rsidP="00C96870">
      <w:pPr>
        <w:pStyle w:val="PargrafodaLista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O que é?</w:t>
      </w:r>
    </w:p>
    <w:p w14:paraId="40F62D17" w14:textId="226B211C" w:rsidR="009374A7" w:rsidRPr="00112579" w:rsidRDefault="009374A7" w:rsidP="00C9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(2024), o</w:t>
      </w:r>
      <w:r w:rsidRPr="009374A7">
        <w:rPr>
          <w:rFonts w:ascii="Times New Roman" w:hAnsi="Times New Roman" w:cs="Times New Roman"/>
          <w:sz w:val="24"/>
          <w:szCs w:val="24"/>
        </w:rPr>
        <w:t xml:space="preserve"> DER é uma representação gráfica da estrutura lógica de um banco de dados, descrevendo as entidades (tabelas), seus atributos (colunas) e os relacionamentos entre elas.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760B1" w14:textId="68307161" w:rsidR="00112579" w:rsidRPr="00C96870" w:rsidRDefault="00112579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Objetos que compõem o DER;</w:t>
      </w:r>
    </w:p>
    <w:p w14:paraId="6C41A1CF" w14:textId="08156044" w:rsidR="009374A7" w:rsidRDefault="009374A7" w:rsidP="00C96870">
      <w:pPr>
        <w:spacing w:line="360" w:lineRule="auto"/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Entidades</w:t>
      </w:r>
      <w:r w:rsidRPr="009374A7">
        <w:rPr>
          <w:rFonts w:ascii="Times New Roman" w:hAnsi="Times New Roman" w:cs="Times New Roman"/>
          <w:sz w:val="24"/>
          <w:szCs w:val="24"/>
        </w:rPr>
        <w:t>: Representam tabelas no banco de dados.</w:t>
      </w:r>
    </w:p>
    <w:p w14:paraId="58AE4FCD" w14:textId="1247EC51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9374A7">
        <w:rPr>
          <w:rFonts w:ascii="Times New Roman" w:hAnsi="Times New Roman" w:cs="Times New Roman"/>
          <w:sz w:val="24"/>
          <w:szCs w:val="24"/>
        </w:rPr>
        <w:t>: São os campos ou colunas das tabelas.</w:t>
      </w:r>
    </w:p>
    <w:p w14:paraId="32384D68" w14:textId="2A624568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9374A7">
        <w:rPr>
          <w:rFonts w:ascii="Times New Roman" w:hAnsi="Times New Roman" w:cs="Times New Roman"/>
          <w:sz w:val="24"/>
          <w:szCs w:val="24"/>
        </w:rPr>
        <w:t>: Mostram como as entidades se conectam entre si (1:1, 1:N, N:M).</w:t>
      </w:r>
    </w:p>
    <w:p w14:paraId="34FE51C5" w14:textId="2F4874AA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Cardinalidade</w:t>
      </w:r>
      <w:r w:rsidRPr="009374A7">
        <w:rPr>
          <w:rFonts w:ascii="Times New Roman" w:hAnsi="Times New Roman" w:cs="Times New Roman"/>
          <w:sz w:val="24"/>
          <w:szCs w:val="24"/>
        </w:rPr>
        <w:t>: Define o número de ocorrências em um relacionamento.</w:t>
      </w:r>
    </w:p>
    <w:p w14:paraId="1B93B4E1" w14:textId="788C3E9E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Chaves</w:t>
      </w:r>
      <w:r w:rsidRPr="009374A7">
        <w:rPr>
          <w:rFonts w:ascii="Times New Roman" w:hAnsi="Times New Roman" w:cs="Times New Roman"/>
          <w:sz w:val="24"/>
          <w:szCs w:val="24"/>
        </w:rPr>
        <w:t xml:space="preserve"> </w:t>
      </w:r>
      <w:r w:rsidRPr="009374A7">
        <w:rPr>
          <w:rFonts w:ascii="Times New Roman" w:hAnsi="Times New Roman" w:cs="Times New Roman"/>
          <w:b/>
          <w:bCs/>
          <w:sz w:val="24"/>
          <w:szCs w:val="24"/>
        </w:rPr>
        <w:t>Primárias</w:t>
      </w:r>
      <w:r w:rsidRPr="009374A7">
        <w:rPr>
          <w:rFonts w:ascii="Times New Roman" w:hAnsi="Times New Roman" w:cs="Times New Roman"/>
          <w:sz w:val="24"/>
          <w:szCs w:val="24"/>
        </w:rPr>
        <w:t xml:space="preserve"> (PK): Identificam unicamente cada registro de uma tabela.</w:t>
      </w:r>
    </w:p>
    <w:p w14:paraId="0C8EEC11" w14:textId="0A1CAF59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Chaves Estrangeiras</w:t>
      </w:r>
      <w:r w:rsidRPr="009374A7">
        <w:rPr>
          <w:rFonts w:ascii="Times New Roman" w:hAnsi="Times New Roman" w:cs="Times New Roman"/>
          <w:sz w:val="24"/>
          <w:szCs w:val="24"/>
        </w:rPr>
        <w:t xml:space="preserve"> (FK): Estabelecem relacionamentos entre tabelas.</w:t>
      </w:r>
    </w:p>
    <w:p w14:paraId="25DF19F7" w14:textId="3B1C36D7" w:rsidR="009374A7" w:rsidRPr="00C96870" w:rsidRDefault="009374A7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Passos para construção do DER:</w:t>
      </w:r>
    </w:p>
    <w:p w14:paraId="7AF3DDBC" w14:textId="256DBDC9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Identificar as entidades</w:t>
      </w:r>
      <w:r w:rsidRPr="00733594">
        <w:rPr>
          <w:rFonts w:ascii="Times New Roman" w:hAnsi="Times New Roman" w:cs="Times New Roman"/>
          <w:sz w:val="24"/>
          <w:szCs w:val="24"/>
        </w:rPr>
        <w:t>: Quais são os elementos principais do sistema?</w:t>
      </w:r>
    </w:p>
    <w:p w14:paraId="788E80A9" w14:textId="48DCF684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Definir os atributos</w:t>
      </w:r>
      <w:r w:rsidRPr="00733594">
        <w:rPr>
          <w:rFonts w:ascii="Times New Roman" w:hAnsi="Times New Roman" w:cs="Times New Roman"/>
          <w:sz w:val="24"/>
          <w:szCs w:val="24"/>
        </w:rPr>
        <w:t>: Quais informações cada entidade deve armazenar?</w:t>
      </w:r>
    </w:p>
    <w:p w14:paraId="0DEACDE8" w14:textId="0F122F7C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Estabelecer relacionamentos</w:t>
      </w:r>
      <w:r w:rsidRPr="00733594">
        <w:rPr>
          <w:rFonts w:ascii="Times New Roman" w:hAnsi="Times New Roman" w:cs="Times New Roman"/>
          <w:sz w:val="24"/>
          <w:szCs w:val="24"/>
        </w:rPr>
        <w:t>: Como as entidades estão conectadas?</w:t>
      </w:r>
    </w:p>
    <w:p w14:paraId="03E9F029" w14:textId="45739017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Definir cardinalidade</w:t>
      </w:r>
      <w:r w:rsidRPr="00733594">
        <w:rPr>
          <w:rFonts w:ascii="Times New Roman" w:hAnsi="Times New Roman" w:cs="Times New Roman"/>
          <w:sz w:val="24"/>
          <w:szCs w:val="24"/>
        </w:rPr>
        <w:t>: Determinar as regras de associação entre as entidades.</w:t>
      </w:r>
    </w:p>
    <w:p w14:paraId="582D844F" w14:textId="24D89B95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Validar e revisar</w:t>
      </w:r>
      <w:r w:rsidRPr="00733594">
        <w:rPr>
          <w:rFonts w:ascii="Times New Roman" w:hAnsi="Times New Roman" w:cs="Times New Roman"/>
          <w:sz w:val="24"/>
          <w:szCs w:val="24"/>
        </w:rPr>
        <w:t>: Certificar-se de que o DER reflete corretamente o modelo lógico.</w:t>
      </w:r>
    </w:p>
    <w:p w14:paraId="732188FF" w14:textId="77777777" w:rsidR="009374A7" w:rsidRPr="00112579" w:rsidRDefault="009374A7" w:rsidP="00937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4DC72" w14:textId="3E8B3EED" w:rsidR="00112579" w:rsidRPr="000F0159" w:rsidRDefault="00112579" w:rsidP="000F01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159">
        <w:rPr>
          <w:rFonts w:ascii="Times New Roman" w:hAnsi="Times New Roman" w:cs="Times New Roman"/>
          <w:b/>
          <w:bCs/>
          <w:sz w:val="24"/>
          <w:szCs w:val="24"/>
        </w:rPr>
        <w:t>WORKBENCH</w:t>
      </w:r>
    </w:p>
    <w:p w14:paraId="28F9BEB5" w14:textId="6D6FCB61" w:rsidR="00112579" w:rsidRPr="00C96870" w:rsidRDefault="00112579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Como criar um DER no Workbench;</w:t>
      </w:r>
    </w:p>
    <w:p w14:paraId="4990D596" w14:textId="68A8041F" w:rsidR="00733594" w:rsidRPr="00112579" w:rsidRDefault="00733594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(2024) ensina que, p</w:t>
      </w:r>
      <w:r w:rsidRPr="00733594">
        <w:rPr>
          <w:rFonts w:ascii="Times New Roman" w:hAnsi="Times New Roman" w:cs="Times New Roman"/>
          <w:sz w:val="24"/>
          <w:szCs w:val="24"/>
        </w:rPr>
        <w:t xml:space="preserve">ara criar um modelo de dados no MySQL Workbench, é necessário iniciar abrindo o software e selecionando a opção de criar um novo modelo de dados, acessível pelo menu File e, em seguida, a opção New Model. Após essa etapa, deve-se acessar a aba EER </w:t>
      </w:r>
      <w:proofErr w:type="spellStart"/>
      <w:r w:rsidRPr="0073359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>, que permite começar a construção do diagrama. Nesse ambiente, utiliza-se as ferramentas disponíveis para adicionar entidades (tabelas), seus atributos e os relacionamentos entre as entidades. Em seguida, é importante configurar os tipos de dados e as restrições para cada atributo, garantindo a integridade e consistência do modelo. Por fim, é possível gerar o script SQL correspondente, que implementará a estrutura do banco de dados no ambiente relacional.</w:t>
      </w:r>
    </w:p>
    <w:p w14:paraId="1015EF90" w14:textId="5B0CCD03" w:rsidR="00112579" w:rsidRPr="00C96870" w:rsidRDefault="00112579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Principais tipos de dados (MySQL).</w:t>
      </w:r>
    </w:p>
    <w:p w14:paraId="152D3CB3" w14:textId="105744DD" w:rsidR="00733594" w:rsidRPr="00112579" w:rsidRDefault="00733594" w:rsidP="00C9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Segundo os autores, o MySQL pode comportar dados Numéricos (</w:t>
      </w:r>
      <w:proofErr w:type="gramStart"/>
      <w:r>
        <w:rPr>
          <w:rFonts w:ascii="Times New Roman" w:hAnsi="Times New Roman" w:cs="Times New Roman"/>
          <w:sz w:val="24"/>
          <w:szCs w:val="24"/>
        </w:rPr>
        <w:t>INT,  BIGINT</w:t>
      </w:r>
      <w:proofErr w:type="gramEnd"/>
      <w:r>
        <w:rPr>
          <w:rFonts w:ascii="Times New Roman" w:hAnsi="Times New Roman" w:cs="Times New Roman"/>
          <w:sz w:val="24"/>
          <w:szCs w:val="24"/>
        </w:rPr>
        <w:t>, DECIMAL,  FLOAT),</w:t>
      </w:r>
      <w:r w:rsidR="000F0159">
        <w:rPr>
          <w:rFonts w:ascii="Times New Roman" w:hAnsi="Times New Roman" w:cs="Times New Roman"/>
          <w:sz w:val="24"/>
          <w:szCs w:val="24"/>
        </w:rPr>
        <w:t xml:space="preserve"> Texto (VARCHAR,CHAR,TEXT), Datas (DATE, DATETIME, TIMESTAMP) ou Booleanos (BOOLEAN ou TINYINT).</w:t>
      </w:r>
    </w:p>
    <w:p w14:paraId="34941791" w14:textId="2513DE68" w:rsidR="00112579" w:rsidRPr="00733594" w:rsidRDefault="00112579" w:rsidP="00C968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 xml:space="preserve"> </w:t>
      </w:r>
      <w:r w:rsidRPr="00733594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14:paraId="3058EE9E" w14:textId="41AF7A7D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O que é </w:t>
      </w:r>
      <w:proofErr w:type="spellStart"/>
      <w:r w:rsidRPr="00C968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</w:t>
      </w:r>
      <w:proofErr w:type="spellEnd"/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 em banco de dados?</w:t>
      </w:r>
    </w:p>
    <w:p w14:paraId="03FAF557" w14:textId="75063491" w:rsidR="00733594" w:rsidRPr="00733594" w:rsidRDefault="00733594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sz w:val="24"/>
          <w:szCs w:val="24"/>
        </w:rPr>
        <w:t>Os autores definem que u</w:t>
      </w:r>
      <w:r w:rsidRPr="00733594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73359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733594">
        <w:rPr>
          <w:rFonts w:ascii="Times New Roman" w:hAnsi="Times New Roman" w:cs="Times New Roman"/>
          <w:i/>
          <w:iCs/>
          <w:sz w:val="24"/>
          <w:szCs w:val="24"/>
        </w:rPr>
        <w:t>iew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 xml:space="preserve"> é uma tabela virtual baseada em uma consulta SQL. Ela não armazena dados diretamente, </w:t>
      </w:r>
      <w:r w:rsidRPr="000F0159">
        <w:rPr>
          <w:rFonts w:ascii="Times New Roman" w:hAnsi="Times New Roman" w:cs="Times New Roman"/>
          <w:sz w:val="24"/>
          <w:szCs w:val="24"/>
        </w:rPr>
        <w:t>mas</w:t>
      </w:r>
      <w:r w:rsidRPr="00733594">
        <w:rPr>
          <w:rFonts w:ascii="Times New Roman" w:hAnsi="Times New Roman" w:cs="Times New Roman"/>
          <w:sz w:val="24"/>
          <w:szCs w:val="24"/>
        </w:rPr>
        <w:t xml:space="preserve"> exibe os dados obtidos pela consulta subjacente.</w:t>
      </w:r>
    </w:p>
    <w:p w14:paraId="5EC6EE2D" w14:textId="5B6CF3C8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Para que serve;</w:t>
      </w:r>
    </w:p>
    <w:p w14:paraId="69D60B73" w14:textId="2F95A97C" w:rsidR="000F0159" w:rsidRDefault="00733594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proofErr w:type="gramStart"/>
      <w:r w:rsidRPr="00733594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594">
        <w:rPr>
          <w:rFonts w:ascii="Times New Roman" w:hAnsi="Times New Roman" w:cs="Times New Roman"/>
          <w:sz w:val="24"/>
          <w:szCs w:val="24"/>
        </w:rPr>
        <w:t>2024), fa</w:t>
      </w:r>
      <w:r w:rsidRPr="00733594">
        <w:rPr>
          <w:rFonts w:ascii="Times New Roman" w:hAnsi="Times New Roman" w:cs="Times New Roman"/>
          <w:sz w:val="24"/>
          <w:szCs w:val="24"/>
        </w:rPr>
        <w:t>cilitar consultas complexas, encapsulando lógica SQL em uma estrutura reutilizável</w:t>
      </w:r>
      <w:r w:rsidRPr="00733594">
        <w:rPr>
          <w:rFonts w:ascii="Times New Roman" w:hAnsi="Times New Roman" w:cs="Times New Roman"/>
          <w:sz w:val="24"/>
          <w:szCs w:val="24"/>
        </w:rPr>
        <w:t>, r</w:t>
      </w:r>
      <w:r w:rsidRPr="00733594">
        <w:rPr>
          <w:rFonts w:ascii="Times New Roman" w:hAnsi="Times New Roman" w:cs="Times New Roman"/>
          <w:sz w:val="24"/>
          <w:szCs w:val="24"/>
        </w:rPr>
        <w:t>estringir</w:t>
      </w:r>
      <w:r w:rsidRPr="00733594">
        <w:rPr>
          <w:rFonts w:ascii="Times New Roman" w:hAnsi="Times New Roman" w:cs="Times New Roman"/>
          <w:sz w:val="24"/>
          <w:szCs w:val="24"/>
        </w:rPr>
        <w:t xml:space="preserve"> o</w:t>
      </w:r>
      <w:r w:rsidRPr="00733594">
        <w:rPr>
          <w:rFonts w:ascii="Times New Roman" w:hAnsi="Times New Roman" w:cs="Times New Roman"/>
          <w:sz w:val="24"/>
          <w:szCs w:val="24"/>
        </w:rPr>
        <w:t xml:space="preserve"> acesso aos dados sensíveis, exibindo apenas as informações necessárias</w:t>
      </w:r>
      <w:r w:rsidRPr="00733594">
        <w:rPr>
          <w:rFonts w:ascii="Times New Roman" w:hAnsi="Times New Roman" w:cs="Times New Roman"/>
          <w:sz w:val="24"/>
          <w:szCs w:val="24"/>
        </w:rPr>
        <w:t>; e f</w:t>
      </w:r>
      <w:r w:rsidRPr="00733594">
        <w:rPr>
          <w:rFonts w:ascii="Times New Roman" w:hAnsi="Times New Roman" w:cs="Times New Roman"/>
          <w:sz w:val="24"/>
          <w:szCs w:val="24"/>
        </w:rPr>
        <w:t>ornecer abstração para simplificar a interação com o banco de dados.</w:t>
      </w:r>
    </w:p>
    <w:p w14:paraId="1B93CECB" w14:textId="107105EF" w:rsidR="00C96870" w:rsidRDefault="00C96870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AFD608A" w14:textId="77777777" w:rsidR="00C96870" w:rsidRPr="00733594" w:rsidRDefault="00C96870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0AC18D4" w14:textId="48599CB7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funciona</w:t>
      </w:r>
    </w:p>
    <w:p w14:paraId="30DDEB0D" w14:textId="725486D9" w:rsidR="00733594" w:rsidRPr="00733594" w:rsidRDefault="00733594" w:rsidP="000F015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3359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 xml:space="preserve"> é criada com o comando CREATE VIEW, especificando a consulta SQL que define seus dados. Quando a </w:t>
      </w:r>
      <w:proofErr w:type="spellStart"/>
      <w:r w:rsidRPr="0073359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 xml:space="preserve"> é usada, o banco executa a consulta associada e retorna os dados em tempo real.</w:t>
      </w:r>
    </w:p>
    <w:p w14:paraId="354146BF" w14:textId="75619F5F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Qual a segurança em banco de dados que a </w:t>
      </w:r>
      <w:proofErr w:type="spellStart"/>
      <w:r w:rsidRPr="00C96870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 nos proporciona</w:t>
      </w:r>
      <w:r w:rsidR="000F0159" w:rsidRPr="00C9687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2C05C9" w14:textId="4C75CE54" w:rsidR="000F0159" w:rsidRDefault="000F0159" w:rsidP="000F015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F015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0F0159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0F0159">
        <w:rPr>
          <w:rFonts w:ascii="Times New Roman" w:hAnsi="Times New Roman" w:cs="Times New Roman"/>
          <w:sz w:val="24"/>
          <w:szCs w:val="24"/>
        </w:rPr>
        <w:t xml:space="preserve"> em banco de dados oferecem importantes mecanismos de segurança e gerenciamento de informações. Elas possibilitam o controle de acesso, permitindo que usuários visualizem apenas colunas ou linhas específicas, sem acesso direto às tabelas subjacentes, o que protege dados sensíveis. </w:t>
      </w:r>
      <w:r w:rsidRPr="00C96870">
        <w:rPr>
          <w:rFonts w:ascii="Times New Roman" w:hAnsi="Times New Roman" w:cs="Times New Roman"/>
          <w:sz w:val="24"/>
          <w:szCs w:val="24"/>
        </w:rPr>
        <w:t>Além</w:t>
      </w:r>
      <w:r w:rsidRPr="000F0159">
        <w:rPr>
          <w:rFonts w:ascii="Times New Roman" w:hAnsi="Times New Roman" w:cs="Times New Roman"/>
          <w:sz w:val="24"/>
          <w:szCs w:val="24"/>
        </w:rPr>
        <w:t xml:space="preserve"> disso, as </w:t>
      </w:r>
      <w:proofErr w:type="spellStart"/>
      <w:r w:rsidRPr="00C96870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Pr="000F0159">
        <w:rPr>
          <w:rFonts w:ascii="Times New Roman" w:hAnsi="Times New Roman" w:cs="Times New Roman"/>
          <w:sz w:val="24"/>
          <w:szCs w:val="24"/>
        </w:rPr>
        <w:t xml:space="preserve"> podem ser configuradas como </w:t>
      </w:r>
      <w:proofErr w:type="spellStart"/>
      <w:r w:rsidRPr="000F0159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Pr="000F0159">
        <w:rPr>
          <w:rFonts w:ascii="Times New Roman" w:hAnsi="Times New Roman" w:cs="Times New Roman"/>
          <w:sz w:val="24"/>
          <w:szCs w:val="24"/>
        </w:rPr>
        <w:t>, garantindo proteção contra alterações indesejadas nos dados originais. Outro benefício relevante é a capacidade de ocultar a complexidade do banco de dados, abstraindo colunas sensíveis ou lógica de negócios elaborada, o que simplifica a interação dos usuários com os dados e reforça a segurança da aplicação</w:t>
      </w:r>
    </w:p>
    <w:p w14:paraId="2E0DBCC8" w14:textId="7778A394" w:rsidR="000E4580" w:rsidRDefault="000E4580" w:rsidP="000E4580">
      <w:pPr>
        <w:pStyle w:val="NormalWeb"/>
        <w:rPr>
          <w:rStyle w:val="Forte"/>
        </w:rPr>
      </w:pPr>
      <w:r>
        <w:rPr>
          <w:rStyle w:val="Forte"/>
        </w:rPr>
        <w:t>Exemplo de criação</w:t>
      </w:r>
      <w:r w:rsidR="006137FC">
        <w:rPr>
          <w:rStyle w:val="Forte"/>
        </w:rPr>
        <w:t xml:space="preserve"> e uso</w:t>
      </w:r>
      <w:r>
        <w:rPr>
          <w:rStyle w:val="Forte"/>
        </w:rPr>
        <w:t xml:space="preserve"> de </w:t>
      </w: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>:</w:t>
      </w:r>
    </w:p>
    <w:p w14:paraId="5E79508B" w14:textId="6A285322" w:rsidR="000E4580" w:rsidRDefault="006137FC" w:rsidP="006137FC">
      <w:pPr>
        <w:pStyle w:val="NormalWeb"/>
      </w:pPr>
      <w:r w:rsidRPr="006137FC">
        <w:drawing>
          <wp:inline distT="0" distB="0" distL="0" distR="0" wp14:anchorId="08C480B5" wp14:editId="650D68F3">
            <wp:extent cx="5400040" cy="1423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CC8" w14:textId="41745138" w:rsidR="006137FC" w:rsidRPr="006137FC" w:rsidRDefault="006137FC" w:rsidP="006137FC">
      <w:pPr>
        <w:pStyle w:val="NormalWeb"/>
        <w:jc w:val="right"/>
        <w:rPr>
          <w:i/>
          <w:iCs/>
          <w:sz w:val="20"/>
          <w:szCs w:val="20"/>
        </w:rPr>
      </w:pPr>
      <w:r w:rsidRPr="006137FC">
        <w:drawing>
          <wp:inline distT="0" distB="0" distL="0" distR="0" wp14:anchorId="609E9C1F" wp14:editId="7FC4B6A0">
            <wp:extent cx="5400040" cy="34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7FC">
        <w:rPr>
          <w:i/>
          <w:iCs/>
          <w:sz w:val="20"/>
          <w:szCs w:val="20"/>
        </w:rPr>
        <w:t xml:space="preserve">Fonte: </w:t>
      </w:r>
      <w:proofErr w:type="spellStart"/>
      <w:r w:rsidRPr="006137FC">
        <w:rPr>
          <w:i/>
          <w:iCs/>
          <w:sz w:val="20"/>
          <w:szCs w:val="20"/>
        </w:rPr>
        <w:t>DevMedia</w:t>
      </w:r>
      <w:proofErr w:type="spellEnd"/>
      <w:r w:rsidRPr="006137FC">
        <w:rPr>
          <w:i/>
          <w:iCs/>
          <w:sz w:val="20"/>
          <w:szCs w:val="20"/>
        </w:rPr>
        <w:t xml:space="preserve"> (2024)</w:t>
      </w:r>
    </w:p>
    <w:p w14:paraId="795AC136" w14:textId="02C2C74B" w:rsidR="00A01C38" w:rsidRPr="00112579" w:rsidRDefault="00112579" w:rsidP="00112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579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056437FB" w14:textId="70C44058" w:rsidR="00112579" w:rsidRPr="00112579" w:rsidRDefault="00112579" w:rsidP="00112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56E97" w14:textId="6ED2342E" w:rsid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 xml:space="preserve">LUCIDCHART. </w:t>
      </w:r>
      <w:r w:rsidRPr="00112579">
        <w:rPr>
          <w:rStyle w:val="Forte"/>
          <w:rFonts w:ascii="Times New Roman" w:hAnsi="Times New Roman" w:cs="Times New Roman"/>
          <w:sz w:val="24"/>
          <w:szCs w:val="24"/>
        </w:rPr>
        <w:t>O que é um diagrama entidade relacionamento?</w:t>
      </w:r>
      <w:r w:rsidRPr="00112579">
        <w:rPr>
          <w:rFonts w:ascii="Times New Roman" w:hAnsi="Times New Roman" w:cs="Times New Roman"/>
          <w:sz w:val="24"/>
          <w:szCs w:val="24"/>
        </w:rPr>
        <w:t xml:space="preserve"> 2024. Disponível em: https://www.lucidchart.com/pages/pt/o-que-e-diagrama-entidade-relacionamento. Acesso em: 21 nov. 2024.</w:t>
      </w:r>
    </w:p>
    <w:p w14:paraId="1128B5F6" w14:textId="42E965D5" w:rsidR="000E4580" w:rsidRPr="00112579" w:rsidRDefault="000E4580" w:rsidP="00112579">
      <w:pPr>
        <w:rPr>
          <w:rFonts w:ascii="Times New Roman" w:hAnsi="Times New Roman" w:cs="Times New Roman"/>
          <w:sz w:val="24"/>
          <w:szCs w:val="24"/>
        </w:rPr>
      </w:pPr>
      <w:r>
        <w:t xml:space="preserve">DEVMEDIA. </w:t>
      </w:r>
      <w:r>
        <w:rPr>
          <w:rStyle w:val="Forte"/>
        </w:rPr>
        <w:t xml:space="preserve">Conceitos e criação de </w:t>
      </w:r>
      <w:proofErr w:type="spellStart"/>
      <w:r>
        <w:rPr>
          <w:rStyle w:val="Forte"/>
        </w:rPr>
        <w:t>views</w:t>
      </w:r>
      <w:proofErr w:type="spellEnd"/>
      <w:r>
        <w:rPr>
          <w:rStyle w:val="Forte"/>
        </w:rPr>
        <w:t xml:space="preserve"> no SQL Server</w:t>
      </w:r>
      <w:r>
        <w:t>. 2024. Disponível em: https://www.devmedia.com.br/conceitos-e-criacao-de-views-no-sql-server/22390. Acesso em: 21 nov. 2024.</w:t>
      </w:r>
    </w:p>
    <w:sectPr w:rsidR="000E4580" w:rsidRPr="00112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B22"/>
    <w:multiLevelType w:val="hybridMultilevel"/>
    <w:tmpl w:val="9CFE6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931"/>
    <w:multiLevelType w:val="hybridMultilevel"/>
    <w:tmpl w:val="42E4B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2A76"/>
    <w:multiLevelType w:val="hybridMultilevel"/>
    <w:tmpl w:val="6E926928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E834988"/>
    <w:multiLevelType w:val="hybridMultilevel"/>
    <w:tmpl w:val="65DE6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A66B9"/>
    <w:multiLevelType w:val="hybridMultilevel"/>
    <w:tmpl w:val="2A429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70851"/>
    <w:multiLevelType w:val="hybridMultilevel"/>
    <w:tmpl w:val="5840F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54215"/>
    <w:multiLevelType w:val="hybridMultilevel"/>
    <w:tmpl w:val="BD807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A2F8A"/>
    <w:multiLevelType w:val="hybridMultilevel"/>
    <w:tmpl w:val="FAEAA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25"/>
    <w:rsid w:val="000E4580"/>
    <w:rsid w:val="000F0159"/>
    <w:rsid w:val="00112579"/>
    <w:rsid w:val="006137FC"/>
    <w:rsid w:val="00733594"/>
    <w:rsid w:val="009374A7"/>
    <w:rsid w:val="00A01C38"/>
    <w:rsid w:val="00B25B25"/>
    <w:rsid w:val="00C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6BE8"/>
  <w15:chartTrackingRefBased/>
  <w15:docId w15:val="{CF7EA133-5C04-486F-A3C3-9F3D622F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12579"/>
    <w:rPr>
      <w:b/>
      <w:bCs/>
    </w:rPr>
  </w:style>
  <w:style w:type="paragraph" w:styleId="PargrafodaLista">
    <w:name w:val="List Paragraph"/>
    <w:basedOn w:val="Normal"/>
    <w:uiPriority w:val="34"/>
    <w:qFormat/>
    <w:rsid w:val="00937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4</cp:revision>
  <dcterms:created xsi:type="dcterms:W3CDTF">2024-11-21T22:46:00Z</dcterms:created>
  <dcterms:modified xsi:type="dcterms:W3CDTF">2024-11-21T23:38:00Z</dcterms:modified>
</cp:coreProperties>
</file>