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nkaonfm1vqtf" w:id="0"/>
      <w:bookmarkEnd w:id="0"/>
      <w:r w:rsidDel="00000000" w:rsidR="00000000" w:rsidRPr="00000000">
        <w:rPr>
          <w:rFonts w:ascii="Roboto" w:cs="Roboto" w:eastAsia="Roboto" w:hAnsi="Roboto"/>
          <w:b w:val="1"/>
          <w:bCs w:val="1"/>
          <w:color w:val="25272b"/>
          <w:sz w:val="36"/>
          <w:szCs w:val="36"/>
          <w:rtl w:val="0"/>
        </w:rPr>
        <w:t xml:space="preserve">Lou / Joaquim - German Accounting - understanding of german accounting basics  - 2026/07/13 15:52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hh5znmx29t76"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era05yodnob9"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looks good, Yeah. And I have to start doing this drop downs otherwise there will be Yeah, but it's perfect. Otherwise it'll be lot of confusing stuff especially really complicated. I can get out of here and then I can also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First the German bookkeeping baseline. So I don't know where you went a little bit with how far you went with accounting but basically when a new customer installs ODO there is an entire setup to do and if they're going to do their accounting in ODO they will need to install the accounting app.</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Mh This accounting app needs to be configured based on their country because each countries has different rules, taxes, these kind of things. how ODU does this is that they have prepackaged country specific accounting modules. So you have one that's called it's not an app but it's a package, it's a module. No, sorry. Let me just type German accounting will be easier. back to loading page for one. my god, it was in this room that we were and everything was taking forever. I think it's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While this loads, we can go back to here basic. my god. Don't tell me now. Switching between pages also taking five minutes. Bro, we cannot work in these conditions. cannot do anything anymore. I'm going to go crazy. Which So, there is this package that is are you working in the testing, So you are in the And then your apps doing German documentation. No. put German accounting. Try this one. yeah. No. Then type L10N underscore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 So, German Germany accounting. So, when you're a German company, it's already installed in database because basically when you create a new ODU company, so if you go back to the main dashboard, search for companies, If you create a new one, we're not going to go through because it might take forever, but if you create a new one here when you select the country or do automatically download the accounting package for this country if you have the accounting app installed, but it will be that is like a layer on top.</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just like the baseline because that works on top of this German accounting package. So some basics in German accounting are the following. and this I think is accounting all around at least Europe but basically accounting always word in double entry bookkeeping. So that means that if you have a plus so credit somewhere you have a debit somewhere else everything has to be balanced. So say that you have your revenue book. Mhm. So here you would get plus 800 because a customer paid you 800. Then there's another book where you have the entry that is from the customer. So the customer is debited of this 800. So everything is balanced.</w:t>
      </w:r>
    </w:p>
    <w:p w:rsidR="00000000" w:rsidDel="00000000" w:rsidP="00000000" w:rsidRDefault="00000000" w:rsidRPr="00000000" w14:paraId="0000000B">
      <w:pPr>
        <w:pStyle w:val="Heading3"/>
        <w:spacing w:after="200" w:lineRule="auto"/>
        <w:rPr>
          <w:rFonts w:ascii="Roboto" w:cs="Roboto" w:eastAsia="Roboto" w:hAnsi="Roboto"/>
          <w:sz w:val="26"/>
          <w:szCs w:val="26"/>
        </w:rPr>
      </w:pPr>
      <w:bookmarkStart w:colFirst="0" w:colLast="0" w:name="_wung33h8rmnm"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that's the first concept double and you will see this a lot soul and a husband I still don't know to this okay it's here so soul is debit is credits so you will see these two words a lot I have a posted on my screen to tell me which one is debit which one is credit because I always forget even after two years but basically soul for debit is for credit where it is do every account move. So if we take an example now is it going to work? Yeah.</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if I open your window, if you want me to try here, try let's see Where do you want me to Accounting. I need to ask them to Go to customer and invoices. open say the first one and go to journal items. Mhm. So what you'll see here is that debit and credit. So solo and aben Mhm. they balance each other out. So you always have the same amounts here. If an entry doesn't have the same amounts here, something's wrong accounting wise. This is just like basic accounting. So far we're not talking about that. But this is very important in the DAV world. But in this case, it's wrong, No. So in this case, what you have is the following. what is your invoice? It's like da da da.</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that's Acme customer owes you yeah I don't know why this is 80 but that's fine owes you this. So what you're going to have is in your revenue book those are the taxes. Then you have the taxes. So UDO splits this. That's a big concept for that that we'll see later.</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do splits the line that is the revenue and the line that is the tax? So, this is* up. I don't know how it is like this, but usually you have a different account for the tax. should we try another another? Yeah, let's see. Let's try another. Let's go to this one for example. No, no, no. I'm wrong.</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the same account. It's just like ODO splits the tax. so it means that the product should always have the same. So, these two columns are always balanced. If they're not, it means that there's money missing from somewhere and this has to be corrected by an accountant. so those last numbers, Exactly. Not the credits on the debits. so this is the total of the debit and this is the total of the credit. This has to be balanced out. That's how So, those are the ones we have to check But yeah, that's what an accountant would check. Just go here.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get really annoyed. I'm going to have to go through this. I'm not doing this. I don't know if it's because it was working okay when we were in the other room, I think it's your computer related. because then maybe share your screen. Yeah. yeah, I'll just get out. Yeah. My camera. I do not.</w:t>
      </w:r>
    </w:p>
    <w:p w:rsidR="00000000" w:rsidDel="00000000" w:rsidP="00000000" w:rsidRDefault="00000000" w:rsidRPr="00000000" w14:paraId="00000012">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 still want to have the little guide because I think it's helpful. I also like to I mean it's there on your screen. It's okay, right? yeah, but I just wanted to I cannot even close the** page. Okay, I will send you the guide so you can open it because apparently</w:t>
      </w:r>
    </w:p>
    <w:p w:rsidR="00000000" w:rsidDel="00000000" w:rsidP="00000000" w:rsidRDefault="00000000" w:rsidRPr="00000000" w14:paraId="00000013">
      <w:pPr>
        <w:pStyle w:val="Heading3"/>
        <w:spacing w:after="160" w:before="160" w:lineRule="auto"/>
        <w:rPr>
          <w:rFonts w:ascii="Roboto" w:cs="Roboto" w:eastAsia="Roboto" w:hAnsi="Roboto"/>
        </w:rPr>
      </w:pPr>
      <w:bookmarkStart w:colFirst="0" w:colLast="0" w:name="_q3rl8b68t7ub" w:id="4"/>
      <w:bookmarkEnd w:id="4"/>
      <w:r w:rsidDel="00000000" w:rsidR="00000000" w:rsidRPr="00000000">
        <w:rPr>
          <w:rFonts w:ascii="Roboto" w:cs="Roboto" w:eastAsia="Roboto" w:hAnsi="Roboto"/>
          <w:rtl w:val="0"/>
        </w:rPr>
        <w:t xml:space="preserve">Meeting ended after 00:22:45 👋</w:t>
      </w:r>
    </w:p>
    <w:p w:rsidR="00000000" w:rsidDel="00000000" w:rsidP="00000000" w:rsidRDefault="00000000" w:rsidRPr="00000000" w14:paraId="00000014">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