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my9kx2d2e8nc" w:id="0"/>
      <w:bookmarkEnd w:id="0"/>
      <w:r w:rsidDel="00000000" w:rsidR="00000000" w:rsidRPr="00000000">
        <w:rPr>
          <w:rtl w:val="0"/>
        </w:rPr>
        <w:t xml:space="preserve">Project Brief - Bike Sharing Demand Analysis: Understanding Rental Patterns to Improve Operational Efficiency </w:t>
      </w:r>
    </w:p>
    <w:p w:rsidR="00000000" w:rsidDel="00000000" w:rsidP="00000000" w:rsidRDefault="00000000" w:rsidRPr="00000000" w14:paraId="00000002">
      <w:pPr>
        <w:rPr>
          <w:i w:val="1"/>
          <w:iCs w:val="1"/>
        </w:rPr>
      </w:pPr>
      <w:r w:rsidDel="00000000" w:rsidR="00000000" w:rsidRPr="00000000">
        <w:rPr>
          <w:i w:val="1"/>
          <w:iCs w:val="1"/>
          <w:rtl w:val="0"/>
        </w:rPr>
        <w:t xml:space="preserve">Project Owner: Muchammad Wildan Alkautsar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s4i7ntgvk5om" w:id="1"/>
      <w:bookmarkEnd w:id="1"/>
      <w:r w:rsidDel="00000000" w:rsidR="00000000" w:rsidRPr="00000000">
        <w:rPr>
          <w:rtl w:val="0"/>
        </w:rPr>
        <w:t xml:space="preserve">Executive Summary</w:t>
      </w:r>
    </w:p>
    <w:p w:rsidR="00000000" w:rsidDel="00000000" w:rsidP="00000000" w:rsidRDefault="00000000" w:rsidRPr="00000000" w14:paraId="00000005">
      <w:pPr>
        <w:rPr/>
      </w:pPr>
      <w:r w:rsidDel="00000000" w:rsidR="00000000" w:rsidRPr="00000000">
        <w:rPr>
          <w:rtl w:val="0"/>
        </w:rPr>
        <w:t xml:space="preserve">[ Write a one-paragraph “elevator pitch” of the project. Clearly define the goal, including the problem we are trying to solve and how we will solve it. Briefly describe the expected outcome.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k512emgs1gpa" w:id="2"/>
      <w:bookmarkEnd w:id="2"/>
      <w:r w:rsidDel="00000000" w:rsidR="00000000" w:rsidRPr="00000000">
        <w:rPr>
          <w:rtl w:val="0"/>
        </w:rPr>
        <w:t xml:space="preserve">Background &amp; Objective</w:t>
      </w:r>
    </w:p>
    <w:p w:rsidR="00000000" w:rsidDel="00000000" w:rsidP="00000000" w:rsidRDefault="00000000" w:rsidRPr="00000000" w14:paraId="00000008">
      <w:pPr>
        <w:jc w:val="both"/>
        <w:rPr/>
      </w:pPr>
      <w:r w:rsidDel="00000000" w:rsidR="00000000" w:rsidRPr="00000000">
        <w:rPr>
          <w:rtl w:val="0"/>
        </w:rPr>
        <w:t xml:space="preserve">Urban mobility has become an increasingly important challenge as cities seek transportation solutions that are efficient, environmentally friendly, and accessible. Bike-sharing systems have emerged as a popular alternative to private vehicles by offering a convenient, low-emission mode of transportation. Capital Bikeshare, operating in Washington D.C., records detailed information for every rental transaction, including rental time, weather conditions, seasonal factors, and user demand. This historical data provides an opportunity to better understand how external factors influence bike usage and overall service performance.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Although bike-sharing services continuously collect large volumes of operational data, demand fluctuates significantly throughout the day, across seasons, and under different weather conditions. Without a clear understanding of these demand patterns, operators may struggle to allocate bicycles efficiently, resulting in shortages at high-demand stations, excess inventory at low-demand locations, and inefficient operational costs. Additionally, limited insight into the factors driving rental behavior makes it difficult to support data-driven planning for resource allocation and service improvement.</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By analyzing historical bike-sharing data, stakeholders can identify the key factors that influence rental demand and uncover temporal, seasonal, and environmental usage patterns. The insights generated from this analysis are expected to support more effective bicycle distribution strategies, improve fleet utilization, enhance customer availability, and enable data-driven operational planning. Ultimately, the project aims to help decision-makers optimize service performance while improving user satisfaction and operational efficiency.</w:t>
      </w:r>
    </w:p>
    <w:p w:rsidR="00000000" w:rsidDel="00000000" w:rsidP="00000000" w:rsidRDefault="00000000" w:rsidRPr="00000000" w14:paraId="0000000D">
      <w:pPr>
        <w:jc w:val="both"/>
        <w:rPr/>
      </w:pPr>
      <w:r w:rsidDel="00000000" w:rsidR="00000000" w:rsidRPr="00000000">
        <w:rPr>
          <w:rtl w:val="0"/>
        </w:rPr>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779"/>
        <w:gridCol w:w="1876"/>
        <w:gridCol w:w="3003"/>
        <w:gridCol w:w="1692"/>
        <w:tblGridChange w:id="0">
          <w:tblGrid>
            <w:gridCol w:w="2779"/>
            <w:gridCol w:w="1876"/>
            <w:gridCol w:w="3003"/>
            <w:gridCol w:w="1692"/>
          </w:tblGrid>
        </w:tblGridChange>
      </w:tblGrid>
      <w:tr>
        <w:trPr>
          <w:cantSplit w:val="0"/>
          <w:tblHeader w:val="0"/>
        </w:trPr>
        <w:tc>
          <w:tcPr/>
          <w:p w:rsidR="00000000" w:rsidDel="00000000" w:rsidP="00000000" w:rsidRDefault="00000000" w:rsidRPr="00000000" w14:paraId="0000000E">
            <w:pPr>
              <w:spacing w:line="276" w:lineRule="auto"/>
              <w:jc w:val="center"/>
              <w:rPr>
                <w:b w:val="0"/>
                <w:bCs w:val="0"/>
                <w:sz w:val="16"/>
                <w:szCs w:val="16"/>
              </w:rPr>
            </w:pPr>
            <w:r w:rsidDel="00000000" w:rsidR="00000000" w:rsidRPr="00000000">
              <w:rPr>
                <w:sz w:val="16"/>
                <w:szCs w:val="16"/>
                <w:rtl w:val="0"/>
              </w:rPr>
              <w:t xml:space="preserve">Business Problem</w:t>
            </w:r>
            <w:r w:rsidDel="00000000" w:rsidR="00000000" w:rsidRPr="00000000">
              <w:rPr>
                <w:rtl w:val="0"/>
              </w:rPr>
            </w:r>
          </w:p>
        </w:tc>
        <w:tc>
          <w:tcPr/>
          <w:p w:rsidR="00000000" w:rsidDel="00000000" w:rsidP="00000000" w:rsidRDefault="00000000" w:rsidRPr="00000000" w14:paraId="0000000F">
            <w:pPr>
              <w:spacing w:line="276" w:lineRule="auto"/>
              <w:jc w:val="center"/>
              <w:rPr>
                <w:b w:val="0"/>
                <w:bCs w:val="0"/>
                <w:sz w:val="16"/>
                <w:szCs w:val="16"/>
              </w:rPr>
            </w:pPr>
            <w:r w:rsidDel="00000000" w:rsidR="00000000" w:rsidRPr="00000000">
              <w:rPr>
                <w:sz w:val="16"/>
                <w:szCs w:val="16"/>
                <w:rtl w:val="0"/>
              </w:rPr>
              <w:t xml:space="preserve">Business Objective</w:t>
            </w:r>
            <w:r w:rsidDel="00000000" w:rsidR="00000000" w:rsidRPr="00000000">
              <w:rPr>
                <w:rtl w:val="0"/>
              </w:rPr>
            </w:r>
          </w:p>
        </w:tc>
        <w:tc>
          <w:tcPr/>
          <w:p w:rsidR="00000000" w:rsidDel="00000000" w:rsidP="00000000" w:rsidRDefault="00000000" w:rsidRPr="00000000" w14:paraId="00000010">
            <w:pPr>
              <w:spacing w:line="276" w:lineRule="auto"/>
              <w:jc w:val="center"/>
              <w:rPr>
                <w:b w:val="0"/>
                <w:bCs w:val="0"/>
                <w:sz w:val="16"/>
                <w:szCs w:val="16"/>
              </w:rPr>
            </w:pPr>
            <w:r w:rsidDel="00000000" w:rsidR="00000000" w:rsidRPr="00000000">
              <w:rPr>
                <w:sz w:val="16"/>
                <w:szCs w:val="16"/>
                <w:rtl w:val="0"/>
              </w:rPr>
              <w:t xml:space="preserve">Analytical Questions</w:t>
            </w:r>
            <w:r w:rsidDel="00000000" w:rsidR="00000000" w:rsidRPr="00000000">
              <w:rPr>
                <w:rtl w:val="0"/>
              </w:rPr>
            </w:r>
          </w:p>
        </w:tc>
        <w:tc>
          <w:tcPr/>
          <w:p w:rsidR="00000000" w:rsidDel="00000000" w:rsidP="00000000" w:rsidRDefault="00000000" w:rsidRPr="00000000" w14:paraId="00000011">
            <w:pPr>
              <w:spacing w:line="276" w:lineRule="auto"/>
              <w:jc w:val="center"/>
              <w:rPr>
                <w:b w:val="0"/>
                <w:bCs w:val="0"/>
                <w:sz w:val="16"/>
                <w:szCs w:val="16"/>
              </w:rPr>
            </w:pPr>
            <w:r w:rsidDel="00000000" w:rsidR="00000000" w:rsidRPr="00000000">
              <w:rPr>
                <w:sz w:val="16"/>
                <w:szCs w:val="16"/>
                <w:rtl w:val="0"/>
              </w:rPr>
              <w:t xml:space="preserve">KPI(s)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2">
            <w:pPr>
              <w:jc w:val="both"/>
              <w:rPr>
                <w:sz w:val="16"/>
                <w:szCs w:val="16"/>
              </w:rPr>
            </w:pPr>
            <w:r w:rsidDel="00000000" w:rsidR="00000000" w:rsidRPr="00000000">
              <w:rPr>
                <w:sz w:val="16"/>
                <w:szCs w:val="16"/>
                <w:rtl w:val="0"/>
              </w:rPr>
              <w:t xml:space="preserve">Bike rental demand varies across different times and seasons, making it difficult to understand when demand is highest.</w:t>
            </w:r>
          </w:p>
        </w:tc>
        <w:tc>
          <w:tcPr>
            <w:shd w:fill="auto" w:val="clear"/>
          </w:tcPr>
          <w:p w:rsidR="00000000" w:rsidDel="00000000" w:rsidP="00000000" w:rsidRDefault="00000000" w:rsidRPr="00000000" w14:paraId="00000013">
            <w:pPr>
              <w:jc w:val="both"/>
              <w:rPr>
                <w:sz w:val="16"/>
                <w:szCs w:val="16"/>
              </w:rPr>
            </w:pPr>
            <w:r w:rsidDel="00000000" w:rsidR="00000000" w:rsidRPr="00000000">
              <w:rPr>
                <w:sz w:val="16"/>
                <w:szCs w:val="16"/>
                <w:rtl w:val="0"/>
              </w:rPr>
              <w:t xml:space="preserve">Analyze rental patterns over time to identify peak demand periods.</w:t>
            </w:r>
          </w:p>
        </w:tc>
        <w:tc>
          <w:tcPr>
            <w:shd w:fill="auto" w:val="clear"/>
          </w:tcPr>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During the 2012 period, which hours, days, and seasons recorded the highest average bike rentals?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How did monthly rental demand change throughout the 2012 period?</w:t>
            </w:r>
            <w:r w:rsidDel="00000000" w:rsidR="00000000" w:rsidRPr="00000000">
              <w:rPr>
                <w:rtl w:val="0"/>
              </w:rPr>
            </w:r>
          </w:p>
        </w:tc>
        <w:tc>
          <w:tcPr>
            <w:shd w:fill="auto" w:val="clear"/>
          </w:tcPr>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Total Rentals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Average Rentals</w:t>
            </w:r>
          </w:p>
        </w:tc>
      </w:tr>
      <w:tr>
        <w:trPr>
          <w:cantSplit w:val="0"/>
          <w:tblHeader w:val="0"/>
        </w:trPr>
        <w:tc>
          <w:tcPr/>
          <w:p w:rsidR="00000000" w:rsidDel="00000000" w:rsidP="00000000" w:rsidRDefault="00000000" w:rsidRPr="00000000" w14:paraId="00000018">
            <w:pPr>
              <w:jc w:val="both"/>
              <w:rPr>
                <w:sz w:val="16"/>
                <w:szCs w:val="16"/>
              </w:rPr>
            </w:pPr>
            <w:r w:rsidDel="00000000" w:rsidR="00000000" w:rsidRPr="00000000">
              <w:rPr>
                <w:sz w:val="16"/>
                <w:szCs w:val="16"/>
                <w:rtl w:val="0"/>
              </w:rPr>
              <w:t xml:space="preserve">Weather conditions may influence customer rental behavior, but the extent of their impact is unclear.</w:t>
            </w:r>
          </w:p>
        </w:tc>
        <w:tc>
          <w:tcPr/>
          <w:p w:rsidR="00000000" w:rsidDel="00000000" w:rsidP="00000000" w:rsidRDefault="00000000" w:rsidRPr="00000000" w14:paraId="00000019">
            <w:pPr>
              <w:jc w:val="both"/>
              <w:rPr>
                <w:sz w:val="16"/>
                <w:szCs w:val="16"/>
              </w:rPr>
            </w:pPr>
            <w:r w:rsidDel="00000000" w:rsidR="00000000" w:rsidRPr="00000000">
              <w:rPr>
                <w:sz w:val="16"/>
                <w:szCs w:val="16"/>
                <w:rtl w:val="0"/>
              </w:rPr>
              <w:t xml:space="preserve">Evaluate how weather affects bike rental demand.</w:t>
            </w:r>
          </w:p>
        </w:tc>
        <w:tc>
          <w:tcPr/>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How did average bike rentals differ across weather conditions during 2012?</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Which weather-related factor (temperature, humidity, or wind speed) had the strongest relationship with rental demand?</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Average Rentals by Weather Rental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Difference by Weather Condition</w:t>
            </w:r>
          </w:p>
        </w:tc>
      </w:tr>
      <w:tr>
        <w:trPr>
          <w:cantSplit w:val="0"/>
          <w:tblHeader w:val="0"/>
        </w:trPr>
        <w:tc>
          <w:tcPr>
            <w:shd w:fill="auto" w:val="clear"/>
          </w:tcPr>
          <w:p w:rsidR="00000000" w:rsidDel="00000000" w:rsidP="00000000" w:rsidRDefault="00000000" w:rsidRPr="00000000" w14:paraId="0000001E">
            <w:pPr>
              <w:jc w:val="both"/>
              <w:rPr>
                <w:sz w:val="16"/>
                <w:szCs w:val="16"/>
              </w:rPr>
            </w:pPr>
            <w:r w:rsidDel="00000000" w:rsidR="00000000" w:rsidRPr="00000000">
              <w:rPr>
                <w:sz w:val="16"/>
                <w:szCs w:val="16"/>
                <w:rtl w:val="0"/>
              </w:rPr>
              <w:t xml:space="preserve">The service has different user types (casual and registered), but their usage patterns are not well understood.</w:t>
            </w:r>
          </w:p>
        </w:tc>
        <w:tc>
          <w:tcPr>
            <w:shd w:fill="auto" w:val="clear"/>
          </w:tcPr>
          <w:p w:rsidR="00000000" w:rsidDel="00000000" w:rsidP="00000000" w:rsidRDefault="00000000" w:rsidRPr="00000000" w14:paraId="0000001F">
            <w:pPr>
              <w:jc w:val="both"/>
              <w:rPr>
                <w:sz w:val="16"/>
                <w:szCs w:val="16"/>
              </w:rPr>
            </w:pPr>
            <w:r w:rsidDel="00000000" w:rsidR="00000000" w:rsidRPr="00000000">
              <w:rPr>
                <w:sz w:val="16"/>
                <w:szCs w:val="16"/>
                <w:rtl w:val="0"/>
              </w:rPr>
              <w:t xml:space="preserve">Compare rental behavior between casual and registered users.</w:t>
            </w:r>
          </w:p>
        </w:tc>
        <w:tc>
          <w:tcPr>
            <w:shd w:fill="auto" w:val="clear"/>
          </w:tcPr>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How did rental patterns differ between casual and registered users during 2012?</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Which user segment contributed the largest share of total rentals over the two-year period?</w:t>
            </w:r>
            <w:r w:rsidDel="00000000" w:rsidR="00000000" w:rsidRPr="00000000">
              <w:rPr>
                <w:rtl w:val="0"/>
              </w:rPr>
            </w:r>
          </w:p>
        </w:tc>
        <w:tc>
          <w:tcPr>
            <w:shd w:fill="auto" w:val="clear"/>
          </w:tcPr>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Registered User Ratio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Casual User Ratio (%)</w:t>
            </w:r>
          </w:p>
        </w:tc>
      </w:tr>
      <w:tr>
        <w:trPr>
          <w:cantSplit w:val="0"/>
          <w:tblHeader w:val="0"/>
        </w:trPr>
        <w:tc>
          <w:tcPr/>
          <w:p w:rsidR="00000000" w:rsidDel="00000000" w:rsidP="00000000" w:rsidRDefault="00000000" w:rsidRPr="00000000" w14:paraId="00000024">
            <w:pPr>
              <w:jc w:val="both"/>
              <w:rPr>
                <w:sz w:val="16"/>
                <w:szCs w:val="16"/>
              </w:rPr>
            </w:pPr>
            <w:r w:rsidDel="00000000" w:rsidR="00000000" w:rsidRPr="00000000">
              <w:rPr>
                <w:sz w:val="16"/>
                <w:szCs w:val="16"/>
                <w:rtl w:val="0"/>
              </w:rPr>
              <w:t xml:space="preserve">Stakeholders need a simple way to monitor rental performance and demand trends.</w:t>
            </w:r>
          </w:p>
        </w:tc>
        <w:tc>
          <w:tcPr/>
          <w:p w:rsidR="00000000" w:rsidDel="00000000" w:rsidP="00000000" w:rsidRDefault="00000000" w:rsidRPr="00000000" w14:paraId="00000025">
            <w:pPr>
              <w:jc w:val="both"/>
              <w:rPr>
                <w:sz w:val="16"/>
                <w:szCs w:val="16"/>
              </w:rPr>
            </w:pPr>
            <w:r w:rsidDel="00000000" w:rsidR="00000000" w:rsidRPr="00000000">
              <w:rPr>
                <w:sz w:val="16"/>
                <w:szCs w:val="16"/>
                <w:rtl w:val="0"/>
              </w:rPr>
              <w:t xml:space="preserve">Develop an interactive dashboard that summarizes key business insights.</w:t>
            </w:r>
          </w:p>
        </w:tc>
        <w:tc>
          <w:tcPr/>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Which key performance indicators best summarize bike rental performance during 2012?</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What demand trends should stakeholders monitor regularly to support operational planning?</w:t>
            </w:r>
          </w:p>
        </w:tc>
        <w:tc>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Total Rentals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Monthly Rental Trend</w:t>
            </w:r>
          </w:p>
        </w:tc>
      </w:tr>
    </w:tbl>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Additional Tasks &amp; Questions:</w:t>
      </w:r>
    </w:p>
    <w:p w:rsidR="00000000" w:rsidDel="00000000" w:rsidP="00000000" w:rsidRDefault="00000000" w:rsidRPr="00000000" w14:paraId="0000002C">
      <w:pPr>
        <w:jc w:val="both"/>
        <w:rPr/>
      </w:pPr>
      <w:r w:rsidDel="00000000" w:rsidR="00000000" w:rsidRPr="00000000">
        <w:rPr>
          <w:rtl w:val="0"/>
        </w:rPr>
        <w:t xml:space="preserve">Develop a </w:t>
      </w:r>
      <w:r w:rsidDel="00000000" w:rsidR="00000000" w:rsidRPr="00000000">
        <w:rPr>
          <w:b w:val="1"/>
          <w:bCs w:val="1"/>
          <w:rtl w:val="0"/>
        </w:rPr>
        <w:t xml:space="preserve">demand grouping</w:t>
      </w:r>
      <w:r w:rsidDel="00000000" w:rsidR="00000000" w:rsidRPr="00000000">
        <w:rPr>
          <w:rtl w:val="0"/>
        </w:rPr>
        <w:t xml:space="preserve"> based on predefined business rules to categorize hourly rental demand and support better bike availability planning and operational decisions. A clear classification of hourly rental periods into </w:t>
      </w:r>
      <w:r w:rsidDel="00000000" w:rsidR="00000000" w:rsidRPr="00000000">
        <w:rPr>
          <w:b w:val="1"/>
          <w:bCs w:val="1"/>
          <w:rtl w:val="0"/>
        </w:rPr>
        <w:t xml:space="preserve">Low, Medium, and High Demand</w:t>
      </w:r>
      <w:r w:rsidDel="00000000" w:rsidR="00000000" w:rsidRPr="00000000">
        <w:rPr>
          <w:rtl w:val="0"/>
        </w:rPr>
        <w:t xml:space="preserve">, supported by visualizations and summary statistics. </w:t>
      </w:r>
    </w:p>
    <w:p w:rsidR="00000000" w:rsidDel="00000000" w:rsidP="00000000" w:rsidRDefault="00000000" w:rsidRPr="00000000" w14:paraId="0000002D">
      <w:pPr>
        <w:pStyle w:val="Heading3"/>
        <w:rPr/>
      </w:pPr>
      <w:bookmarkStart w:colFirst="0" w:colLast="0" w:name="_eqphwgiy7vtx" w:id="3"/>
      <w:bookmarkEnd w:id="3"/>
      <w:r w:rsidDel="00000000" w:rsidR="00000000" w:rsidRPr="00000000">
        <w:rPr>
          <w:rtl w:val="0"/>
        </w:rPr>
        <w:t xml:space="preserve">Expected Deliverable</w:t>
      </w:r>
    </w:p>
    <w:p w:rsidR="00000000" w:rsidDel="00000000" w:rsidP="00000000" w:rsidRDefault="00000000" w:rsidRPr="00000000" w14:paraId="0000002E">
      <w:pPr>
        <w:jc w:val="both"/>
        <w:rPr/>
      </w:pPr>
      <w:r w:rsidDel="00000000" w:rsidR="00000000" w:rsidRPr="00000000">
        <w:rPr>
          <w:rtl w:val="0"/>
        </w:rPr>
        <w:t xml:space="preserve">The project will deliver analytical outputs that help stakeholders understand bike rental demand and support data-driven operational decisions.</w:t>
      </w:r>
    </w:p>
    <w:p w:rsidR="00000000" w:rsidDel="00000000" w:rsidP="00000000" w:rsidRDefault="00000000" w:rsidRPr="00000000" w14:paraId="0000002F">
      <w:pPr>
        <w:jc w:val="both"/>
        <w:rPr/>
      </w:pPr>
      <w:r w:rsidDel="00000000" w:rsidR="00000000" w:rsidRPr="00000000">
        <w:rPr>
          <w:rtl w:val="0"/>
        </w:rPr>
      </w:r>
    </w:p>
    <w:tbl>
      <w:tblPr>
        <w:tblStyle w:val="Table2"/>
        <w:tblW w:w="86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39"/>
        <w:gridCol w:w="6287"/>
        <w:tblGridChange w:id="0">
          <w:tblGrid>
            <w:gridCol w:w="2339"/>
            <w:gridCol w:w="6287"/>
          </w:tblGrid>
        </w:tblGridChange>
      </w:tblGrid>
      <w:tr>
        <w:trPr>
          <w:cantSplit w:val="0"/>
          <w:tblHeader w:val="0"/>
        </w:trPr>
        <w:tc>
          <w:tcPr/>
          <w:p w:rsidR="00000000" w:rsidDel="00000000" w:rsidP="00000000" w:rsidRDefault="00000000" w:rsidRPr="00000000" w14:paraId="00000030">
            <w:pPr>
              <w:spacing w:line="276" w:lineRule="auto"/>
              <w:rPr>
                <w:b w:val="1"/>
                <w:bCs w:val="1"/>
                <w:sz w:val="20"/>
                <w:szCs w:val="20"/>
              </w:rPr>
            </w:pPr>
            <w:r w:rsidDel="00000000" w:rsidR="00000000" w:rsidRPr="00000000">
              <w:rPr>
                <w:b w:val="1"/>
                <w:bCs w:val="1"/>
                <w:sz w:val="20"/>
                <w:szCs w:val="20"/>
                <w:rtl w:val="0"/>
              </w:rPr>
              <w:t xml:space="preserve">Deliverable</w:t>
            </w:r>
          </w:p>
        </w:tc>
        <w:tc>
          <w:tcPr/>
          <w:p w:rsidR="00000000" w:rsidDel="00000000" w:rsidP="00000000" w:rsidRDefault="00000000" w:rsidRPr="00000000" w14:paraId="00000031">
            <w:pPr>
              <w:spacing w:line="276"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32">
            <w:pPr>
              <w:spacing w:line="276" w:lineRule="auto"/>
              <w:rPr>
                <w:sz w:val="20"/>
                <w:szCs w:val="20"/>
              </w:rPr>
            </w:pPr>
            <w:r w:rsidDel="00000000" w:rsidR="00000000" w:rsidRPr="00000000">
              <w:rPr>
                <w:sz w:val="20"/>
                <w:szCs w:val="20"/>
                <w:rtl w:val="0"/>
              </w:rPr>
              <w:t xml:space="preserve">Interactive Dashboard</w:t>
            </w:r>
          </w:p>
        </w:tc>
        <w:tc>
          <w:tcPr/>
          <w:p w:rsidR="00000000" w:rsidDel="00000000" w:rsidP="00000000" w:rsidRDefault="00000000" w:rsidRPr="00000000" w14:paraId="00000033">
            <w:pPr>
              <w:spacing w:line="276" w:lineRule="auto"/>
              <w:rPr>
                <w:sz w:val="20"/>
                <w:szCs w:val="20"/>
              </w:rPr>
            </w:pPr>
            <w:r w:rsidDel="00000000" w:rsidR="00000000" w:rsidRPr="00000000">
              <w:rPr>
                <w:sz w:val="20"/>
                <w:szCs w:val="20"/>
                <w:rtl w:val="0"/>
              </w:rPr>
              <w:t xml:space="preserve">Visualizes rental trends, user behavior, weather impact, and key KPIs.</w:t>
            </w:r>
          </w:p>
        </w:tc>
      </w:tr>
      <w:tr>
        <w:trPr>
          <w:cantSplit w:val="0"/>
          <w:tblHeader w:val="0"/>
        </w:trPr>
        <w:tc>
          <w:tcPr/>
          <w:p w:rsidR="00000000" w:rsidDel="00000000" w:rsidP="00000000" w:rsidRDefault="00000000" w:rsidRPr="00000000" w14:paraId="00000034">
            <w:pPr>
              <w:spacing w:line="276" w:lineRule="auto"/>
              <w:rPr>
                <w:sz w:val="20"/>
                <w:szCs w:val="20"/>
              </w:rPr>
            </w:pPr>
            <w:r w:rsidDel="00000000" w:rsidR="00000000" w:rsidRPr="00000000">
              <w:rPr>
                <w:sz w:val="20"/>
                <w:szCs w:val="20"/>
                <w:rtl w:val="0"/>
              </w:rPr>
              <w:t xml:space="preserve">Business Analytics Report</w:t>
            </w:r>
          </w:p>
        </w:tc>
        <w:tc>
          <w:tcPr/>
          <w:p w:rsidR="00000000" w:rsidDel="00000000" w:rsidP="00000000" w:rsidRDefault="00000000" w:rsidRPr="00000000" w14:paraId="00000035">
            <w:pPr>
              <w:spacing w:line="276" w:lineRule="auto"/>
              <w:rPr>
                <w:sz w:val="20"/>
                <w:szCs w:val="20"/>
              </w:rPr>
            </w:pPr>
            <w:r w:rsidDel="00000000" w:rsidR="00000000" w:rsidRPr="00000000">
              <w:rPr>
                <w:sz w:val="20"/>
                <w:szCs w:val="20"/>
                <w:rtl w:val="0"/>
              </w:rPr>
              <w:t xml:space="preserve">Summarizes the analysis, key findings, and business recommendations.</w:t>
            </w:r>
          </w:p>
        </w:tc>
      </w:tr>
      <w:tr>
        <w:trPr>
          <w:cantSplit w:val="0"/>
          <w:tblHeader w:val="0"/>
        </w:trPr>
        <w:tc>
          <w:tcPr/>
          <w:p w:rsidR="00000000" w:rsidDel="00000000" w:rsidP="00000000" w:rsidRDefault="00000000" w:rsidRPr="00000000" w14:paraId="00000036">
            <w:pPr>
              <w:spacing w:line="276" w:lineRule="auto"/>
              <w:rPr>
                <w:sz w:val="20"/>
                <w:szCs w:val="20"/>
              </w:rPr>
            </w:pPr>
            <w:r w:rsidDel="00000000" w:rsidR="00000000" w:rsidRPr="00000000">
              <w:rPr>
                <w:sz w:val="20"/>
                <w:szCs w:val="20"/>
                <w:rtl w:val="0"/>
              </w:rPr>
              <w:t xml:space="preserve">Project Documentation</w:t>
            </w:r>
          </w:p>
        </w:tc>
        <w:tc>
          <w:tcPr/>
          <w:p w:rsidR="00000000" w:rsidDel="00000000" w:rsidP="00000000" w:rsidRDefault="00000000" w:rsidRPr="00000000" w14:paraId="00000037">
            <w:pPr>
              <w:spacing w:line="276" w:lineRule="auto"/>
              <w:rPr>
                <w:sz w:val="20"/>
                <w:szCs w:val="20"/>
              </w:rPr>
            </w:pPr>
            <w:r w:rsidDel="00000000" w:rsidR="00000000" w:rsidRPr="00000000">
              <w:rPr>
                <w:sz w:val="20"/>
                <w:szCs w:val="20"/>
                <w:rtl w:val="0"/>
              </w:rPr>
              <w:t xml:space="preserve">Documents the data preparation process, KPI definitions, and methodology.</w:t>
            </w:r>
          </w:p>
        </w:tc>
      </w:tr>
    </w:tbl>
    <w:p w:rsidR="00000000" w:rsidDel="00000000" w:rsidP="00000000" w:rsidRDefault="00000000" w:rsidRPr="00000000" w14:paraId="00000038">
      <w:pPr>
        <w:rPr>
          <w:b w:val="1"/>
          <w:bCs w:val="1"/>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b w:val="1"/>
          <w:bCs w:val="1"/>
          <w:sz w:val="20"/>
          <w:szCs w:val="20"/>
          <w:rtl w:val="0"/>
        </w:rPr>
        <w:t xml:space="preserve">Supporting Artifacts</w:t>
      </w:r>
      <w:r w:rsidDel="00000000" w:rsidR="00000000" w:rsidRPr="00000000">
        <w:rPr>
          <w:rtl w:val="0"/>
        </w:rPr>
      </w:r>
    </w:p>
    <w:p w:rsidR="00000000" w:rsidDel="00000000" w:rsidP="00000000" w:rsidRDefault="00000000" w:rsidRPr="00000000" w14:paraId="0000003A">
      <w:pPr>
        <w:numPr>
          <w:ilvl w:val="0"/>
          <w:numId w:val="2"/>
        </w:numPr>
        <w:ind w:left="720" w:hanging="360"/>
        <w:rPr/>
      </w:pPr>
      <w:r w:rsidDel="00000000" w:rsidR="00000000" w:rsidRPr="00000000">
        <w:rPr>
          <w:sz w:val="20"/>
          <w:szCs w:val="20"/>
          <w:rtl w:val="0"/>
        </w:rPr>
        <w:t xml:space="preserve">GitHub repository </w:t>
      </w:r>
    </w:p>
    <w:p w:rsidR="00000000" w:rsidDel="00000000" w:rsidP="00000000" w:rsidRDefault="00000000" w:rsidRPr="00000000" w14:paraId="0000003B">
      <w:pPr>
        <w:numPr>
          <w:ilvl w:val="0"/>
          <w:numId w:val="2"/>
        </w:numPr>
        <w:ind w:left="720" w:hanging="360"/>
        <w:rPr/>
      </w:pPr>
      <w:r w:rsidDel="00000000" w:rsidR="00000000" w:rsidRPr="00000000">
        <w:rPr>
          <w:sz w:val="20"/>
          <w:szCs w:val="20"/>
          <w:rtl w:val="0"/>
        </w:rPr>
        <w:t xml:space="preserve">Project presentation </w:t>
      </w:r>
    </w:p>
    <w:p w:rsidR="00000000" w:rsidDel="00000000" w:rsidP="00000000" w:rsidRDefault="00000000" w:rsidRPr="00000000" w14:paraId="0000003C">
      <w:pPr>
        <w:pStyle w:val="Heading3"/>
        <w:rPr/>
      </w:pPr>
      <w:bookmarkStart w:colFirst="0" w:colLast="0" w:name="_yp8d8a4eykd4" w:id="4"/>
      <w:bookmarkEnd w:id="4"/>
      <w:r w:rsidDel="00000000" w:rsidR="00000000" w:rsidRPr="00000000">
        <w:rPr>
          <w:rtl w:val="0"/>
        </w:rPr>
        <w:t xml:space="preserve">Timeline &amp; Milestone</w:t>
      </w:r>
    </w:p>
    <w:p w:rsidR="00000000" w:rsidDel="00000000" w:rsidP="00000000" w:rsidRDefault="00000000" w:rsidRPr="00000000" w14:paraId="0000003D">
      <w:pPr>
        <w:jc w:val="both"/>
        <w:rPr/>
      </w:pPr>
      <w:r w:rsidDel="00000000" w:rsidR="00000000" w:rsidRPr="00000000">
        <w:rPr>
          <w:rtl w:val="0"/>
        </w:rPr>
        <w:t xml:space="preserve">The project is scheduled to be completed within 3 days, with each milestone representing a major phase of the analytics workflow.</w:t>
      </w:r>
    </w:p>
    <w:p w:rsidR="00000000" w:rsidDel="00000000" w:rsidP="00000000" w:rsidRDefault="00000000" w:rsidRPr="00000000" w14:paraId="0000003E">
      <w:pPr>
        <w:jc w:val="both"/>
        <w:rPr/>
      </w:pPr>
      <w:r w:rsidDel="00000000" w:rsidR="00000000" w:rsidRPr="00000000">
        <w:rPr>
          <w:rtl w:val="0"/>
        </w:rPr>
      </w:r>
    </w:p>
    <w:tbl>
      <w:tblPr>
        <w:tblStyle w:val="Table3"/>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71"/>
        <w:gridCol w:w="821"/>
        <w:gridCol w:w="3404"/>
        <w:gridCol w:w="2454"/>
        <w:tblGridChange w:id="0">
          <w:tblGrid>
            <w:gridCol w:w="2671"/>
            <w:gridCol w:w="821"/>
            <w:gridCol w:w="3404"/>
            <w:gridCol w:w="2454"/>
          </w:tblGrid>
        </w:tblGridChange>
      </w:tblGrid>
      <w:tr>
        <w:trPr>
          <w:cantSplit w:val="0"/>
          <w:tblHeader w:val="0"/>
        </w:trPr>
        <w:tc>
          <w:tcPr/>
          <w:p w:rsidR="00000000" w:rsidDel="00000000" w:rsidP="00000000" w:rsidRDefault="00000000" w:rsidRPr="00000000" w14:paraId="0000003F">
            <w:pPr>
              <w:spacing w:line="276" w:lineRule="auto"/>
              <w:rPr>
                <w:b w:val="1"/>
                <w:bCs w:val="1"/>
                <w:sz w:val="16"/>
                <w:szCs w:val="16"/>
              </w:rPr>
            </w:pPr>
            <w:r w:rsidDel="00000000" w:rsidR="00000000" w:rsidRPr="00000000">
              <w:rPr>
                <w:b w:val="1"/>
                <w:bCs w:val="1"/>
                <w:sz w:val="16"/>
                <w:szCs w:val="16"/>
                <w:rtl w:val="0"/>
              </w:rPr>
              <w:t xml:space="preserve">Milestone</w:t>
            </w:r>
          </w:p>
        </w:tc>
        <w:tc>
          <w:tcPr/>
          <w:p w:rsidR="00000000" w:rsidDel="00000000" w:rsidP="00000000" w:rsidRDefault="00000000" w:rsidRPr="00000000" w14:paraId="00000040">
            <w:pPr>
              <w:spacing w:line="276" w:lineRule="auto"/>
              <w:rPr>
                <w:b w:val="1"/>
                <w:bCs w:val="1"/>
                <w:sz w:val="16"/>
                <w:szCs w:val="16"/>
              </w:rPr>
            </w:pPr>
            <w:r w:rsidDel="00000000" w:rsidR="00000000" w:rsidRPr="00000000">
              <w:rPr>
                <w:b w:val="1"/>
                <w:bCs w:val="1"/>
                <w:sz w:val="16"/>
                <w:szCs w:val="16"/>
                <w:rtl w:val="0"/>
              </w:rPr>
              <w:t xml:space="preserve">Timeline</w:t>
            </w:r>
          </w:p>
        </w:tc>
        <w:tc>
          <w:tcPr/>
          <w:p w:rsidR="00000000" w:rsidDel="00000000" w:rsidP="00000000" w:rsidRDefault="00000000" w:rsidRPr="00000000" w14:paraId="00000041">
            <w:pPr>
              <w:spacing w:line="276" w:lineRule="auto"/>
              <w:rPr>
                <w:b w:val="1"/>
                <w:bCs w:val="1"/>
                <w:sz w:val="16"/>
                <w:szCs w:val="16"/>
              </w:rPr>
            </w:pPr>
            <w:r w:rsidDel="00000000" w:rsidR="00000000" w:rsidRPr="00000000">
              <w:rPr>
                <w:b w:val="1"/>
                <w:bCs w:val="1"/>
                <w:sz w:val="16"/>
                <w:szCs w:val="16"/>
                <w:rtl w:val="0"/>
              </w:rPr>
              <w:t xml:space="preserve">Expected Progress</w:t>
            </w:r>
          </w:p>
        </w:tc>
        <w:tc>
          <w:tcPr/>
          <w:p w:rsidR="00000000" w:rsidDel="00000000" w:rsidP="00000000" w:rsidRDefault="00000000" w:rsidRPr="00000000" w14:paraId="00000042">
            <w:pPr>
              <w:spacing w:line="276" w:lineRule="auto"/>
              <w:rPr>
                <w:b w:val="1"/>
                <w:bCs w:val="1"/>
                <w:sz w:val="16"/>
                <w:szCs w:val="16"/>
              </w:rPr>
            </w:pPr>
            <w:r w:rsidDel="00000000" w:rsidR="00000000" w:rsidRPr="00000000">
              <w:rPr>
                <w:b w:val="1"/>
                <w:bCs w:val="1"/>
                <w:sz w:val="16"/>
                <w:szCs w:val="16"/>
                <w:rtl w:val="0"/>
              </w:rPr>
              <w:t xml:space="preserve">Deliverable</w:t>
            </w:r>
          </w:p>
        </w:tc>
      </w:tr>
      <w:tr>
        <w:trPr>
          <w:cantSplit w:val="0"/>
          <w:tblHeader w:val="0"/>
        </w:trPr>
        <w:tc>
          <w:tcPr/>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2"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Project Planning &amp; Data Preparation</w:t>
            </w:r>
          </w:p>
        </w:tc>
        <w:tc>
          <w:tcPr/>
          <w:p w:rsidR="00000000" w:rsidDel="00000000" w:rsidP="00000000" w:rsidRDefault="00000000" w:rsidRPr="00000000" w14:paraId="00000044">
            <w:pPr>
              <w:spacing w:line="276" w:lineRule="auto"/>
              <w:rPr>
                <w:sz w:val="16"/>
                <w:szCs w:val="16"/>
              </w:rPr>
            </w:pPr>
            <w:r w:rsidDel="00000000" w:rsidR="00000000" w:rsidRPr="00000000">
              <w:rPr>
                <w:sz w:val="16"/>
                <w:szCs w:val="16"/>
                <w:rtl w:val="0"/>
              </w:rPr>
              <w:t xml:space="preserve">Day 1</w:t>
            </w:r>
          </w:p>
        </w:tc>
        <w:tc>
          <w:tcPr/>
          <w:p w:rsidR="00000000" w:rsidDel="00000000" w:rsidP="00000000" w:rsidRDefault="00000000" w:rsidRPr="00000000" w14:paraId="00000045">
            <w:pPr>
              <w:spacing w:line="276" w:lineRule="auto"/>
              <w:rPr>
                <w:sz w:val="16"/>
                <w:szCs w:val="16"/>
              </w:rPr>
            </w:pPr>
            <w:r w:rsidDel="00000000" w:rsidR="00000000" w:rsidRPr="00000000">
              <w:rPr>
                <w:sz w:val="16"/>
                <w:szCs w:val="16"/>
                <w:rtl w:val="0"/>
              </w:rPr>
              <w:t xml:space="preserve">Understand the dataset, validate business objectives, perform data cleaning, and define KPIs.</w:t>
            </w:r>
          </w:p>
        </w:tc>
        <w:tc>
          <w:tcPr/>
          <w:p w:rsidR="00000000" w:rsidDel="00000000" w:rsidP="00000000" w:rsidRDefault="00000000" w:rsidRPr="00000000" w14:paraId="00000046">
            <w:pPr>
              <w:spacing w:line="276" w:lineRule="auto"/>
              <w:rPr>
                <w:sz w:val="16"/>
                <w:szCs w:val="16"/>
              </w:rPr>
            </w:pPr>
            <w:r w:rsidDel="00000000" w:rsidR="00000000" w:rsidRPr="00000000">
              <w:rPr>
                <w:sz w:val="16"/>
                <w:szCs w:val="16"/>
                <w:rtl w:val="0"/>
              </w:rPr>
              <w:t xml:space="preserve">Clean dataset, validated project scope</w:t>
            </w:r>
          </w:p>
        </w:tc>
      </w:tr>
      <w:tr>
        <w:trPr>
          <w:cantSplit w:val="0"/>
          <w:tblHeader w:val="0"/>
        </w:trPr>
        <w:tc>
          <w:tcPr/>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2"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Exploratory Data Analysis &amp; Dashboard Development</w:t>
            </w:r>
          </w:p>
        </w:tc>
        <w:tc>
          <w:tcPr/>
          <w:p w:rsidR="00000000" w:rsidDel="00000000" w:rsidP="00000000" w:rsidRDefault="00000000" w:rsidRPr="00000000" w14:paraId="00000048">
            <w:pPr>
              <w:spacing w:line="276" w:lineRule="auto"/>
              <w:rPr>
                <w:sz w:val="16"/>
                <w:szCs w:val="16"/>
              </w:rPr>
            </w:pPr>
            <w:r w:rsidDel="00000000" w:rsidR="00000000" w:rsidRPr="00000000">
              <w:rPr>
                <w:sz w:val="16"/>
                <w:szCs w:val="16"/>
                <w:rtl w:val="0"/>
              </w:rPr>
              <w:t xml:space="preserve">Day 2</w:t>
            </w:r>
          </w:p>
        </w:tc>
        <w:tc>
          <w:tcPr/>
          <w:p w:rsidR="00000000" w:rsidDel="00000000" w:rsidP="00000000" w:rsidRDefault="00000000" w:rsidRPr="00000000" w14:paraId="00000049">
            <w:pPr>
              <w:spacing w:line="276" w:lineRule="auto"/>
              <w:rPr>
                <w:sz w:val="16"/>
                <w:szCs w:val="16"/>
              </w:rPr>
            </w:pPr>
            <w:r w:rsidDel="00000000" w:rsidR="00000000" w:rsidRPr="00000000">
              <w:rPr>
                <w:sz w:val="16"/>
                <w:szCs w:val="16"/>
                <w:rtl w:val="0"/>
              </w:rPr>
              <w:t xml:space="preserve">Perform EDA, identify key insights, and develop the interactive dashboard.</w:t>
            </w:r>
          </w:p>
        </w:tc>
        <w:tc>
          <w:tcPr/>
          <w:p w:rsidR="00000000" w:rsidDel="00000000" w:rsidP="00000000" w:rsidRDefault="00000000" w:rsidRPr="00000000" w14:paraId="0000004A">
            <w:pPr>
              <w:spacing w:line="276" w:lineRule="auto"/>
              <w:rPr>
                <w:sz w:val="16"/>
                <w:szCs w:val="16"/>
              </w:rPr>
            </w:pPr>
            <w:r w:rsidDel="00000000" w:rsidR="00000000" w:rsidRPr="00000000">
              <w:rPr>
                <w:sz w:val="16"/>
                <w:szCs w:val="16"/>
                <w:rtl w:val="0"/>
              </w:rPr>
              <w:t xml:space="preserve">Initial dashboard and analytical insights</w:t>
            </w:r>
          </w:p>
        </w:tc>
      </w:tr>
      <w:tr>
        <w:trPr>
          <w:cantSplit w:val="0"/>
          <w:tblHeader w:val="0"/>
        </w:trPr>
        <w:tc>
          <w:tcPr/>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2"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Final Review &amp; Project Delivery</w:t>
            </w:r>
          </w:p>
        </w:tc>
        <w:tc>
          <w:tcPr/>
          <w:p w:rsidR="00000000" w:rsidDel="00000000" w:rsidP="00000000" w:rsidRDefault="00000000" w:rsidRPr="00000000" w14:paraId="0000004C">
            <w:pPr>
              <w:spacing w:line="276" w:lineRule="auto"/>
              <w:rPr>
                <w:sz w:val="16"/>
                <w:szCs w:val="16"/>
              </w:rPr>
            </w:pPr>
            <w:r w:rsidDel="00000000" w:rsidR="00000000" w:rsidRPr="00000000">
              <w:rPr>
                <w:sz w:val="16"/>
                <w:szCs w:val="16"/>
                <w:rtl w:val="0"/>
              </w:rPr>
              <w:t xml:space="preserve">Day 3</w:t>
            </w:r>
          </w:p>
        </w:tc>
        <w:tc>
          <w:tcPr/>
          <w:p w:rsidR="00000000" w:rsidDel="00000000" w:rsidP="00000000" w:rsidRDefault="00000000" w:rsidRPr="00000000" w14:paraId="0000004D">
            <w:pPr>
              <w:spacing w:line="276" w:lineRule="auto"/>
              <w:rPr>
                <w:sz w:val="16"/>
                <w:szCs w:val="16"/>
              </w:rPr>
            </w:pPr>
            <w:r w:rsidDel="00000000" w:rsidR="00000000" w:rsidRPr="00000000">
              <w:rPr>
                <w:sz w:val="16"/>
                <w:szCs w:val="16"/>
                <w:rtl w:val="0"/>
              </w:rPr>
              <w:t xml:space="preserve">Review findings, finalize the dashboard, prepare documentation, and publish the project.</w:t>
            </w:r>
          </w:p>
        </w:tc>
        <w:tc>
          <w:tcPr/>
          <w:p w:rsidR="00000000" w:rsidDel="00000000" w:rsidP="00000000" w:rsidRDefault="00000000" w:rsidRPr="00000000" w14:paraId="0000004E">
            <w:pPr>
              <w:spacing w:line="276" w:lineRule="auto"/>
              <w:rPr>
                <w:sz w:val="16"/>
                <w:szCs w:val="16"/>
              </w:rPr>
            </w:pPr>
            <w:r w:rsidDel="00000000" w:rsidR="00000000" w:rsidRPr="00000000">
              <w:rPr>
                <w:sz w:val="16"/>
                <w:szCs w:val="16"/>
                <w:rtl w:val="0"/>
              </w:rPr>
              <w:t xml:space="preserve">Final dashboard, business report, and project documentation</w:t>
            </w:r>
          </w:p>
        </w:tc>
      </w:tr>
    </w:tbl>
    <w:p w:rsidR="00000000" w:rsidDel="00000000" w:rsidP="00000000" w:rsidRDefault="00000000" w:rsidRPr="00000000" w14:paraId="0000004F">
      <w:pPr>
        <w:pStyle w:val="Heading3"/>
        <w:rPr/>
      </w:pPr>
      <w:bookmarkStart w:colFirst="0" w:colLast="0" w:name="_2natpw1zeoq5" w:id="5"/>
      <w:bookmarkEnd w:id="5"/>
      <w:r w:rsidDel="00000000" w:rsidR="00000000" w:rsidRPr="00000000">
        <w:rPr>
          <w:rtl w:val="0"/>
        </w:rPr>
        <w:t xml:space="preserve">Further Resource &amp; Reference</w:t>
      </w:r>
    </w:p>
    <w:p w:rsidR="00000000" w:rsidDel="00000000" w:rsidP="00000000" w:rsidRDefault="00000000" w:rsidRPr="00000000" w14:paraId="00000050">
      <w:pPr>
        <w:rPr/>
      </w:pPr>
      <w:r w:rsidDel="00000000" w:rsidR="00000000" w:rsidRPr="00000000">
        <w:rPr>
          <w:rtl w:val="0"/>
        </w:rPr>
        <w:t xml:space="preserve">[ Links to additional resources ]</w:t>
      </w:r>
    </w:p>
    <w:p w:rsidR="00000000" w:rsidDel="00000000" w:rsidP="00000000" w:rsidRDefault="00000000" w:rsidRPr="00000000" w14:paraId="00000051">
      <w:pPr>
        <w:numPr>
          <w:ilvl w:val="0"/>
          <w:numId w:val="5"/>
        </w:numPr>
        <w:ind w:left="720" w:hanging="360"/>
        <w:rPr/>
      </w:pPr>
      <w:r w:rsidDel="00000000" w:rsidR="00000000" w:rsidRPr="00000000">
        <w:rPr>
          <w:rtl w:val="0"/>
        </w:rPr>
        <w:t xml:space="preserve">[ Past analysis and projects ]</w:t>
      </w:r>
    </w:p>
    <w:p w:rsidR="00000000" w:rsidDel="00000000" w:rsidP="00000000" w:rsidRDefault="00000000" w:rsidRPr="00000000" w14:paraId="00000052">
      <w:pPr>
        <w:numPr>
          <w:ilvl w:val="0"/>
          <w:numId w:val="5"/>
        </w:numPr>
        <w:ind w:left="720" w:hanging="360"/>
        <w:rPr/>
      </w:pPr>
      <w:r w:rsidDel="00000000" w:rsidR="00000000" w:rsidRPr="00000000">
        <w:rPr>
          <w:rtl w:val="0"/>
        </w:rPr>
        <w:t xml:space="preserve">[ Technical documentation about data resources ]</w:t>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 Context materials provided by stakeholders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 Fanaee-T, Hadi, and Gama, Joao, "Event labeling combining ensemble detectors and background knowledge", Progress in Artificial Intelligence (2013): pp. 1-15, Springer Berlin Heidelberg, doi:10.1007/s13748-013-0040-3.</w:t>
      </w:r>
    </w:p>
    <w:p w:rsidR="00000000" w:rsidDel="00000000" w:rsidP="00000000" w:rsidRDefault="00000000" w:rsidRPr="00000000" w14:paraId="0000005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i w:val="1"/>
        <w:iCs w:val="1"/>
        <w:color w:val="b7b7b7"/>
      </w:rPr>
    </w:pPr>
    <w:r w:rsidDel="00000000" w:rsidR="00000000" w:rsidRPr="00000000">
      <w:rPr>
        <w:i w:val="1"/>
        <w:iCs w:val="1"/>
        <w:color w:val="b7b7b7"/>
        <w:rtl w:val="0"/>
      </w:rPr>
      <w:t xml:space="preserve">Bike Sharing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30" w:hanging="360"/>
      </w:pPr>
      <w:rPr/>
    </w:lvl>
    <w:lvl w:ilvl="1">
      <w:start w:val="1"/>
      <w:numFmt w:val="lowerLetter"/>
      <w:lvlText w:val="%2."/>
      <w:lvlJc w:val="left"/>
      <w:pPr>
        <w:ind w:left="2250" w:hanging="360"/>
      </w:pPr>
      <w:rPr/>
    </w:lvl>
    <w:lvl w:ilvl="2">
      <w:start w:val="1"/>
      <w:numFmt w:val="lowerRoman"/>
      <w:lvlText w:val="%3."/>
      <w:lvlJc w:val="right"/>
      <w:pPr>
        <w:ind w:left="2970" w:hanging="180"/>
      </w:pPr>
      <w:rPr/>
    </w:lvl>
    <w:lvl w:ilvl="3">
      <w:start w:val="1"/>
      <w:numFmt w:val="decimal"/>
      <w:lvlText w:val="%4."/>
      <w:lvlJc w:val="left"/>
      <w:pPr>
        <w:ind w:left="3690" w:hanging="360"/>
      </w:pPr>
      <w:rPr/>
    </w:lvl>
    <w:lvl w:ilvl="4">
      <w:start w:val="1"/>
      <w:numFmt w:val="lowerLetter"/>
      <w:lvlText w:val="%5."/>
      <w:lvlJc w:val="left"/>
      <w:pPr>
        <w:ind w:left="4410" w:hanging="360"/>
      </w:pPr>
      <w:rPr/>
    </w:lvl>
    <w:lvl w:ilvl="5">
      <w:start w:val="1"/>
      <w:numFmt w:val="lowerRoman"/>
      <w:lvlText w:val="%6."/>
      <w:lvlJc w:val="right"/>
      <w:pPr>
        <w:ind w:left="5130" w:hanging="180"/>
      </w:pPr>
      <w:rPr/>
    </w:lvl>
    <w:lvl w:ilvl="6">
      <w:start w:val="1"/>
      <w:numFmt w:val="decimal"/>
      <w:lvlText w:val="%7."/>
      <w:lvlJc w:val="left"/>
      <w:pPr>
        <w:ind w:left="5850" w:hanging="360"/>
      </w:pPr>
      <w:rPr/>
    </w:lvl>
    <w:lvl w:ilvl="7">
      <w:start w:val="1"/>
      <w:numFmt w:val="lowerLetter"/>
      <w:lvlText w:val="%8."/>
      <w:lvlJc w:val="left"/>
      <w:pPr>
        <w:ind w:left="6570" w:hanging="360"/>
      </w:pPr>
      <w:rPr/>
    </w:lvl>
    <w:lvl w:ilvl="8">
      <w:start w:val="1"/>
      <w:numFmt w:val="lowerRoman"/>
      <w:lvlText w:val="%9."/>
      <w:lvlJc w:val="right"/>
      <w:pPr>
        <w:ind w:left="729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