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2E24F" w14:textId="4BAEF7E5" w:rsidR="00110935" w:rsidRDefault="00502757">
      <w:pPr>
        <w:pStyle w:val="Heading1"/>
      </w:pPr>
      <w:bookmarkStart w:id="0" w:name="_ou81wvpo28lk" w:colFirst="0" w:colLast="0"/>
      <w:bookmarkEnd w:id="0"/>
      <w:r>
        <w:t xml:space="preserve">Project Brief - </w:t>
      </w:r>
      <w:r w:rsidR="00E27ECD" w:rsidRPr="00E27ECD">
        <w:t>Finance Analytics Project</w:t>
      </w:r>
      <w:r w:rsidR="00E27ECD">
        <w:t xml:space="preserve">: </w:t>
      </w:r>
      <w:r w:rsidR="00E27ECD" w:rsidRPr="00E27ECD">
        <w:t>Nordic Retail Group (NRG)</w:t>
      </w:r>
    </w:p>
    <w:p w14:paraId="7392E250" w14:textId="4F2B1079" w:rsidR="00110935" w:rsidRDefault="00502757">
      <w:pPr>
        <w:rPr>
          <w:i/>
          <w:iCs/>
        </w:rPr>
      </w:pPr>
      <w:r>
        <w:rPr>
          <w:i/>
          <w:iCs/>
        </w:rPr>
        <w:t xml:space="preserve">Project Owner: </w:t>
      </w:r>
      <w:r w:rsidR="00DD7E54">
        <w:rPr>
          <w:i/>
          <w:iCs/>
        </w:rPr>
        <w:t>Muchammad Wildan Alkautsar</w:t>
      </w:r>
      <w:r>
        <w:rPr>
          <w:i/>
          <w:iCs/>
        </w:rPr>
        <w:t xml:space="preserve"> </w:t>
      </w:r>
    </w:p>
    <w:p w14:paraId="7392E251" w14:textId="77777777" w:rsidR="00110935" w:rsidRDefault="00110935"/>
    <w:p w14:paraId="7392E252" w14:textId="77777777" w:rsidR="00110935" w:rsidRDefault="00502757">
      <w:pPr>
        <w:pStyle w:val="Heading3"/>
      </w:pPr>
      <w:bookmarkStart w:id="1" w:name="_p5f91njx1qet" w:colFirst="0" w:colLast="0"/>
      <w:bookmarkEnd w:id="1"/>
      <w:r>
        <w:t>Executive Summary</w:t>
      </w:r>
    </w:p>
    <w:p w14:paraId="7392E253" w14:textId="77777777" w:rsidR="00110935" w:rsidRDefault="00502757">
      <w:r>
        <w:t>[ Write a one-paragraph “elevator pitch” of the project. Clearly define the goal, including the problem we are trying to solve and how we will solve it. Briefly describe the expected outcome</w:t>
      </w:r>
      <w:proofErr w:type="gramStart"/>
      <w:r>
        <w:t>. ]</w:t>
      </w:r>
      <w:proofErr w:type="gramEnd"/>
    </w:p>
    <w:p w14:paraId="7392E254" w14:textId="77777777" w:rsidR="00110935" w:rsidRDefault="00110935"/>
    <w:p w14:paraId="7392E255" w14:textId="77777777" w:rsidR="00110935" w:rsidRDefault="00502757">
      <w:pPr>
        <w:pStyle w:val="Heading3"/>
      </w:pPr>
      <w:bookmarkStart w:id="2" w:name="_ue53d49vxgpb" w:colFirst="0" w:colLast="0"/>
      <w:bookmarkEnd w:id="2"/>
      <w:r>
        <w:t>Background &amp; Objective</w:t>
      </w:r>
    </w:p>
    <w:p w14:paraId="7392E259" w14:textId="5BA2DCAA" w:rsidR="00110935" w:rsidRDefault="00613B19" w:rsidP="000B23B7">
      <w:pPr>
        <w:jc w:val="both"/>
      </w:pPr>
      <w:r w:rsidRPr="00613B19">
        <w:t>NRG operates across electronics, home/kitchen, and furniture departments. Understanding their cost structure</w:t>
      </w:r>
      <w:r w:rsidR="00D476EF">
        <w:t xml:space="preserve"> </w:t>
      </w:r>
      <w:r w:rsidRPr="00613B19">
        <w:t>split between Direct Costs (COGS) and Operational Expenses</w:t>
      </w:r>
      <w:r w:rsidR="00D476EF">
        <w:t xml:space="preserve"> </w:t>
      </w:r>
      <w:r w:rsidRPr="00613B19">
        <w:t>is vital for building an accurate Profit &amp; Loss report.</w:t>
      </w:r>
    </w:p>
    <w:p w14:paraId="2FC0BEBA" w14:textId="77777777" w:rsidR="00AD2DAD" w:rsidRDefault="00AD2DAD" w:rsidP="000B23B7">
      <w:pPr>
        <w:jc w:val="both"/>
      </w:pPr>
    </w:p>
    <w:p w14:paraId="2B2920C7" w14:textId="16EED200" w:rsidR="00831717" w:rsidRDefault="00831717" w:rsidP="000B23B7">
      <w:pPr>
        <w:jc w:val="both"/>
      </w:pPr>
      <w:r w:rsidRPr="00831717">
        <w:t>Current reporting is hindered by inconsistent data, manual reconciliation, and a lack of a "single version of the truth," leading to delays in decision-making</w:t>
      </w:r>
    </w:p>
    <w:p w14:paraId="35441614" w14:textId="77777777" w:rsidR="000B23B7" w:rsidRPr="000B23B7" w:rsidRDefault="000B23B7" w:rsidP="000B23B7">
      <w:pPr>
        <w:jc w:val="both"/>
        <w:rPr>
          <w:lang w:val="en-US"/>
        </w:rPr>
      </w:pPr>
      <w:r w:rsidRPr="000B23B7">
        <w:rPr>
          <w:lang w:val="en-US"/>
        </w:rPr>
        <w:t>The company aims to:</w:t>
      </w:r>
    </w:p>
    <w:p w14:paraId="100FBADC" w14:textId="77777777" w:rsidR="000B23B7" w:rsidRPr="000B23B7" w:rsidRDefault="000B23B7" w:rsidP="000B23B7">
      <w:pPr>
        <w:numPr>
          <w:ilvl w:val="0"/>
          <w:numId w:val="9"/>
        </w:numPr>
        <w:jc w:val="both"/>
        <w:rPr>
          <w:lang w:val="en-US"/>
        </w:rPr>
      </w:pPr>
      <w:r w:rsidRPr="000B23B7">
        <w:rPr>
          <w:b/>
          <w:bCs/>
          <w:lang w:val="en-US"/>
        </w:rPr>
        <w:t>Improve profitability</w:t>
      </w:r>
      <w:r w:rsidRPr="000B23B7">
        <w:rPr>
          <w:lang w:val="en-US"/>
        </w:rPr>
        <w:t> (targeting a 10% increase).</w:t>
      </w:r>
    </w:p>
    <w:p w14:paraId="4680493C" w14:textId="77777777" w:rsidR="000B23B7" w:rsidRPr="000B23B7" w:rsidRDefault="000B23B7" w:rsidP="000B23B7">
      <w:pPr>
        <w:numPr>
          <w:ilvl w:val="0"/>
          <w:numId w:val="9"/>
        </w:numPr>
        <w:jc w:val="both"/>
        <w:rPr>
          <w:lang w:val="en-US"/>
        </w:rPr>
      </w:pPr>
      <w:r w:rsidRPr="000B23B7">
        <w:rPr>
          <w:b/>
          <w:bCs/>
          <w:lang w:val="en-US"/>
        </w:rPr>
        <w:t>Control costs</w:t>
      </w:r>
      <w:r w:rsidRPr="000B23B7">
        <w:rPr>
          <w:lang w:val="en-US"/>
        </w:rPr>
        <w:t> (specifically in logistics and marketing).</w:t>
      </w:r>
    </w:p>
    <w:p w14:paraId="32087BA0" w14:textId="213A0839" w:rsidR="00413D25" w:rsidRDefault="000B23B7" w:rsidP="000B23B7">
      <w:pPr>
        <w:numPr>
          <w:ilvl w:val="0"/>
          <w:numId w:val="9"/>
        </w:numPr>
        <w:jc w:val="both"/>
        <w:rPr>
          <w:lang w:val="en-US"/>
        </w:rPr>
      </w:pPr>
      <w:r w:rsidRPr="000B23B7">
        <w:rPr>
          <w:b/>
          <w:bCs/>
          <w:lang w:val="en-US"/>
        </w:rPr>
        <w:t>Increase reporting visibility and speed</w:t>
      </w:r>
      <w:r w:rsidRPr="000B23B7">
        <w:rPr>
          <w:lang w:val="en-US"/>
        </w:rPr>
        <w:t> (moving away from slow, manual spreadsheets).</w:t>
      </w:r>
    </w:p>
    <w:p w14:paraId="002422FE" w14:textId="77777777" w:rsidR="000B23B7" w:rsidRDefault="000B23B7" w:rsidP="000B23B7">
      <w:pPr>
        <w:jc w:val="both"/>
        <w:rPr>
          <w:lang w:val="en-US"/>
        </w:rPr>
      </w:pPr>
    </w:p>
    <w:p w14:paraId="2A647EB0" w14:textId="5A2FCC74" w:rsidR="000B23B7" w:rsidRPr="000B23B7" w:rsidRDefault="000B23B7" w:rsidP="000B23B7">
      <w:pPr>
        <w:jc w:val="both"/>
        <w:rPr>
          <w:lang w:val="en-US"/>
        </w:rPr>
      </w:pPr>
      <w:r w:rsidRPr="000B23B7">
        <w:t>The deliverables include a structured finance dataset, a P&amp;L report, a balance sheet overview, an operational performance dashboard, and an advanced analytics layer.</w:t>
      </w:r>
      <w:r w:rsidR="001C5681">
        <w:t xml:space="preserve"> </w:t>
      </w:r>
      <w:r w:rsidR="001C5681" w:rsidRPr="001C5681">
        <w:t>The project emphasizes connecting business objectives to specific, measurable KPIs like </w:t>
      </w:r>
      <w:r w:rsidR="001C5681" w:rsidRPr="001C5681">
        <w:rPr>
          <w:b/>
          <w:bCs/>
        </w:rPr>
        <w:t>Gross Margin %</w:t>
      </w:r>
      <w:r w:rsidR="001C5681" w:rsidRPr="001C5681">
        <w:t>, </w:t>
      </w:r>
      <w:r w:rsidR="001C5681" w:rsidRPr="001C5681">
        <w:rPr>
          <w:b/>
          <w:bCs/>
        </w:rPr>
        <w:t>Operating Profit</w:t>
      </w:r>
      <w:r w:rsidR="001C5681" w:rsidRPr="001C5681">
        <w:t>, and </w:t>
      </w:r>
      <w:r w:rsidR="001C5681" w:rsidRPr="001C5681">
        <w:rPr>
          <w:b/>
          <w:bCs/>
        </w:rPr>
        <w:t>Budget vs. Actual variance</w:t>
      </w:r>
    </w:p>
    <w:p w14:paraId="7392E25A" w14:textId="77777777" w:rsidR="00110935" w:rsidRDefault="00502757">
      <w:pPr>
        <w:pStyle w:val="Heading3"/>
      </w:pPr>
      <w:r>
        <w:t>Personnel Involved</w:t>
      </w:r>
    </w:p>
    <w:p w14:paraId="7392E25C" w14:textId="72939B31" w:rsidR="00110935" w:rsidRPr="00F157DF" w:rsidRDefault="00502757" w:rsidP="00F157DF">
      <w:pPr>
        <w:rPr>
          <w:b/>
          <w:bCs/>
        </w:rPr>
      </w:pPr>
      <w:r>
        <w:rPr>
          <w:b/>
          <w:bCs/>
        </w:rPr>
        <w:t>Stakeholder List</w:t>
      </w:r>
    </w:p>
    <w:p w14:paraId="7392E25D" w14:textId="2FC1237D" w:rsidR="00110935" w:rsidRDefault="00820CFD" w:rsidP="00774E64">
      <w:pPr>
        <w:numPr>
          <w:ilvl w:val="0"/>
          <w:numId w:val="4"/>
        </w:numPr>
        <w:jc w:val="both"/>
      </w:pPr>
      <w:r>
        <w:t>John Doe</w:t>
      </w:r>
      <w:r w:rsidR="00EF5043">
        <w:t xml:space="preserve"> – Chief Financial Officer</w:t>
      </w:r>
      <w:r w:rsidR="002F3570">
        <w:t>,</w:t>
      </w:r>
      <w:r w:rsidR="00BE6667">
        <w:t xml:space="preserve"> Centerpiece</w:t>
      </w:r>
      <w:r w:rsidR="002F3570" w:rsidRPr="002F3570">
        <w:t xml:space="preserve"> on the company's overall financial health, the CFO requires high-level KPIs such as </w:t>
      </w:r>
      <w:r w:rsidR="002F3570" w:rsidRPr="002F3570">
        <w:rPr>
          <w:b/>
          <w:bCs/>
        </w:rPr>
        <w:t>total revenue, gross margin, and net profit</w:t>
      </w:r>
      <w:r w:rsidR="002F3570" w:rsidRPr="002F3570">
        <w:t xml:space="preserve"> with clear trends over time. They are interested in understanding the 'why' behind changes and identifying which stores or departments are driving growth versus those requiring attention</w:t>
      </w:r>
    </w:p>
    <w:p w14:paraId="14F437B0" w14:textId="37B123B7" w:rsidR="002D0FE3" w:rsidRDefault="005578CE" w:rsidP="00774E64">
      <w:pPr>
        <w:numPr>
          <w:ilvl w:val="0"/>
          <w:numId w:val="4"/>
        </w:numPr>
        <w:jc w:val="both"/>
      </w:pPr>
      <w:r>
        <w:t>John Hancock</w:t>
      </w:r>
      <w:r w:rsidR="00E90303">
        <w:t xml:space="preserve"> </w:t>
      </w:r>
      <w:r w:rsidR="00EF5043">
        <w:t>– Financial Controller</w:t>
      </w:r>
      <w:r w:rsidR="00F157DF">
        <w:t xml:space="preserve">, </w:t>
      </w:r>
      <w:r w:rsidR="00F157DF" w:rsidRPr="00F157DF">
        <w:t>Primar</w:t>
      </w:r>
      <w:r w:rsidR="00414086">
        <w:t>y</w:t>
      </w:r>
      <w:r w:rsidR="00F157DF" w:rsidRPr="00F157DF">
        <w:t xml:space="preserve"> concerned with the technical integrity and accuracy of the data. This role focuses on reconciliations, ensuring profit and loss statements balance, and verifying that account names and cost allocations are consistent </w:t>
      </w:r>
      <w:r w:rsidR="00F157DF" w:rsidRPr="00F157DF">
        <w:lastRenderedPageBreak/>
        <w:t>across all departments. Their goal is to maintain a 'single version of the truth' that they can trust</w:t>
      </w:r>
    </w:p>
    <w:p w14:paraId="7392E262" w14:textId="5734B172" w:rsidR="00110935" w:rsidRDefault="004F2123" w:rsidP="00294673">
      <w:pPr>
        <w:numPr>
          <w:ilvl w:val="0"/>
          <w:numId w:val="4"/>
        </w:numPr>
        <w:jc w:val="both"/>
      </w:pPr>
      <w:r>
        <w:t>Jack</w:t>
      </w:r>
      <w:r w:rsidR="00962530">
        <w:t xml:space="preserve"> – </w:t>
      </w:r>
      <w:r w:rsidRPr="004F2123">
        <w:t>Department</w:t>
      </w:r>
      <w:r w:rsidR="00962530">
        <w:t xml:space="preserve"> </w:t>
      </w:r>
      <w:r w:rsidRPr="004F2123">
        <w:t>Heads</w:t>
      </w:r>
      <w:r w:rsidR="003C7CAD">
        <w:rPr>
          <w:b/>
          <w:bCs/>
        </w:rPr>
        <w:t>,</w:t>
      </w:r>
      <w:r w:rsidRPr="004F2123">
        <w:t xml:space="preserve"> Responsible for managing areas like sales, marketing, and logistics, these stakeholders require </w:t>
      </w:r>
      <w:r w:rsidRPr="004F2123">
        <w:rPr>
          <w:b/>
          <w:bCs/>
        </w:rPr>
        <w:t>actionable insights</w:t>
      </w:r>
      <w:r w:rsidRPr="004F2123">
        <w:t xml:space="preserve"> relevant to their specific operations. They need to understand how they are performing against their budgets, which products or stores are underperforming, and whether their costs are appropriately aligned with their sales volum</w:t>
      </w:r>
      <w:r>
        <w:t>e</w:t>
      </w:r>
    </w:p>
    <w:p w14:paraId="7392E263" w14:textId="77777777" w:rsidR="00110935" w:rsidRDefault="00502757">
      <w:pPr>
        <w:pStyle w:val="Heading3"/>
      </w:pPr>
      <w:bookmarkStart w:id="3" w:name="_9vyl8t2nc33s" w:colFirst="0" w:colLast="0"/>
      <w:bookmarkEnd w:id="3"/>
      <w:r>
        <w:t>Expected Deliverable</w:t>
      </w:r>
    </w:p>
    <w:p w14:paraId="7392E267" w14:textId="3F5DC213" w:rsidR="00110935" w:rsidRDefault="00CA02A2" w:rsidP="00C31B65">
      <w:pPr>
        <w:jc w:val="both"/>
      </w:pPr>
      <w:r w:rsidRPr="00CA02A2">
        <w:t>The deliverables include a structured finance dataset, a P&amp;L report, a balance sheet overview, an operational performance dashboard, and an advanced analytics layer</w:t>
      </w:r>
    </w:p>
    <w:p w14:paraId="7392E268" w14:textId="77777777" w:rsidR="00110935" w:rsidRDefault="00502757">
      <w:pPr>
        <w:pStyle w:val="Heading3"/>
      </w:pPr>
      <w:bookmarkStart w:id="4" w:name="_y5m9864xt7g" w:colFirst="0" w:colLast="0"/>
      <w:bookmarkEnd w:id="4"/>
      <w:r>
        <w:t>Timeline &amp; Milestone</w:t>
      </w:r>
    </w:p>
    <w:p w14:paraId="7392E269" w14:textId="77777777" w:rsidR="00110935" w:rsidRDefault="00502757">
      <w:r>
        <w:t xml:space="preserve">[ Describe the most important milestones here. Add links to additional documents or external project management </w:t>
      </w:r>
      <w:proofErr w:type="gramStart"/>
      <w:r>
        <w:t>tools ]</w:t>
      </w:r>
      <w:proofErr w:type="gramEnd"/>
    </w:p>
    <w:p w14:paraId="7392E26A" w14:textId="77777777" w:rsidR="00110935" w:rsidRDefault="00502757">
      <w:pPr>
        <w:numPr>
          <w:ilvl w:val="0"/>
          <w:numId w:val="7"/>
        </w:numPr>
      </w:pPr>
      <w:r>
        <w:t xml:space="preserve">[ Milestone </w:t>
      </w:r>
      <w:proofErr w:type="gramStart"/>
      <w:r>
        <w:t>1 ]</w:t>
      </w:r>
      <w:proofErr w:type="gramEnd"/>
      <w:r>
        <w:t xml:space="preserve"> - [ Check-in date, expected </w:t>
      </w:r>
      <w:proofErr w:type="gramStart"/>
      <w:r>
        <w:t>progress ]</w:t>
      </w:r>
      <w:proofErr w:type="gramEnd"/>
      <w:r>
        <w:t xml:space="preserve"> </w:t>
      </w:r>
    </w:p>
    <w:p w14:paraId="7392E26B" w14:textId="77777777" w:rsidR="00110935" w:rsidRDefault="00502757">
      <w:pPr>
        <w:numPr>
          <w:ilvl w:val="0"/>
          <w:numId w:val="7"/>
        </w:numPr>
      </w:pPr>
      <w:r>
        <w:t>XX</w:t>
      </w:r>
    </w:p>
    <w:p w14:paraId="7392E26C" w14:textId="77777777" w:rsidR="00110935" w:rsidRDefault="00110935">
      <w:pPr>
        <w:ind w:left="720"/>
      </w:pPr>
    </w:p>
    <w:p w14:paraId="7392E26D" w14:textId="77777777" w:rsidR="00110935" w:rsidRDefault="00502757">
      <w:pPr>
        <w:pStyle w:val="Heading3"/>
      </w:pPr>
      <w:bookmarkStart w:id="5" w:name="_1ykpsqijdtae" w:colFirst="0" w:colLast="0"/>
      <w:bookmarkEnd w:id="5"/>
      <w:r>
        <w:t>Communication Plan</w:t>
      </w:r>
    </w:p>
    <w:p w14:paraId="7392E26E" w14:textId="77777777" w:rsidR="00110935" w:rsidRDefault="00502757">
      <w:r>
        <w:t>[ Describe how you will keep stakeholders informed. Write down all types of communication channels: project Slack channel, regular emails/meetings, shared project trackers</w:t>
      </w:r>
      <w:proofErr w:type="gramStart"/>
      <w:r>
        <w:t>) ]</w:t>
      </w:r>
      <w:proofErr w:type="gramEnd"/>
    </w:p>
    <w:p w14:paraId="7392E26F" w14:textId="77777777" w:rsidR="00110935" w:rsidRDefault="00502757">
      <w:pPr>
        <w:numPr>
          <w:ilvl w:val="0"/>
          <w:numId w:val="2"/>
        </w:numPr>
      </w:pPr>
      <w:r>
        <w:t xml:space="preserve">[ Meeting </w:t>
      </w:r>
      <w:proofErr w:type="gramStart"/>
      <w:r>
        <w:t>name ]</w:t>
      </w:r>
      <w:proofErr w:type="gramEnd"/>
      <w:r>
        <w:t xml:space="preserve"> - [ Purpose, cadence (weekly, daily, etc.</w:t>
      </w:r>
      <w:proofErr w:type="gramStart"/>
      <w:r>
        <w:t>) ]</w:t>
      </w:r>
      <w:proofErr w:type="gramEnd"/>
      <w:r>
        <w:t xml:space="preserve"> </w:t>
      </w:r>
    </w:p>
    <w:p w14:paraId="7392E270" w14:textId="77777777" w:rsidR="00110935" w:rsidRDefault="00502757">
      <w:pPr>
        <w:numPr>
          <w:ilvl w:val="0"/>
          <w:numId w:val="2"/>
        </w:numPr>
      </w:pPr>
      <w:r>
        <w:t>XX</w:t>
      </w:r>
    </w:p>
    <w:p w14:paraId="7392E271" w14:textId="77777777" w:rsidR="00110935" w:rsidRDefault="00110935">
      <w:pPr>
        <w:ind w:left="720"/>
      </w:pPr>
    </w:p>
    <w:p w14:paraId="5DE40750" w14:textId="52885A36" w:rsidR="001A20BB" w:rsidRPr="00D131EB" w:rsidRDefault="00502757" w:rsidP="00D131EB">
      <w:pPr>
        <w:pStyle w:val="Heading3"/>
      </w:pPr>
      <w:bookmarkStart w:id="6" w:name="_ehyk7lupx6h" w:colFirst="0" w:colLast="0"/>
      <w:bookmarkEnd w:id="6"/>
      <w:r>
        <w:t>Further Resource &amp; Reference</w:t>
      </w:r>
    </w:p>
    <w:p w14:paraId="1C43536C" w14:textId="726F5513" w:rsidR="001A20BB" w:rsidRPr="001A20BB" w:rsidRDefault="001A20BB" w:rsidP="001A20BB">
      <w:r w:rsidRPr="00B930CF">
        <w:t>Metric Standardization</w:t>
      </w:r>
    </w:p>
    <w:tbl>
      <w:tblPr>
        <w:tblStyle w:val="PlainTable5"/>
        <w:tblW w:w="0" w:type="auto"/>
        <w:tblLook w:val="04A0" w:firstRow="1" w:lastRow="0" w:firstColumn="1" w:lastColumn="0" w:noHBand="0" w:noVBand="1"/>
      </w:tblPr>
      <w:tblGrid>
        <w:gridCol w:w="1657"/>
        <w:gridCol w:w="7703"/>
      </w:tblGrid>
      <w:tr w:rsidR="002E2AAB" w:rsidRPr="00B930CF" w14:paraId="293C0979" w14:textId="77777777" w:rsidTr="002E2A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C152D0E" w14:textId="77777777" w:rsidR="002E2AAB" w:rsidRPr="00B930CF" w:rsidRDefault="002E2AAB" w:rsidP="00E14E1C">
            <w:pPr>
              <w:spacing w:line="276" w:lineRule="auto"/>
              <w:jc w:val="left"/>
              <w:rPr>
                <w:b/>
                <w:bCs/>
                <w:sz w:val="18"/>
                <w:szCs w:val="18"/>
                <w:lang w:val="en-US"/>
              </w:rPr>
            </w:pPr>
            <w:r w:rsidRPr="00B930CF">
              <w:rPr>
                <w:b/>
                <w:bCs/>
                <w:sz w:val="18"/>
                <w:szCs w:val="18"/>
                <w:lang w:val="en-US"/>
              </w:rPr>
              <w:t>Metric</w:t>
            </w:r>
          </w:p>
        </w:tc>
        <w:tc>
          <w:tcPr>
            <w:tcW w:w="7703" w:type="dxa"/>
            <w:hideMark/>
          </w:tcPr>
          <w:p w14:paraId="736E294E" w14:textId="77777777" w:rsidR="002E2AAB" w:rsidRPr="00B930CF" w:rsidRDefault="002E2AAB" w:rsidP="00E14E1C">
            <w:pPr>
              <w:spacing w:line="276" w:lineRule="auto"/>
              <w:cnfStyle w:val="100000000000" w:firstRow="1" w:lastRow="0" w:firstColumn="0" w:lastColumn="0" w:oddVBand="0" w:evenVBand="0" w:oddHBand="0" w:evenHBand="0" w:firstRowFirstColumn="0" w:firstRowLastColumn="0" w:lastRowFirstColumn="0" w:lastRowLastColumn="0"/>
              <w:rPr>
                <w:b/>
                <w:bCs/>
                <w:sz w:val="18"/>
                <w:szCs w:val="18"/>
                <w:lang w:val="en-US"/>
              </w:rPr>
            </w:pPr>
            <w:r w:rsidRPr="00B930CF">
              <w:rPr>
                <w:b/>
                <w:bCs/>
                <w:sz w:val="18"/>
                <w:szCs w:val="18"/>
                <w:lang w:val="en-US"/>
              </w:rPr>
              <w:t>Definition</w:t>
            </w:r>
          </w:p>
        </w:tc>
      </w:tr>
      <w:tr w:rsidR="002E2AAB" w:rsidRPr="00B930CF" w14:paraId="3DFA1AFA" w14:textId="77777777" w:rsidTr="002E2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4218C" w14:textId="77777777" w:rsidR="002E2AAB" w:rsidRPr="00B930CF" w:rsidRDefault="002E2AAB" w:rsidP="00E14E1C">
            <w:pPr>
              <w:spacing w:line="276" w:lineRule="auto"/>
              <w:rPr>
                <w:sz w:val="18"/>
                <w:szCs w:val="18"/>
                <w:lang w:val="en-US"/>
              </w:rPr>
            </w:pPr>
            <w:r w:rsidRPr="00B930CF">
              <w:rPr>
                <w:sz w:val="18"/>
                <w:szCs w:val="18"/>
                <w:lang w:val="en-US"/>
              </w:rPr>
              <w:t>Revenue</w:t>
            </w:r>
          </w:p>
        </w:tc>
        <w:tc>
          <w:tcPr>
            <w:tcW w:w="7703" w:type="dxa"/>
            <w:hideMark/>
          </w:tcPr>
          <w:p w14:paraId="73C7F9B5" w14:textId="46B33510" w:rsidR="002E2AAB" w:rsidRPr="00B930CF" w:rsidRDefault="002E2AAB" w:rsidP="00E14E1C">
            <w:pPr>
              <w:spacing w:line="276" w:lineRule="auto"/>
              <w:cnfStyle w:val="000000100000" w:firstRow="0" w:lastRow="0" w:firstColumn="0" w:lastColumn="0" w:oddVBand="0" w:evenVBand="0" w:oddHBand="1" w:evenHBand="0" w:firstRowFirstColumn="0" w:firstRowLastColumn="0" w:lastRowFirstColumn="0" w:lastRowLastColumn="0"/>
              <w:rPr>
                <w:sz w:val="18"/>
                <w:szCs w:val="18"/>
                <w:lang w:val="en-US"/>
              </w:rPr>
            </w:pPr>
            <w:r w:rsidRPr="00B930CF">
              <w:rPr>
                <w:sz w:val="18"/>
                <w:szCs w:val="18"/>
                <w:lang w:val="en-US"/>
              </w:rPr>
              <w:t xml:space="preserve">Total </w:t>
            </w:r>
            <w:r>
              <w:rPr>
                <w:sz w:val="18"/>
                <w:szCs w:val="18"/>
                <w:lang w:val="en-US"/>
              </w:rPr>
              <w:t xml:space="preserve">amount </w:t>
            </w:r>
            <w:r w:rsidRPr="00B930CF">
              <w:rPr>
                <w:sz w:val="18"/>
                <w:szCs w:val="18"/>
                <w:lang w:val="en-US"/>
              </w:rPr>
              <w:t xml:space="preserve">across all </w:t>
            </w:r>
            <w:r>
              <w:rPr>
                <w:sz w:val="18"/>
                <w:szCs w:val="18"/>
                <w:lang w:val="en-US"/>
              </w:rPr>
              <w:t>accounts</w:t>
            </w:r>
          </w:p>
        </w:tc>
      </w:tr>
      <w:tr w:rsidR="002E2AAB" w:rsidRPr="00B930CF" w14:paraId="7706DF7B" w14:textId="77777777" w:rsidTr="002E2AAB">
        <w:tc>
          <w:tcPr>
            <w:cnfStyle w:val="001000000000" w:firstRow="0" w:lastRow="0" w:firstColumn="1" w:lastColumn="0" w:oddVBand="0" w:evenVBand="0" w:oddHBand="0" w:evenHBand="0" w:firstRowFirstColumn="0" w:firstRowLastColumn="0" w:lastRowFirstColumn="0" w:lastRowLastColumn="0"/>
            <w:tcW w:w="0" w:type="auto"/>
            <w:hideMark/>
          </w:tcPr>
          <w:p w14:paraId="3EE9C223" w14:textId="77777777" w:rsidR="002E2AAB" w:rsidRPr="00B930CF" w:rsidRDefault="002E2AAB" w:rsidP="00E14E1C">
            <w:pPr>
              <w:spacing w:line="276" w:lineRule="auto"/>
              <w:rPr>
                <w:sz w:val="18"/>
                <w:szCs w:val="18"/>
                <w:lang w:val="en-US"/>
              </w:rPr>
            </w:pPr>
            <w:r w:rsidRPr="00B930CF">
              <w:rPr>
                <w:sz w:val="18"/>
                <w:szCs w:val="18"/>
                <w:lang w:val="en-US"/>
              </w:rPr>
              <w:t>COGS</w:t>
            </w:r>
          </w:p>
        </w:tc>
        <w:tc>
          <w:tcPr>
            <w:tcW w:w="7703" w:type="dxa"/>
            <w:hideMark/>
          </w:tcPr>
          <w:p w14:paraId="28C97FF9" w14:textId="77777777" w:rsidR="002E2AAB" w:rsidRPr="00B930CF" w:rsidRDefault="002E2AAB" w:rsidP="00E14E1C">
            <w:pPr>
              <w:spacing w:line="276" w:lineRule="auto"/>
              <w:cnfStyle w:val="000000000000" w:firstRow="0" w:lastRow="0" w:firstColumn="0" w:lastColumn="0" w:oddVBand="0" w:evenVBand="0" w:oddHBand="0" w:evenHBand="0" w:firstRowFirstColumn="0" w:firstRowLastColumn="0" w:lastRowFirstColumn="0" w:lastRowLastColumn="0"/>
              <w:rPr>
                <w:sz w:val="18"/>
                <w:szCs w:val="18"/>
                <w:lang w:val="en-US"/>
              </w:rPr>
            </w:pPr>
            <w:r w:rsidRPr="00B930CF">
              <w:rPr>
                <w:sz w:val="18"/>
                <w:szCs w:val="18"/>
                <w:lang w:val="en-US"/>
              </w:rPr>
              <w:t>Direct cost of goods sold</w:t>
            </w:r>
          </w:p>
        </w:tc>
      </w:tr>
      <w:tr w:rsidR="002E2AAB" w:rsidRPr="00B930CF" w14:paraId="7E4191CE" w14:textId="77777777" w:rsidTr="002E2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85616" w14:textId="77777777" w:rsidR="002E2AAB" w:rsidRPr="00B930CF" w:rsidRDefault="002E2AAB" w:rsidP="00E14E1C">
            <w:pPr>
              <w:spacing w:line="276" w:lineRule="auto"/>
              <w:rPr>
                <w:sz w:val="18"/>
                <w:szCs w:val="18"/>
                <w:lang w:val="en-US"/>
              </w:rPr>
            </w:pPr>
            <w:r w:rsidRPr="00B930CF">
              <w:rPr>
                <w:sz w:val="18"/>
                <w:szCs w:val="18"/>
                <w:lang w:val="en-US"/>
              </w:rPr>
              <w:t>Operating Expenses</w:t>
            </w:r>
          </w:p>
        </w:tc>
        <w:tc>
          <w:tcPr>
            <w:tcW w:w="7703" w:type="dxa"/>
            <w:hideMark/>
          </w:tcPr>
          <w:p w14:paraId="03CB731F" w14:textId="2D598064" w:rsidR="002E2AAB" w:rsidRPr="00B930CF" w:rsidRDefault="002E2AAB" w:rsidP="00E14E1C">
            <w:pPr>
              <w:spacing w:line="276" w:lineRule="auto"/>
              <w:cnfStyle w:val="000000100000" w:firstRow="0" w:lastRow="0" w:firstColumn="0" w:lastColumn="0" w:oddVBand="0" w:evenVBand="0" w:oddHBand="1" w:evenHBand="0" w:firstRowFirstColumn="0" w:firstRowLastColumn="0" w:lastRowFirstColumn="0" w:lastRowLastColumn="0"/>
              <w:rPr>
                <w:sz w:val="18"/>
                <w:szCs w:val="18"/>
                <w:lang w:val="en-US"/>
              </w:rPr>
            </w:pPr>
            <w:r w:rsidRPr="00B930CF">
              <w:rPr>
                <w:sz w:val="18"/>
                <w:szCs w:val="18"/>
                <w:lang w:val="en-US"/>
              </w:rPr>
              <w:t>All indirect costs (marketing,</w:t>
            </w:r>
            <w:r>
              <w:rPr>
                <w:sz w:val="18"/>
                <w:szCs w:val="18"/>
                <w:lang w:val="en-US"/>
              </w:rPr>
              <w:t xml:space="preserve"> rent, and salaries</w:t>
            </w:r>
            <w:r w:rsidRPr="00B930CF">
              <w:rPr>
                <w:sz w:val="18"/>
                <w:szCs w:val="18"/>
                <w:lang w:val="en-US"/>
              </w:rPr>
              <w:t>)</w:t>
            </w:r>
          </w:p>
        </w:tc>
      </w:tr>
      <w:tr w:rsidR="002E2AAB" w:rsidRPr="00B930CF" w14:paraId="79FEF78D" w14:textId="77777777" w:rsidTr="002E2AAB">
        <w:tc>
          <w:tcPr>
            <w:cnfStyle w:val="001000000000" w:firstRow="0" w:lastRow="0" w:firstColumn="1" w:lastColumn="0" w:oddVBand="0" w:evenVBand="0" w:oddHBand="0" w:evenHBand="0" w:firstRowFirstColumn="0" w:firstRowLastColumn="0" w:lastRowFirstColumn="0" w:lastRowLastColumn="0"/>
            <w:tcW w:w="0" w:type="auto"/>
            <w:hideMark/>
          </w:tcPr>
          <w:p w14:paraId="34838020" w14:textId="77777777" w:rsidR="002E2AAB" w:rsidRPr="00B930CF" w:rsidRDefault="002E2AAB" w:rsidP="00E14E1C">
            <w:pPr>
              <w:spacing w:line="276" w:lineRule="auto"/>
              <w:rPr>
                <w:sz w:val="18"/>
                <w:szCs w:val="18"/>
                <w:lang w:val="en-US"/>
              </w:rPr>
            </w:pPr>
            <w:r w:rsidRPr="00B930CF">
              <w:rPr>
                <w:sz w:val="18"/>
                <w:szCs w:val="18"/>
                <w:lang w:val="en-US"/>
              </w:rPr>
              <w:t>Gross Profit</w:t>
            </w:r>
          </w:p>
        </w:tc>
        <w:tc>
          <w:tcPr>
            <w:tcW w:w="7703" w:type="dxa"/>
            <w:hideMark/>
          </w:tcPr>
          <w:p w14:paraId="33D721DE" w14:textId="77777777" w:rsidR="002E2AAB" w:rsidRPr="00B930CF" w:rsidRDefault="002E2AAB" w:rsidP="00E14E1C">
            <w:pPr>
              <w:spacing w:line="276" w:lineRule="auto"/>
              <w:cnfStyle w:val="000000000000" w:firstRow="0" w:lastRow="0" w:firstColumn="0" w:lastColumn="0" w:oddVBand="0" w:evenVBand="0" w:oddHBand="0" w:evenHBand="0" w:firstRowFirstColumn="0" w:firstRowLastColumn="0" w:lastRowFirstColumn="0" w:lastRowLastColumn="0"/>
              <w:rPr>
                <w:sz w:val="18"/>
                <w:szCs w:val="18"/>
                <w:lang w:val="en-US"/>
              </w:rPr>
            </w:pPr>
            <w:r w:rsidRPr="00B930CF">
              <w:rPr>
                <w:sz w:val="18"/>
                <w:szCs w:val="18"/>
                <w:lang w:val="en-US"/>
              </w:rPr>
              <w:t>Revenue after direct costs</w:t>
            </w:r>
          </w:p>
        </w:tc>
      </w:tr>
      <w:tr w:rsidR="002E2AAB" w:rsidRPr="00B930CF" w14:paraId="41355974" w14:textId="77777777" w:rsidTr="002E2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BE531" w14:textId="77777777" w:rsidR="002E2AAB" w:rsidRPr="00B930CF" w:rsidRDefault="002E2AAB" w:rsidP="00E14E1C">
            <w:pPr>
              <w:spacing w:line="276" w:lineRule="auto"/>
              <w:rPr>
                <w:sz w:val="18"/>
                <w:szCs w:val="18"/>
                <w:lang w:val="en-US"/>
              </w:rPr>
            </w:pPr>
            <w:r w:rsidRPr="00B930CF">
              <w:rPr>
                <w:sz w:val="18"/>
                <w:szCs w:val="18"/>
                <w:lang w:val="en-US"/>
              </w:rPr>
              <w:t>Net Profit</w:t>
            </w:r>
          </w:p>
        </w:tc>
        <w:tc>
          <w:tcPr>
            <w:tcW w:w="7703" w:type="dxa"/>
            <w:hideMark/>
          </w:tcPr>
          <w:p w14:paraId="57446423" w14:textId="77777777" w:rsidR="002E2AAB" w:rsidRPr="00B930CF" w:rsidRDefault="002E2AAB" w:rsidP="00E14E1C">
            <w:pPr>
              <w:spacing w:line="276" w:lineRule="auto"/>
              <w:cnfStyle w:val="000000100000" w:firstRow="0" w:lastRow="0" w:firstColumn="0" w:lastColumn="0" w:oddVBand="0" w:evenVBand="0" w:oddHBand="1" w:evenHBand="0" w:firstRowFirstColumn="0" w:firstRowLastColumn="0" w:lastRowFirstColumn="0" w:lastRowLastColumn="0"/>
              <w:rPr>
                <w:sz w:val="18"/>
                <w:szCs w:val="18"/>
                <w:lang w:val="en-US"/>
              </w:rPr>
            </w:pPr>
            <w:r w:rsidRPr="00B930CF">
              <w:rPr>
                <w:sz w:val="18"/>
                <w:szCs w:val="18"/>
                <w:lang w:val="en-US"/>
              </w:rPr>
              <w:t>Final profit after all expenses</w:t>
            </w:r>
          </w:p>
        </w:tc>
      </w:tr>
      <w:tr w:rsidR="002E2AAB" w:rsidRPr="00B930CF" w14:paraId="68DEF61E" w14:textId="77777777" w:rsidTr="002E2AAB">
        <w:tc>
          <w:tcPr>
            <w:cnfStyle w:val="001000000000" w:firstRow="0" w:lastRow="0" w:firstColumn="1" w:lastColumn="0" w:oddVBand="0" w:evenVBand="0" w:oddHBand="0" w:evenHBand="0" w:firstRowFirstColumn="0" w:firstRowLastColumn="0" w:lastRowFirstColumn="0" w:lastRowLastColumn="0"/>
            <w:tcW w:w="0" w:type="auto"/>
          </w:tcPr>
          <w:p w14:paraId="35DCDF79" w14:textId="6CBC3FEF" w:rsidR="002E2AAB" w:rsidRPr="00B930CF" w:rsidRDefault="002E2AAB" w:rsidP="00E14E1C">
            <w:pPr>
              <w:rPr>
                <w:sz w:val="18"/>
                <w:szCs w:val="18"/>
                <w:lang w:val="en-US"/>
              </w:rPr>
            </w:pPr>
            <w:r>
              <w:rPr>
                <w:sz w:val="18"/>
                <w:szCs w:val="18"/>
                <w:lang w:val="en-US"/>
              </w:rPr>
              <w:t>Financial Items</w:t>
            </w:r>
          </w:p>
        </w:tc>
        <w:tc>
          <w:tcPr>
            <w:tcW w:w="7703" w:type="dxa"/>
          </w:tcPr>
          <w:p w14:paraId="7575E41E" w14:textId="5FFE9648" w:rsidR="002E2AAB" w:rsidRPr="00B930CF" w:rsidRDefault="002E2AAB" w:rsidP="00E14E1C">
            <w:pPr>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Cost of finance (debit, interest)</w:t>
            </w:r>
          </w:p>
        </w:tc>
      </w:tr>
    </w:tbl>
    <w:p w14:paraId="284FE51C" w14:textId="77777777" w:rsidR="001A20BB" w:rsidRPr="001A20BB" w:rsidRDefault="001A20BB" w:rsidP="001A20BB"/>
    <w:p w14:paraId="7392E276" w14:textId="6441756F" w:rsidR="00110935" w:rsidRDefault="00B930CF" w:rsidP="00D0579F">
      <w:r w:rsidRPr="00B930CF">
        <w:t>KPI Definition &amp; Mapping</w:t>
      </w:r>
    </w:p>
    <w:tbl>
      <w:tblPr>
        <w:tblStyle w:val="PlainTable5"/>
        <w:tblW w:w="0" w:type="auto"/>
        <w:tblLook w:val="04A0" w:firstRow="1" w:lastRow="0" w:firstColumn="1" w:lastColumn="0" w:noHBand="0" w:noVBand="1"/>
      </w:tblPr>
      <w:tblGrid>
        <w:gridCol w:w="1746"/>
        <w:gridCol w:w="2213"/>
        <w:gridCol w:w="1891"/>
        <w:gridCol w:w="1354"/>
        <w:gridCol w:w="2156"/>
      </w:tblGrid>
      <w:tr w:rsidR="00E26CF7" w:rsidRPr="00787952" w14:paraId="4242CABE" w14:textId="77777777" w:rsidTr="007879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B531C9D" w14:textId="77777777" w:rsidR="00787952" w:rsidRPr="00787952" w:rsidRDefault="00787952" w:rsidP="00787952">
            <w:pPr>
              <w:jc w:val="center"/>
              <w:rPr>
                <w:rFonts w:ascii="Arial" w:eastAsia="Times New Roman" w:hAnsi="Arial" w:cs="Arial"/>
                <w:b/>
                <w:bCs/>
                <w:sz w:val="18"/>
                <w:szCs w:val="18"/>
                <w:lang w:val="en-US"/>
              </w:rPr>
            </w:pPr>
            <w:r w:rsidRPr="00787952">
              <w:rPr>
                <w:rFonts w:ascii="Arial" w:eastAsia="Times New Roman" w:hAnsi="Arial" w:cs="Arial"/>
                <w:b/>
                <w:bCs/>
                <w:sz w:val="18"/>
                <w:szCs w:val="18"/>
                <w:lang w:val="en-US"/>
              </w:rPr>
              <w:t>Business Objective</w:t>
            </w:r>
          </w:p>
        </w:tc>
        <w:tc>
          <w:tcPr>
            <w:tcW w:w="0" w:type="auto"/>
            <w:hideMark/>
          </w:tcPr>
          <w:p w14:paraId="3E7D9CE9" w14:textId="77777777" w:rsidR="00787952" w:rsidRPr="00787952" w:rsidRDefault="00787952" w:rsidP="0078795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bCs/>
                <w:sz w:val="18"/>
                <w:szCs w:val="18"/>
                <w:lang w:val="en-US"/>
              </w:rPr>
            </w:pPr>
            <w:r w:rsidRPr="00787952">
              <w:rPr>
                <w:rFonts w:ascii="Arial" w:eastAsia="Times New Roman" w:hAnsi="Arial" w:cs="Arial"/>
                <w:b/>
                <w:bCs/>
                <w:sz w:val="18"/>
                <w:szCs w:val="18"/>
                <w:lang w:val="en-US"/>
              </w:rPr>
              <w:t>Analytical Question</w:t>
            </w:r>
          </w:p>
        </w:tc>
        <w:tc>
          <w:tcPr>
            <w:tcW w:w="0" w:type="auto"/>
            <w:hideMark/>
          </w:tcPr>
          <w:p w14:paraId="73F96371" w14:textId="77777777" w:rsidR="00787952" w:rsidRPr="00787952" w:rsidRDefault="00787952" w:rsidP="0078795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bCs/>
                <w:sz w:val="18"/>
                <w:szCs w:val="18"/>
                <w:lang w:val="en-US"/>
              </w:rPr>
            </w:pPr>
            <w:r w:rsidRPr="00787952">
              <w:rPr>
                <w:rFonts w:ascii="Arial" w:eastAsia="Times New Roman" w:hAnsi="Arial" w:cs="Arial"/>
                <w:b/>
                <w:bCs/>
                <w:sz w:val="18"/>
                <w:szCs w:val="18"/>
                <w:lang w:val="en-US"/>
              </w:rPr>
              <w:t>KPI</w:t>
            </w:r>
          </w:p>
        </w:tc>
        <w:tc>
          <w:tcPr>
            <w:tcW w:w="0" w:type="auto"/>
            <w:hideMark/>
          </w:tcPr>
          <w:p w14:paraId="4168ED39" w14:textId="77777777" w:rsidR="00787952" w:rsidRPr="00787952" w:rsidRDefault="00787952" w:rsidP="0078795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bCs/>
                <w:sz w:val="18"/>
                <w:szCs w:val="18"/>
                <w:lang w:val="en-US"/>
              </w:rPr>
            </w:pPr>
            <w:r w:rsidRPr="00787952">
              <w:rPr>
                <w:rFonts w:ascii="Arial" w:eastAsia="Times New Roman" w:hAnsi="Arial" w:cs="Arial"/>
                <w:b/>
                <w:bCs/>
                <w:sz w:val="18"/>
                <w:szCs w:val="18"/>
                <w:lang w:val="en-US"/>
              </w:rPr>
              <w:t>Stakeholder</w:t>
            </w:r>
          </w:p>
        </w:tc>
        <w:tc>
          <w:tcPr>
            <w:tcW w:w="0" w:type="auto"/>
            <w:hideMark/>
          </w:tcPr>
          <w:p w14:paraId="71617141" w14:textId="77777777" w:rsidR="00787952" w:rsidRPr="00787952" w:rsidRDefault="00787952" w:rsidP="0078795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bCs/>
                <w:sz w:val="18"/>
                <w:szCs w:val="18"/>
                <w:lang w:val="en-US"/>
              </w:rPr>
            </w:pPr>
            <w:r w:rsidRPr="00787952">
              <w:rPr>
                <w:rFonts w:ascii="Arial" w:eastAsia="Times New Roman" w:hAnsi="Arial" w:cs="Arial"/>
                <w:b/>
                <w:bCs/>
                <w:sz w:val="18"/>
                <w:szCs w:val="18"/>
                <w:lang w:val="en-US"/>
              </w:rPr>
              <w:t>Decision Impact</w:t>
            </w:r>
          </w:p>
        </w:tc>
      </w:tr>
      <w:tr w:rsidR="00E26CF7" w:rsidRPr="00787952" w14:paraId="696F6C63" w14:textId="77777777" w:rsidTr="0078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8A5E1" w14:textId="77777777" w:rsidR="00787952" w:rsidRPr="00787952" w:rsidRDefault="00787952" w:rsidP="00787952">
            <w:pPr>
              <w:rPr>
                <w:rFonts w:ascii="Arial" w:eastAsia="Times New Roman" w:hAnsi="Arial" w:cs="Arial"/>
                <w:sz w:val="18"/>
                <w:szCs w:val="18"/>
                <w:lang w:val="en-US"/>
              </w:rPr>
            </w:pPr>
            <w:r w:rsidRPr="00787952">
              <w:rPr>
                <w:rFonts w:ascii="Arial" w:eastAsia="Times New Roman" w:hAnsi="Arial" w:cs="Arial"/>
                <w:sz w:val="18"/>
                <w:szCs w:val="18"/>
                <w:lang w:val="en-US"/>
              </w:rPr>
              <w:t>Improve profitability (+10%)</w:t>
            </w:r>
          </w:p>
        </w:tc>
        <w:tc>
          <w:tcPr>
            <w:tcW w:w="0" w:type="auto"/>
            <w:hideMark/>
          </w:tcPr>
          <w:p w14:paraId="24B06DD3" w14:textId="77777777" w:rsidR="00787952" w:rsidRPr="00787952" w:rsidRDefault="00787952" w:rsidP="00787952">
            <w:pPr>
              <w:cnfStyle w:val="000000100000" w:firstRow="0" w:lastRow="0" w:firstColumn="0" w:lastColumn="0" w:oddVBand="0" w:evenVBand="0" w:oddHBand="1" w:evenHBand="0" w:firstRowFirstColumn="0" w:firstRowLastColumn="0" w:lastRowFirstColumn="0" w:lastRowLastColumn="0"/>
              <w:rPr>
                <w:rFonts w:eastAsia="Times New Roman"/>
                <w:sz w:val="18"/>
                <w:szCs w:val="18"/>
                <w:lang w:val="en-US"/>
              </w:rPr>
            </w:pPr>
            <w:r w:rsidRPr="00787952">
              <w:rPr>
                <w:rFonts w:eastAsia="Times New Roman"/>
                <w:sz w:val="18"/>
                <w:szCs w:val="18"/>
                <w:lang w:val="en-US"/>
              </w:rPr>
              <w:t>Is the company becoming more profitable over time?</w:t>
            </w:r>
          </w:p>
        </w:tc>
        <w:tc>
          <w:tcPr>
            <w:tcW w:w="0" w:type="auto"/>
            <w:hideMark/>
          </w:tcPr>
          <w:p w14:paraId="1F71FD43" w14:textId="77777777" w:rsidR="00787952" w:rsidRPr="00787952" w:rsidRDefault="00787952" w:rsidP="00787952">
            <w:pPr>
              <w:cnfStyle w:val="000000100000" w:firstRow="0" w:lastRow="0" w:firstColumn="0" w:lastColumn="0" w:oddVBand="0" w:evenVBand="0" w:oddHBand="1" w:evenHBand="0" w:firstRowFirstColumn="0" w:firstRowLastColumn="0" w:lastRowFirstColumn="0" w:lastRowLastColumn="0"/>
              <w:rPr>
                <w:rFonts w:eastAsia="Times New Roman"/>
                <w:b/>
                <w:bCs/>
                <w:sz w:val="18"/>
                <w:szCs w:val="18"/>
                <w:lang w:val="en-US"/>
              </w:rPr>
            </w:pPr>
            <w:r w:rsidRPr="00787952">
              <w:rPr>
                <w:rFonts w:eastAsia="Times New Roman"/>
                <w:b/>
                <w:bCs/>
                <w:sz w:val="18"/>
                <w:szCs w:val="18"/>
                <w:lang w:val="en-US"/>
              </w:rPr>
              <w:t>Net Profit</w:t>
            </w:r>
          </w:p>
        </w:tc>
        <w:tc>
          <w:tcPr>
            <w:tcW w:w="0" w:type="auto"/>
            <w:hideMark/>
          </w:tcPr>
          <w:p w14:paraId="730DC35C" w14:textId="77777777" w:rsidR="00787952" w:rsidRPr="00787952" w:rsidRDefault="00787952" w:rsidP="00787952">
            <w:pPr>
              <w:cnfStyle w:val="000000100000" w:firstRow="0" w:lastRow="0" w:firstColumn="0" w:lastColumn="0" w:oddVBand="0" w:evenVBand="0" w:oddHBand="1" w:evenHBand="0" w:firstRowFirstColumn="0" w:firstRowLastColumn="0" w:lastRowFirstColumn="0" w:lastRowLastColumn="0"/>
              <w:rPr>
                <w:rFonts w:eastAsia="Times New Roman"/>
                <w:sz w:val="18"/>
                <w:szCs w:val="18"/>
                <w:lang w:val="en-US"/>
              </w:rPr>
            </w:pPr>
            <w:r w:rsidRPr="00787952">
              <w:rPr>
                <w:rFonts w:eastAsia="Times New Roman"/>
                <w:sz w:val="18"/>
                <w:szCs w:val="18"/>
                <w:lang w:val="en-US"/>
              </w:rPr>
              <w:t>CFO</w:t>
            </w:r>
          </w:p>
        </w:tc>
        <w:tc>
          <w:tcPr>
            <w:tcW w:w="0" w:type="auto"/>
            <w:hideMark/>
          </w:tcPr>
          <w:p w14:paraId="720CA052" w14:textId="77777777" w:rsidR="00787952" w:rsidRPr="00787952" w:rsidRDefault="00787952" w:rsidP="00787952">
            <w:pPr>
              <w:cnfStyle w:val="000000100000" w:firstRow="0" w:lastRow="0" w:firstColumn="0" w:lastColumn="0" w:oddVBand="0" w:evenVBand="0" w:oddHBand="1" w:evenHBand="0" w:firstRowFirstColumn="0" w:firstRowLastColumn="0" w:lastRowFirstColumn="0" w:lastRowLastColumn="0"/>
              <w:rPr>
                <w:rFonts w:eastAsia="Times New Roman"/>
                <w:sz w:val="18"/>
                <w:szCs w:val="18"/>
                <w:lang w:val="en-US"/>
              </w:rPr>
            </w:pPr>
            <w:r w:rsidRPr="00787952">
              <w:rPr>
                <w:rFonts w:eastAsia="Times New Roman"/>
                <w:sz w:val="18"/>
                <w:szCs w:val="18"/>
                <w:lang w:val="en-US"/>
              </w:rPr>
              <w:t>Evaluate overall financial performance and business sustainability</w:t>
            </w:r>
          </w:p>
        </w:tc>
      </w:tr>
      <w:tr w:rsidR="00E26CF7" w:rsidRPr="00787952" w14:paraId="285FAA62" w14:textId="77777777" w:rsidTr="00787952">
        <w:tc>
          <w:tcPr>
            <w:cnfStyle w:val="001000000000" w:firstRow="0" w:lastRow="0" w:firstColumn="1" w:lastColumn="0" w:oddVBand="0" w:evenVBand="0" w:oddHBand="0" w:evenHBand="0" w:firstRowFirstColumn="0" w:firstRowLastColumn="0" w:lastRowFirstColumn="0" w:lastRowLastColumn="0"/>
            <w:tcW w:w="0" w:type="auto"/>
            <w:hideMark/>
          </w:tcPr>
          <w:p w14:paraId="729E02E1" w14:textId="77777777" w:rsidR="00787952" w:rsidRPr="00787952" w:rsidRDefault="00787952" w:rsidP="00787952">
            <w:pPr>
              <w:rPr>
                <w:rFonts w:ascii="Arial" w:eastAsia="Times New Roman" w:hAnsi="Arial" w:cs="Arial"/>
                <w:sz w:val="18"/>
                <w:szCs w:val="18"/>
                <w:lang w:val="en-US"/>
              </w:rPr>
            </w:pPr>
            <w:r w:rsidRPr="00787952">
              <w:rPr>
                <w:rFonts w:ascii="Arial" w:eastAsia="Times New Roman" w:hAnsi="Arial" w:cs="Arial"/>
                <w:sz w:val="18"/>
                <w:szCs w:val="18"/>
                <w:lang w:val="en-US"/>
              </w:rPr>
              <w:lastRenderedPageBreak/>
              <w:t>Improve profitability</w:t>
            </w:r>
          </w:p>
        </w:tc>
        <w:tc>
          <w:tcPr>
            <w:tcW w:w="0" w:type="auto"/>
            <w:hideMark/>
          </w:tcPr>
          <w:p w14:paraId="32E167AD" w14:textId="77777777" w:rsidR="00787952" w:rsidRPr="00787952" w:rsidRDefault="00787952" w:rsidP="00787952">
            <w:pPr>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00787952">
              <w:rPr>
                <w:rFonts w:eastAsia="Times New Roman"/>
                <w:sz w:val="18"/>
                <w:szCs w:val="18"/>
                <w:lang w:val="en-US"/>
              </w:rPr>
              <w:t>Are we generating sufficient margin from sales?</w:t>
            </w:r>
          </w:p>
        </w:tc>
        <w:tc>
          <w:tcPr>
            <w:tcW w:w="0" w:type="auto"/>
            <w:hideMark/>
          </w:tcPr>
          <w:p w14:paraId="0C532E18" w14:textId="77777777" w:rsidR="00787952" w:rsidRPr="00787952" w:rsidRDefault="00787952" w:rsidP="00787952">
            <w:pPr>
              <w:cnfStyle w:val="000000000000" w:firstRow="0" w:lastRow="0" w:firstColumn="0" w:lastColumn="0" w:oddVBand="0" w:evenVBand="0" w:oddHBand="0" w:evenHBand="0" w:firstRowFirstColumn="0" w:firstRowLastColumn="0" w:lastRowFirstColumn="0" w:lastRowLastColumn="0"/>
              <w:rPr>
                <w:rFonts w:eastAsia="Times New Roman"/>
                <w:b/>
                <w:bCs/>
                <w:sz w:val="18"/>
                <w:szCs w:val="18"/>
                <w:lang w:val="en-US"/>
              </w:rPr>
            </w:pPr>
            <w:r w:rsidRPr="00787952">
              <w:rPr>
                <w:rFonts w:eastAsia="Times New Roman"/>
                <w:b/>
                <w:bCs/>
                <w:sz w:val="18"/>
                <w:szCs w:val="18"/>
                <w:lang w:val="en-US"/>
              </w:rPr>
              <w:t>Gross Margin %</w:t>
            </w:r>
          </w:p>
        </w:tc>
        <w:tc>
          <w:tcPr>
            <w:tcW w:w="0" w:type="auto"/>
            <w:hideMark/>
          </w:tcPr>
          <w:p w14:paraId="6E1C04D1" w14:textId="77777777" w:rsidR="00787952" w:rsidRPr="00787952" w:rsidRDefault="00787952" w:rsidP="00787952">
            <w:pPr>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00787952">
              <w:rPr>
                <w:rFonts w:eastAsia="Times New Roman"/>
                <w:sz w:val="18"/>
                <w:szCs w:val="18"/>
                <w:lang w:val="en-US"/>
              </w:rPr>
              <w:t>CFO</w:t>
            </w:r>
          </w:p>
        </w:tc>
        <w:tc>
          <w:tcPr>
            <w:tcW w:w="0" w:type="auto"/>
            <w:hideMark/>
          </w:tcPr>
          <w:p w14:paraId="43F1A54F" w14:textId="77777777" w:rsidR="00787952" w:rsidRPr="00787952" w:rsidRDefault="00787952" w:rsidP="00787952">
            <w:pPr>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00787952">
              <w:rPr>
                <w:rFonts w:eastAsia="Times New Roman"/>
                <w:sz w:val="18"/>
                <w:szCs w:val="18"/>
                <w:lang w:val="en-US"/>
              </w:rPr>
              <w:t>Assess pricing strategy and cost efficiency (COGS control)</w:t>
            </w:r>
          </w:p>
        </w:tc>
      </w:tr>
      <w:tr w:rsidR="00E26CF7" w:rsidRPr="00787952" w14:paraId="73FE90E4" w14:textId="77777777" w:rsidTr="0078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82D8B" w14:textId="77777777" w:rsidR="00787952" w:rsidRPr="00787952" w:rsidRDefault="00787952" w:rsidP="00787952">
            <w:pPr>
              <w:rPr>
                <w:rFonts w:ascii="Arial" w:eastAsia="Times New Roman" w:hAnsi="Arial" w:cs="Arial"/>
                <w:sz w:val="18"/>
                <w:szCs w:val="18"/>
                <w:lang w:val="en-US"/>
              </w:rPr>
            </w:pPr>
            <w:r w:rsidRPr="00787952">
              <w:rPr>
                <w:rFonts w:ascii="Arial" w:eastAsia="Times New Roman" w:hAnsi="Arial" w:cs="Arial"/>
                <w:sz w:val="18"/>
                <w:szCs w:val="18"/>
                <w:lang w:val="en-US"/>
              </w:rPr>
              <w:t>Improve profitability</w:t>
            </w:r>
          </w:p>
        </w:tc>
        <w:tc>
          <w:tcPr>
            <w:tcW w:w="0" w:type="auto"/>
            <w:hideMark/>
          </w:tcPr>
          <w:p w14:paraId="2F981353" w14:textId="3D9F88AE" w:rsidR="00787952" w:rsidRPr="00787952" w:rsidRDefault="00517DF6" w:rsidP="00787952">
            <w:pPr>
              <w:cnfStyle w:val="000000100000" w:firstRow="0" w:lastRow="0" w:firstColumn="0" w:lastColumn="0" w:oddVBand="0" w:evenVBand="0" w:oddHBand="1" w:evenHBand="0" w:firstRowFirstColumn="0" w:firstRowLastColumn="0" w:lastRowFirstColumn="0" w:lastRowLastColumn="0"/>
              <w:rPr>
                <w:rFonts w:eastAsia="Times New Roman"/>
                <w:sz w:val="18"/>
                <w:szCs w:val="18"/>
                <w:lang w:val="en-US"/>
              </w:rPr>
            </w:pPr>
            <w:r w:rsidRPr="00517DF6">
              <w:rPr>
                <w:rFonts w:eastAsia="Times New Roman"/>
                <w:sz w:val="18"/>
                <w:szCs w:val="18"/>
                <w:lang w:val="en-US"/>
              </w:rPr>
              <w:t>Is online vs physical store profitable?</w:t>
            </w:r>
          </w:p>
        </w:tc>
        <w:tc>
          <w:tcPr>
            <w:tcW w:w="0" w:type="auto"/>
            <w:hideMark/>
          </w:tcPr>
          <w:p w14:paraId="782A2B4B" w14:textId="3FB3083B" w:rsidR="00787952" w:rsidRPr="00787952" w:rsidRDefault="00787952" w:rsidP="00787952">
            <w:pPr>
              <w:cnfStyle w:val="000000100000" w:firstRow="0" w:lastRow="0" w:firstColumn="0" w:lastColumn="0" w:oddVBand="0" w:evenVBand="0" w:oddHBand="1" w:evenHBand="0" w:firstRowFirstColumn="0" w:firstRowLastColumn="0" w:lastRowFirstColumn="0" w:lastRowLastColumn="0"/>
              <w:rPr>
                <w:rFonts w:eastAsia="Times New Roman"/>
                <w:b/>
                <w:bCs/>
                <w:sz w:val="18"/>
                <w:szCs w:val="18"/>
                <w:lang w:val="en-US"/>
              </w:rPr>
            </w:pPr>
            <w:r w:rsidRPr="00787952">
              <w:rPr>
                <w:rFonts w:eastAsia="Times New Roman"/>
                <w:b/>
                <w:bCs/>
                <w:sz w:val="18"/>
                <w:szCs w:val="18"/>
                <w:lang w:val="en-US"/>
              </w:rPr>
              <w:t xml:space="preserve">Operating Profit by </w:t>
            </w:r>
            <w:r w:rsidR="00664A15" w:rsidRPr="00664A15">
              <w:rPr>
                <w:rFonts w:eastAsia="Times New Roman"/>
                <w:b/>
                <w:bCs/>
                <w:sz w:val="18"/>
                <w:szCs w:val="18"/>
              </w:rPr>
              <w:t>Store</w:t>
            </w:r>
            <w:r w:rsidR="002E2AAB">
              <w:rPr>
                <w:rFonts w:eastAsia="Times New Roman"/>
                <w:b/>
                <w:bCs/>
                <w:sz w:val="18"/>
                <w:szCs w:val="18"/>
              </w:rPr>
              <w:t xml:space="preserve"> </w:t>
            </w:r>
            <w:r w:rsidR="00664A15" w:rsidRPr="00664A15">
              <w:rPr>
                <w:rFonts w:eastAsia="Times New Roman"/>
                <w:b/>
                <w:bCs/>
                <w:sz w:val="18"/>
                <w:szCs w:val="18"/>
              </w:rPr>
              <w:t>Type</w:t>
            </w:r>
          </w:p>
        </w:tc>
        <w:tc>
          <w:tcPr>
            <w:tcW w:w="0" w:type="auto"/>
            <w:hideMark/>
          </w:tcPr>
          <w:p w14:paraId="04CBDBC7" w14:textId="77777777" w:rsidR="00787952" w:rsidRPr="00787952" w:rsidRDefault="00787952" w:rsidP="00787952">
            <w:pPr>
              <w:cnfStyle w:val="000000100000" w:firstRow="0" w:lastRow="0" w:firstColumn="0" w:lastColumn="0" w:oddVBand="0" w:evenVBand="0" w:oddHBand="1" w:evenHBand="0" w:firstRowFirstColumn="0" w:firstRowLastColumn="0" w:lastRowFirstColumn="0" w:lastRowLastColumn="0"/>
              <w:rPr>
                <w:rFonts w:eastAsia="Times New Roman"/>
                <w:sz w:val="18"/>
                <w:szCs w:val="18"/>
                <w:lang w:val="en-US"/>
              </w:rPr>
            </w:pPr>
            <w:r w:rsidRPr="00787952">
              <w:rPr>
                <w:rFonts w:eastAsia="Times New Roman"/>
                <w:sz w:val="18"/>
                <w:szCs w:val="18"/>
                <w:lang w:val="en-US"/>
              </w:rPr>
              <w:t>CFO</w:t>
            </w:r>
          </w:p>
        </w:tc>
        <w:tc>
          <w:tcPr>
            <w:tcW w:w="0" w:type="auto"/>
            <w:hideMark/>
          </w:tcPr>
          <w:p w14:paraId="1BBB1AC4" w14:textId="785A739D" w:rsidR="00787952" w:rsidRPr="00787952" w:rsidRDefault="00517DF6" w:rsidP="00787952">
            <w:pPr>
              <w:cnfStyle w:val="000000100000" w:firstRow="0" w:lastRow="0" w:firstColumn="0" w:lastColumn="0" w:oddVBand="0" w:evenVBand="0" w:oddHBand="1" w:evenHBand="0" w:firstRowFirstColumn="0" w:firstRowLastColumn="0" w:lastRowFirstColumn="0" w:lastRowLastColumn="0"/>
              <w:rPr>
                <w:rFonts w:eastAsia="Times New Roman"/>
                <w:sz w:val="18"/>
                <w:szCs w:val="18"/>
                <w:lang w:val="en-US"/>
              </w:rPr>
            </w:pPr>
            <w:r w:rsidRPr="00517DF6">
              <w:rPr>
                <w:rFonts w:eastAsia="Times New Roman"/>
                <w:sz w:val="18"/>
                <w:szCs w:val="18"/>
                <w:lang w:val="en-US"/>
              </w:rPr>
              <w:t>Evaluate ECOM vs STORE performance</w:t>
            </w:r>
          </w:p>
        </w:tc>
      </w:tr>
      <w:tr w:rsidR="00E26CF7" w:rsidRPr="00787952" w14:paraId="46B88DC8" w14:textId="77777777" w:rsidTr="00787952">
        <w:tc>
          <w:tcPr>
            <w:cnfStyle w:val="001000000000" w:firstRow="0" w:lastRow="0" w:firstColumn="1" w:lastColumn="0" w:oddVBand="0" w:evenVBand="0" w:oddHBand="0" w:evenHBand="0" w:firstRowFirstColumn="0" w:firstRowLastColumn="0" w:lastRowFirstColumn="0" w:lastRowLastColumn="0"/>
            <w:tcW w:w="0" w:type="auto"/>
            <w:hideMark/>
          </w:tcPr>
          <w:p w14:paraId="080963CE" w14:textId="0BCAC68C" w:rsidR="00787952" w:rsidRPr="00787952" w:rsidRDefault="00787952" w:rsidP="00787952">
            <w:pPr>
              <w:rPr>
                <w:rFonts w:ascii="Arial" w:eastAsia="Times New Roman" w:hAnsi="Arial" w:cs="Arial"/>
                <w:sz w:val="18"/>
                <w:szCs w:val="18"/>
                <w:lang w:val="en-US"/>
              </w:rPr>
            </w:pPr>
            <w:r w:rsidRPr="00787952">
              <w:rPr>
                <w:rFonts w:ascii="Arial" w:eastAsia="Times New Roman" w:hAnsi="Arial" w:cs="Arial"/>
                <w:sz w:val="18"/>
                <w:szCs w:val="18"/>
                <w:lang w:val="en-US"/>
              </w:rPr>
              <w:t>Control costs (</w:t>
            </w:r>
            <w:r w:rsidR="00E26CF7">
              <w:rPr>
                <w:rFonts w:ascii="Arial" w:eastAsia="Times New Roman" w:hAnsi="Arial" w:cs="Arial"/>
                <w:sz w:val="18"/>
                <w:szCs w:val="18"/>
                <w:lang w:val="en-US"/>
              </w:rPr>
              <w:t>Salaries, Rent</w:t>
            </w:r>
            <w:r w:rsidR="005832D6">
              <w:rPr>
                <w:rFonts w:ascii="Arial" w:eastAsia="Times New Roman" w:hAnsi="Arial" w:cs="Arial"/>
                <w:sz w:val="18"/>
                <w:szCs w:val="18"/>
                <w:lang w:val="en-US"/>
              </w:rPr>
              <w:t>,</w:t>
            </w:r>
            <w:r w:rsidR="00E26CF7">
              <w:rPr>
                <w:rFonts w:ascii="Arial" w:eastAsia="Times New Roman" w:hAnsi="Arial" w:cs="Arial"/>
                <w:sz w:val="18"/>
                <w:szCs w:val="18"/>
                <w:lang w:val="en-US"/>
              </w:rPr>
              <w:t xml:space="preserve"> &amp; </w:t>
            </w:r>
            <w:r w:rsidRPr="00787952">
              <w:rPr>
                <w:rFonts w:ascii="Arial" w:eastAsia="Times New Roman" w:hAnsi="Arial" w:cs="Arial"/>
                <w:sz w:val="18"/>
                <w:szCs w:val="18"/>
                <w:lang w:val="en-US"/>
              </w:rPr>
              <w:t>Marketing)</w:t>
            </w:r>
          </w:p>
        </w:tc>
        <w:tc>
          <w:tcPr>
            <w:tcW w:w="0" w:type="auto"/>
            <w:hideMark/>
          </w:tcPr>
          <w:p w14:paraId="6B469BBE" w14:textId="77777777" w:rsidR="00787952" w:rsidRPr="00787952" w:rsidRDefault="00787952" w:rsidP="00787952">
            <w:pPr>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00787952">
              <w:rPr>
                <w:rFonts w:eastAsia="Times New Roman"/>
                <w:sz w:val="18"/>
                <w:szCs w:val="18"/>
                <w:lang w:val="en-US"/>
              </w:rPr>
              <w:t>Are operational costs increasing relative to revenue?</w:t>
            </w:r>
          </w:p>
        </w:tc>
        <w:tc>
          <w:tcPr>
            <w:tcW w:w="0" w:type="auto"/>
            <w:hideMark/>
          </w:tcPr>
          <w:p w14:paraId="0ED1B3EC" w14:textId="77777777" w:rsidR="00787952" w:rsidRPr="00787952" w:rsidRDefault="00787952" w:rsidP="00787952">
            <w:pPr>
              <w:cnfStyle w:val="000000000000" w:firstRow="0" w:lastRow="0" w:firstColumn="0" w:lastColumn="0" w:oddVBand="0" w:evenVBand="0" w:oddHBand="0" w:evenHBand="0" w:firstRowFirstColumn="0" w:firstRowLastColumn="0" w:lastRowFirstColumn="0" w:lastRowLastColumn="0"/>
              <w:rPr>
                <w:rFonts w:eastAsia="Times New Roman"/>
                <w:b/>
                <w:bCs/>
                <w:sz w:val="18"/>
                <w:szCs w:val="18"/>
                <w:lang w:val="en-US"/>
              </w:rPr>
            </w:pPr>
            <w:r w:rsidRPr="00787952">
              <w:rPr>
                <w:rFonts w:eastAsia="Times New Roman"/>
                <w:b/>
                <w:bCs/>
                <w:sz w:val="18"/>
                <w:szCs w:val="18"/>
                <w:lang w:val="en-US"/>
              </w:rPr>
              <w:t>Operating Expense Ratio</w:t>
            </w:r>
          </w:p>
        </w:tc>
        <w:tc>
          <w:tcPr>
            <w:tcW w:w="0" w:type="auto"/>
            <w:hideMark/>
          </w:tcPr>
          <w:p w14:paraId="1DF02DCB" w14:textId="77777777" w:rsidR="00787952" w:rsidRPr="00787952" w:rsidRDefault="00787952" w:rsidP="00787952">
            <w:pPr>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00787952">
              <w:rPr>
                <w:rFonts w:eastAsia="Times New Roman"/>
                <w:sz w:val="18"/>
                <w:szCs w:val="18"/>
                <w:lang w:val="en-US"/>
              </w:rPr>
              <w:t>CFO</w:t>
            </w:r>
          </w:p>
        </w:tc>
        <w:tc>
          <w:tcPr>
            <w:tcW w:w="0" w:type="auto"/>
            <w:hideMark/>
          </w:tcPr>
          <w:p w14:paraId="22197C0C" w14:textId="77777777" w:rsidR="00787952" w:rsidRPr="00787952" w:rsidRDefault="00787952" w:rsidP="00787952">
            <w:pPr>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00787952">
              <w:rPr>
                <w:rFonts w:eastAsia="Times New Roman"/>
                <w:sz w:val="18"/>
                <w:szCs w:val="18"/>
                <w:lang w:val="en-US"/>
              </w:rPr>
              <w:t>Monitor cost structure and profitability pressure</w:t>
            </w:r>
          </w:p>
        </w:tc>
      </w:tr>
      <w:tr w:rsidR="00E26CF7" w:rsidRPr="00787952" w14:paraId="6D3A37FF" w14:textId="77777777" w:rsidTr="0078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E15E43" w14:textId="77777777" w:rsidR="00787952" w:rsidRPr="00787952" w:rsidRDefault="00787952" w:rsidP="00787952">
            <w:pPr>
              <w:rPr>
                <w:rFonts w:ascii="Arial" w:eastAsia="Times New Roman" w:hAnsi="Arial" w:cs="Arial"/>
                <w:sz w:val="18"/>
                <w:szCs w:val="18"/>
                <w:lang w:val="en-US"/>
              </w:rPr>
            </w:pPr>
            <w:r w:rsidRPr="00787952">
              <w:rPr>
                <w:rFonts w:ascii="Arial" w:eastAsia="Times New Roman" w:hAnsi="Arial" w:cs="Arial"/>
                <w:sz w:val="18"/>
                <w:szCs w:val="18"/>
                <w:lang w:val="en-US"/>
              </w:rPr>
              <w:t>Financial control &amp; planning</w:t>
            </w:r>
          </w:p>
        </w:tc>
        <w:tc>
          <w:tcPr>
            <w:tcW w:w="0" w:type="auto"/>
            <w:hideMark/>
          </w:tcPr>
          <w:p w14:paraId="68E9EF94" w14:textId="3BD478A0" w:rsidR="00787952" w:rsidRPr="00787952" w:rsidRDefault="00787952" w:rsidP="00787952">
            <w:pPr>
              <w:cnfStyle w:val="000000100000" w:firstRow="0" w:lastRow="0" w:firstColumn="0" w:lastColumn="0" w:oddVBand="0" w:evenVBand="0" w:oddHBand="1" w:evenHBand="0" w:firstRowFirstColumn="0" w:firstRowLastColumn="0" w:lastRowFirstColumn="0" w:lastRowLastColumn="0"/>
              <w:rPr>
                <w:rFonts w:eastAsia="Times New Roman"/>
                <w:sz w:val="18"/>
                <w:szCs w:val="18"/>
                <w:lang w:val="en-US"/>
              </w:rPr>
            </w:pPr>
            <w:r w:rsidRPr="00787952">
              <w:rPr>
                <w:rFonts w:eastAsia="Times New Roman"/>
                <w:sz w:val="18"/>
                <w:szCs w:val="18"/>
                <w:lang w:val="en-US"/>
              </w:rPr>
              <w:t xml:space="preserve">Are </w:t>
            </w:r>
            <w:r w:rsidR="0057677C">
              <w:rPr>
                <w:rFonts w:eastAsia="Times New Roman"/>
                <w:sz w:val="18"/>
                <w:szCs w:val="18"/>
                <w:lang w:val="en-US"/>
              </w:rPr>
              <w:t xml:space="preserve">stores </w:t>
            </w:r>
            <w:r w:rsidRPr="00787952">
              <w:rPr>
                <w:rFonts w:eastAsia="Times New Roman"/>
                <w:sz w:val="18"/>
                <w:szCs w:val="18"/>
                <w:lang w:val="en-US"/>
              </w:rPr>
              <w:t>performing according to budget?</w:t>
            </w:r>
          </w:p>
        </w:tc>
        <w:tc>
          <w:tcPr>
            <w:tcW w:w="0" w:type="auto"/>
            <w:hideMark/>
          </w:tcPr>
          <w:p w14:paraId="7198E64A" w14:textId="7D0419E3" w:rsidR="00787952" w:rsidRPr="00787952" w:rsidRDefault="00920FC2" w:rsidP="00787952">
            <w:pPr>
              <w:cnfStyle w:val="000000100000" w:firstRow="0" w:lastRow="0" w:firstColumn="0" w:lastColumn="0" w:oddVBand="0" w:evenVBand="0" w:oddHBand="1" w:evenHBand="0" w:firstRowFirstColumn="0" w:firstRowLastColumn="0" w:lastRowFirstColumn="0" w:lastRowLastColumn="0"/>
              <w:rPr>
                <w:rFonts w:eastAsia="Times New Roman"/>
                <w:b/>
                <w:bCs/>
                <w:sz w:val="18"/>
                <w:szCs w:val="18"/>
                <w:lang w:val="en-US"/>
              </w:rPr>
            </w:pPr>
            <w:r w:rsidRPr="00D131EB">
              <w:rPr>
                <w:rFonts w:eastAsia="Times New Roman"/>
                <w:b/>
                <w:bCs/>
                <w:sz w:val="18"/>
                <w:szCs w:val="18"/>
                <w:lang w:val="en-US"/>
              </w:rPr>
              <w:t xml:space="preserve">Scenario </w:t>
            </w:r>
            <w:r w:rsidR="006B31E9" w:rsidRPr="00D131EB">
              <w:rPr>
                <w:rFonts w:eastAsia="Times New Roman"/>
                <w:b/>
                <w:bCs/>
                <w:sz w:val="18"/>
                <w:szCs w:val="18"/>
                <w:lang w:val="en-US"/>
              </w:rPr>
              <w:t>actual and variance</w:t>
            </w:r>
          </w:p>
        </w:tc>
        <w:tc>
          <w:tcPr>
            <w:tcW w:w="0" w:type="auto"/>
            <w:hideMark/>
          </w:tcPr>
          <w:p w14:paraId="11C7A9CF" w14:textId="77777777" w:rsidR="00787952" w:rsidRPr="00787952" w:rsidRDefault="00787952" w:rsidP="00787952">
            <w:pPr>
              <w:cnfStyle w:val="000000100000" w:firstRow="0" w:lastRow="0" w:firstColumn="0" w:lastColumn="0" w:oddVBand="0" w:evenVBand="0" w:oddHBand="1" w:evenHBand="0" w:firstRowFirstColumn="0" w:firstRowLastColumn="0" w:lastRowFirstColumn="0" w:lastRowLastColumn="0"/>
              <w:rPr>
                <w:rFonts w:eastAsia="Times New Roman"/>
                <w:sz w:val="18"/>
                <w:szCs w:val="18"/>
                <w:lang w:val="en-US"/>
              </w:rPr>
            </w:pPr>
            <w:r w:rsidRPr="00787952">
              <w:rPr>
                <w:rFonts w:eastAsia="Times New Roman"/>
                <w:sz w:val="18"/>
                <w:szCs w:val="18"/>
                <w:lang w:val="en-US"/>
              </w:rPr>
              <w:t>Financial Controller</w:t>
            </w:r>
          </w:p>
        </w:tc>
        <w:tc>
          <w:tcPr>
            <w:tcW w:w="0" w:type="auto"/>
            <w:hideMark/>
          </w:tcPr>
          <w:p w14:paraId="33CA26AB" w14:textId="77777777" w:rsidR="00787952" w:rsidRPr="00787952" w:rsidRDefault="00787952" w:rsidP="00787952">
            <w:pPr>
              <w:cnfStyle w:val="000000100000" w:firstRow="0" w:lastRow="0" w:firstColumn="0" w:lastColumn="0" w:oddVBand="0" w:evenVBand="0" w:oddHBand="1" w:evenHBand="0" w:firstRowFirstColumn="0" w:firstRowLastColumn="0" w:lastRowFirstColumn="0" w:lastRowLastColumn="0"/>
              <w:rPr>
                <w:rFonts w:eastAsia="Times New Roman"/>
                <w:sz w:val="18"/>
                <w:szCs w:val="18"/>
                <w:lang w:val="en-US"/>
              </w:rPr>
            </w:pPr>
            <w:r w:rsidRPr="00787952">
              <w:rPr>
                <w:rFonts w:eastAsia="Times New Roman"/>
                <w:sz w:val="18"/>
                <w:szCs w:val="18"/>
                <w:lang w:val="en-US"/>
              </w:rPr>
              <w:t>Identify overspending and enforce financial discipline</w:t>
            </w:r>
          </w:p>
        </w:tc>
      </w:tr>
      <w:tr w:rsidR="00E26CF7" w:rsidRPr="00787952" w14:paraId="3D7335F1" w14:textId="77777777" w:rsidTr="00787952">
        <w:tc>
          <w:tcPr>
            <w:cnfStyle w:val="001000000000" w:firstRow="0" w:lastRow="0" w:firstColumn="1" w:lastColumn="0" w:oddVBand="0" w:evenVBand="0" w:oddHBand="0" w:evenHBand="0" w:firstRowFirstColumn="0" w:firstRowLastColumn="0" w:lastRowFirstColumn="0" w:lastRowLastColumn="0"/>
            <w:tcW w:w="0" w:type="auto"/>
            <w:hideMark/>
          </w:tcPr>
          <w:p w14:paraId="6D833595" w14:textId="77777777" w:rsidR="00787952" w:rsidRPr="00787952" w:rsidRDefault="00787952" w:rsidP="00787952">
            <w:pPr>
              <w:rPr>
                <w:rFonts w:ascii="Arial" w:eastAsia="Times New Roman" w:hAnsi="Arial" w:cs="Arial"/>
                <w:sz w:val="18"/>
                <w:szCs w:val="18"/>
                <w:lang w:val="en-US"/>
              </w:rPr>
            </w:pPr>
            <w:r w:rsidRPr="00787952">
              <w:rPr>
                <w:rFonts w:ascii="Arial" w:eastAsia="Times New Roman" w:hAnsi="Arial" w:cs="Arial"/>
                <w:sz w:val="18"/>
                <w:szCs w:val="18"/>
                <w:lang w:val="en-US"/>
              </w:rPr>
              <w:t>Financial accuracy</w:t>
            </w:r>
          </w:p>
        </w:tc>
        <w:tc>
          <w:tcPr>
            <w:tcW w:w="0" w:type="auto"/>
            <w:hideMark/>
          </w:tcPr>
          <w:p w14:paraId="5DAB9062" w14:textId="77777777" w:rsidR="00787952" w:rsidRPr="00787952" w:rsidRDefault="00787952" w:rsidP="00787952">
            <w:pPr>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00787952">
              <w:rPr>
                <w:rFonts w:eastAsia="Times New Roman"/>
                <w:sz w:val="18"/>
                <w:szCs w:val="18"/>
                <w:lang w:val="en-US"/>
              </w:rPr>
              <w:t>Is the P&amp;L consistent and balanced across systems?</w:t>
            </w:r>
          </w:p>
        </w:tc>
        <w:tc>
          <w:tcPr>
            <w:tcW w:w="0" w:type="auto"/>
            <w:hideMark/>
          </w:tcPr>
          <w:p w14:paraId="19CEF82A" w14:textId="77777777" w:rsidR="00787952" w:rsidRPr="00787952" w:rsidRDefault="00787952" w:rsidP="00787952">
            <w:pPr>
              <w:cnfStyle w:val="000000000000" w:firstRow="0" w:lastRow="0" w:firstColumn="0" w:lastColumn="0" w:oddVBand="0" w:evenVBand="0" w:oddHBand="0" w:evenHBand="0" w:firstRowFirstColumn="0" w:firstRowLastColumn="0" w:lastRowFirstColumn="0" w:lastRowLastColumn="0"/>
              <w:rPr>
                <w:rFonts w:eastAsia="Times New Roman"/>
                <w:b/>
                <w:bCs/>
                <w:sz w:val="18"/>
                <w:szCs w:val="18"/>
                <w:lang w:val="en-US"/>
              </w:rPr>
            </w:pPr>
            <w:r w:rsidRPr="00787952">
              <w:rPr>
                <w:rFonts w:eastAsia="Times New Roman"/>
                <w:b/>
                <w:bCs/>
                <w:sz w:val="18"/>
                <w:szCs w:val="18"/>
                <w:lang w:val="en-US"/>
              </w:rPr>
              <w:t>P&amp;L Reconciliation Accuracy</w:t>
            </w:r>
          </w:p>
        </w:tc>
        <w:tc>
          <w:tcPr>
            <w:tcW w:w="0" w:type="auto"/>
            <w:hideMark/>
          </w:tcPr>
          <w:p w14:paraId="341320B3" w14:textId="77777777" w:rsidR="00787952" w:rsidRPr="00787952" w:rsidRDefault="00787952" w:rsidP="00787952">
            <w:pPr>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00787952">
              <w:rPr>
                <w:rFonts w:eastAsia="Times New Roman"/>
                <w:sz w:val="18"/>
                <w:szCs w:val="18"/>
                <w:lang w:val="en-US"/>
              </w:rPr>
              <w:t>Financial Controller</w:t>
            </w:r>
          </w:p>
        </w:tc>
        <w:tc>
          <w:tcPr>
            <w:tcW w:w="0" w:type="auto"/>
            <w:hideMark/>
          </w:tcPr>
          <w:p w14:paraId="5CDA4AC4" w14:textId="77777777" w:rsidR="00787952" w:rsidRPr="00787952" w:rsidRDefault="00787952" w:rsidP="00787952">
            <w:pPr>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00787952">
              <w:rPr>
                <w:rFonts w:eastAsia="Times New Roman"/>
                <w:sz w:val="18"/>
                <w:szCs w:val="18"/>
                <w:lang w:val="en-US"/>
              </w:rPr>
              <w:t>Ensure “single version of the truth” and reporting reliability</w:t>
            </w:r>
          </w:p>
        </w:tc>
      </w:tr>
      <w:tr w:rsidR="00E26CF7" w:rsidRPr="00787952" w14:paraId="1CDA13C6" w14:textId="77777777" w:rsidTr="0078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9383E" w14:textId="77777777" w:rsidR="00787952" w:rsidRPr="00787952" w:rsidRDefault="00787952" w:rsidP="00787952">
            <w:pPr>
              <w:rPr>
                <w:rFonts w:ascii="Arial" w:eastAsia="Times New Roman" w:hAnsi="Arial" w:cs="Arial"/>
                <w:sz w:val="18"/>
                <w:szCs w:val="18"/>
                <w:lang w:val="en-US"/>
              </w:rPr>
            </w:pPr>
            <w:r w:rsidRPr="00787952">
              <w:rPr>
                <w:rFonts w:ascii="Arial" w:eastAsia="Times New Roman" w:hAnsi="Arial" w:cs="Arial"/>
                <w:sz w:val="18"/>
                <w:szCs w:val="18"/>
                <w:lang w:val="en-US"/>
              </w:rPr>
              <w:t>Reporting visibility &amp; speed</w:t>
            </w:r>
          </w:p>
        </w:tc>
        <w:tc>
          <w:tcPr>
            <w:tcW w:w="0" w:type="auto"/>
            <w:hideMark/>
          </w:tcPr>
          <w:p w14:paraId="191F6643" w14:textId="77777777" w:rsidR="00787952" w:rsidRPr="00787952" w:rsidRDefault="00787952" w:rsidP="00787952">
            <w:pPr>
              <w:cnfStyle w:val="000000100000" w:firstRow="0" w:lastRow="0" w:firstColumn="0" w:lastColumn="0" w:oddVBand="0" w:evenVBand="0" w:oddHBand="1" w:evenHBand="0" w:firstRowFirstColumn="0" w:firstRowLastColumn="0" w:lastRowFirstColumn="0" w:lastRowLastColumn="0"/>
              <w:rPr>
                <w:rFonts w:eastAsia="Times New Roman"/>
                <w:sz w:val="18"/>
                <w:szCs w:val="18"/>
                <w:lang w:val="en-US"/>
              </w:rPr>
            </w:pPr>
            <w:r w:rsidRPr="00787952">
              <w:rPr>
                <w:rFonts w:eastAsia="Times New Roman"/>
                <w:sz w:val="18"/>
                <w:szCs w:val="18"/>
                <w:lang w:val="en-US"/>
              </w:rPr>
              <w:t>How fast can financial reports be generated?</w:t>
            </w:r>
          </w:p>
        </w:tc>
        <w:tc>
          <w:tcPr>
            <w:tcW w:w="0" w:type="auto"/>
            <w:hideMark/>
          </w:tcPr>
          <w:p w14:paraId="64A2D39B" w14:textId="77777777" w:rsidR="00787952" w:rsidRPr="00787952" w:rsidRDefault="00787952" w:rsidP="00787952">
            <w:pPr>
              <w:cnfStyle w:val="000000100000" w:firstRow="0" w:lastRow="0" w:firstColumn="0" w:lastColumn="0" w:oddVBand="0" w:evenVBand="0" w:oddHBand="1" w:evenHBand="0" w:firstRowFirstColumn="0" w:firstRowLastColumn="0" w:lastRowFirstColumn="0" w:lastRowLastColumn="0"/>
              <w:rPr>
                <w:rFonts w:eastAsia="Times New Roman"/>
                <w:b/>
                <w:bCs/>
                <w:sz w:val="18"/>
                <w:szCs w:val="18"/>
                <w:lang w:val="en-US"/>
              </w:rPr>
            </w:pPr>
            <w:r w:rsidRPr="00787952">
              <w:rPr>
                <w:rFonts w:eastAsia="Times New Roman"/>
                <w:b/>
                <w:bCs/>
                <w:sz w:val="18"/>
                <w:szCs w:val="18"/>
                <w:lang w:val="en-US"/>
              </w:rPr>
              <w:t>Reporting Cycle Time</w:t>
            </w:r>
          </w:p>
        </w:tc>
        <w:tc>
          <w:tcPr>
            <w:tcW w:w="0" w:type="auto"/>
            <w:hideMark/>
          </w:tcPr>
          <w:p w14:paraId="559CD526" w14:textId="77777777" w:rsidR="00787952" w:rsidRPr="00787952" w:rsidRDefault="00787952" w:rsidP="00787952">
            <w:pPr>
              <w:cnfStyle w:val="000000100000" w:firstRow="0" w:lastRow="0" w:firstColumn="0" w:lastColumn="0" w:oddVBand="0" w:evenVBand="0" w:oddHBand="1" w:evenHBand="0" w:firstRowFirstColumn="0" w:firstRowLastColumn="0" w:lastRowFirstColumn="0" w:lastRowLastColumn="0"/>
              <w:rPr>
                <w:rFonts w:eastAsia="Times New Roman"/>
                <w:sz w:val="18"/>
                <w:szCs w:val="18"/>
                <w:lang w:val="en-US"/>
              </w:rPr>
            </w:pPr>
            <w:r w:rsidRPr="00787952">
              <w:rPr>
                <w:rFonts w:eastAsia="Times New Roman"/>
                <w:sz w:val="18"/>
                <w:szCs w:val="18"/>
                <w:lang w:val="en-US"/>
              </w:rPr>
              <w:t>CFO / Controller</w:t>
            </w:r>
          </w:p>
        </w:tc>
        <w:tc>
          <w:tcPr>
            <w:tcW w:w="0" w:type="auto"/>
            <w:hideMark/>
          </w:tcPr>
          <w:p w14:paraId="7CA9E599" w14:textId="77777777" w:rsidR="00787952" w:rsidRPr="00787952" w:rsidRDefault="00787952" w:rsidP="00787952">
            <w:pPr>
              <w:cnfStyle w:val="000000100000" w:firstRow="0" w:lastRow="0" w:firstColumn="0" w:lastColumn="0" w:oddVBand="0" w:evenVBand="0" w:oddHBand="1" w:evenHBand="0" w:firstRowFirstColumn="0" w:firstRowLastColumn="0" w:lastRowFirstColumn="0" w:lastRowLastColumn="0"/>
              <w:rPr>
                <w:rFonts w:eastAsia="Times New Roman"/>
                <w:sz w:val="18"/>
                <w:szCs w:val="18"/>
                <w:lang w:val="en-US"/>
              </w:rPr>
            </w:pPr>
            <w:r w:rsidRPr="00787952">
              <w:rPr>
                <w:rFonts w:eastAsia="Times New Roman"/>
                <w:sz w:val="18"/>
                <w:szCs w:val="18"/>
                <w:lang w:val="en-US"/>
              </w:rPr>
              <w:t>Reduce delays and improve decision-making speed</w:t>
            </w:r>
          </w:p>
        </w:tc>
      </w:tr>
      <w:tr w:rsidR="00E26CF7" w:rsidRPr="00787952" w14:paraId="3A3EA393" w14:textId="77777777" w:rsidTr="00787952">
        <w:tc>
          <w:tcPr>
            <w:cnfStyle w:val="001000000000" w:firstRow="0" w:lastRow="0" w:firstColumn="1" w:lastColumn="0" w:oddVBand="0" w:evenVBand="0" w:oddHBand="0" w:evenHBand="0" w:firstRowFirstColumn="0" w:firstRowLastColumn="0" w:lastRowFirstColumn="0" w:lastRowLastColumn="0"/>
            <w:tcW w:w="0" w:type="auto"/>
            <w:hideMark/>
          </w:tcPr>
          <w:p w14:paraId="753549B3" w14:textId="77777777" w:rsidR="00787952" w:rsidRPr="00787952" w:rsidRDefault="00787952" w:rsidP="00787952">
            <w:pPr>
              <w:rPr>
                <w:rFonts w:ascii="Arial" w:eastAsia="Times New Roman" w:hAnsi="Arial" w:cs="Arial"/>
                <w:sz w:val="18"/>
                <w:szCs w:val="18"/>
                <w:lang w:val="en-US"/>
              </w:rPr>
            </w:pPr>
            <w:r w:rsidRPr="00787952">
              <w:rPr>
                <w:rFonts w:ascii="Arial" w:eastAsia="Times New Roman" w:hAnsi="Arial" w:cs="Arial"/>
                <w:sz w:val="18"/>
                <w:szCs w:val="18"/>
                <w:lang w:val="en-US"/>
              </w:rPr>
              <w:t>Performance transparency</w:t>
            </w:r>
          </w:p>
        </w:tc>
        <w:tc>
          <w:tcPr>
            <w:tcW w:w="0" w:type="auto"/>
            <w:hideMark/>
          </w:tcPr>
          <w:p w14:paraId="18594FC4" w14:textId="77777777" w:rsidR="00787952" w:rsidRPr="00787952" w:rsidRDefault="00787952" w:rsidP="00787952">
            <w:pPr>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00787952">
              <w:rPr>
                <w:rFonts w:eastAsia="Times New Roman"/>
                <w:sz w:val="18"/>
                <w:szCs w:val="18"/>
                <w:lang w:val="en-US"/>
              </w:rPr>
              <w:t>Which stores or products are underperforming?</w:t>
            </w:r>
          </w:p>
        </w:tc>
        <w:tc>
          <w:tcPr>
            <w:tcW w:w="0" w:type="auto"/>
            <w:hideMark/>
          </w:tcPr>
          <w:p w14:paraId="3555CFDF" w14:textId="77777777" w:rsidR="00787952" w:rsidRPr="00787952" w:rsidRDefault="00787952" w:rsidP="00787952">
            <w:pPr>
              <w:cnfStyle w:val="000000000000" w:firstRow="0" w:lastRow="0" w:firstColumn="0" w:lastColumn="0" w:oddVBand="0" w:evenVBand="0" w:oddHBand="0" w:evenHBand="0" w:firstRowFirstColumn="0" w:firstRowLastColumn="0" w:lastRowFirstColumn="0" w:lastRowLastColumn="0"/>
              <w:rPr>
                <w:rFonts w:eastAsia="Times New Roman"/>
                <w:b/>
                <w:bCs/>
                <w:sz w:val="18"/>
                <w:szCs w:val="18"/>
                <w:lang w:val="en-US"/>
              </w:rPr>
            </w:pPr>
            <w:r w:rsidRPr="00787952">
              <w:rPr>
                <w:rFonts w:eastAsia="Times New Roman"/>
                <w:b/>
                <w:bCs/>
                <w:sz w:val="18"/>
                <w:szCs w:val="18"/>
                <w:lang w:val="en-US"/>
              </w:rPr>
              <w:t>Revenue Contribution by Store/Product</w:t>
            </w:r>
          </w:p>
        </w:tc>
        <w:tc>
          <w:tcPr>
            <w:tcW w:w="0" w:type="auto"/>
            <w:hideMark/>
          </w:tcPr>
          <w:p w14:paraId="3814644C" w14:textId="77777777" w:rsidR="00787952" w:rsidRPr="00787952" w:rsidRDefault="00787952" w:rsidP="00787952">
            <w:pPr>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00787952">
              <w:rPr>
                <w:rFonts w:eastAsia="Times New Roman"/>
                <w:sz w:val="18"/>
                <w:szCs w:val="18"/>
                <w:lang w:val="en-US"/>
              </w:rPr>
              <w:t>Department Heads</w:t>
            </w:r>
          </w:p>
        </w:tc>
        <w:tc>
          <w:tcPr>
            <w:tcW w:w="0" w:type="auto"/>
            <w:hideMark/>
          </w:tcPr>
          <w:p w14:paraId="015879A0" w14:textId="77777777" w:rsidR="00787952" w:rsidRPr="00787952" w:rsidRDefault="00787952" w:rsidP="00787952">
            <w:pPr>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00787952">
              <w:rPr>
                <w:rFonts w:eastAsia="Times New Roman"/>
                <w:sz w:val="18"/>
                <w:szCs w:val="18"/>
                <w:lang w:val="en-US"/>
              </w:rPr>
              <w:t>Take action on low-performing areas</w:t>
            </w:r>
          </w:p>
        </w:tc>
      </w:tr>
    </w:tbl>
    <w:p w14:paraId="780FAAD8" w14:textId="3BF9DEE2" w:rsidR="006D50D3" w:rsidRDefault="00B930CF" w:rsidP="001A20BB">
      <w:r w:rsidRPr="00B930CF">
        <w:t xml:space="preserve"> </w:t>
      </w:r>
    </w:p>
    <w:sectPr w:rsidR="006D50D3">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F0A19" w14:textId="77777777" w:rsidR="003F0680" w:rsidRDefault="003F0680">
      <w:pPr>
        <w:spacing w:line="240" w:lineRule="auto"/>
      </w:pPr>
      <w:r>
        <w:separator/>
      </w:r>
    </w:p>
  </w:endnote>
  <w:endnote w:type="continuationSeparator" w:id="0">
    <w:p w14:paraId="665A32EB" w14:textId="77777777" w:rsidR="003F0680" w:rsidRDefault="003F06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9158C8F-87C2-4550-B8B5-87F7AF541D48}"/>
  </w:font>
  <w:font w:name="Calibri">
    <w:panose1 w:val="020F0502020204030204"/>
    <w:charset w:val="00"/>
    <w:family w:val="swiss"/>
    <w:pitch w:val="variable"/>
    <w:sig w:usb0="E4002EFF" w:usb1="C000247B" w:usb2="00000009" w:usb3="00000000" w:csb0="000001FF" w:csb1="00000000"/>
    <w:embedRegular r:id="rId2" w:fontKey="{073DBD2E-334B-45EC-9199-3E738794B9DE}"/>
    <w:embedItalic r:id="rId3" w:fontKey="{301F5214-598F-4FEF-AD59-7C7878B51C17}"/>
    <w:embedBoldItalic r:id="rId4" w:fontKey="{AD35E1EB-06C0-43E8-BD7E-ADC388C94D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1911F" w14:textId="77777777" w:rsidR="003F0680" w:rsidRDefault="003F0680">
      <w:pPr>
        <w:spacing w:line="240" w:lineRule="auto"/>
      </w:pPr>
      <w:r>
        <w:separator/>
      </w:r>
    </w:p>
  </w:footnote>
  <w:footnote w:type="continuationSeparator" w:id="0">
    <w:p w14:paraId="3FD44642" w14:textId="77777777" w:rsidR="003F0680" w:rsidRDefault="003F06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E277" w14:textId="241A8CAE" w:rsidR="00110935" w:rsidRPr="00AB088A" w:rsidRDefault="00AB088A" w:rsidP="00AB088A">
    <w:pPr>
      <w:pStyle w:val="Header"/>
    </w:pPr>
    <w:r w:rsidRPr="00AB088A">
      <w:rPr>
        <w:i/>
        <w:iCs/>
        <w:color w:val="B7B7B7"/>
      </w:rPr>
      <w:t>Nordic Retail Group (NRG)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6433A"/>
    <w:multiLevelType w:val="multilevel"/>
    <w:tmpl w:val="7BE22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636DBB"/>
    <w:multiLevelType w:val="multilevel"/>
    <w:tmpl w:val="C04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A12BCA"/>
    <w:multiLevelType w:val="multilevel"/>
    <w:tmpl w:val="3BBE4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CE6995"/>
    <w:multiLevelType w:val="multilevel"/>
    <w:tmpl w:val="7E5AC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DB7545"/>
    <w:multiLevelType w:val="multilevel"/>
    <w:tmpl w:val="73A87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5554E9"/>
    <w:multiLevelType w:val="multilevel"/>
    <w:tmpl w:val="7E54F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50070D2"/>
    <w:multiLevelType w:val="multilevel"/>
    <w:tmpl w:val="80D29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2922754"/>
    <w:multiLevelType w:val="multilevel"/>
    <w:tmpl w:val="D0B65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7195B7F"/>
    <w:multiLevelType w:val="multilevel"/>
    <w:tmpl w:val="D9286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36863712">
    <w:abstractNumId w:val="6"/>
  </w:num>
  <w:num w:numId="2" w16cid:durableId="1630740713">
    <w:abstractNumId w:val="0"/>
  </w:num>
  <w:num w:numId="3" w16cid:durableId="719088199">
    <w:abstractNumId w:val="8"/>
  </w:num>
  <w:num w:numId="4" w16cid:durableId="107235863">
    <w:abstractNumId w:val="7"/>
  </w:num>
  <w:num w:numId="5" w16cid:durableId="489636503">
    <w:abstractNumId w:val="3"/>
  </w:num>
  <w:num w:numId="6" w16cid:durableId="154611459">
    <w:abstractNumId w:val="4"/>
  </w:num>
  <w:num w:numId="7" w16cid:durableId="1616523734">
    <w:abstractNumId w:val="5"/>
  </w:num>
  <w:num w:numId="8" w16cid:durableId="1159494124">
    <w:abstractNumId w:val="2"/>
  </w:num>
  <w:num w:numId="9" w16cid:durableId="451172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935"/>
    <w:rsid w:val="000B23B7"/>
    <w:rsid w:val="00102FB5"/>
    <w:rsid w:val="00110935"/>
    <w:rsid w:val="0013429F"/>
    <w:rsid w:val="001A20BB"/>
    <w:rsid w:val="001B5E4C"/>
    <w:rsid w:val="001C5681"/>
    <w:rsid w:val="00251D47"/>
    <w:rsid w:val="00294673"/>
    <w:rsid w:val="00297FCA"/>
    <w:rsid w:val="002D0FE3"/>
    <w:rsid w:val="002E2AAB"/>
    <w:rsid w:val="002F3570"/>
    <w:rsid w:val="00397407"/>
    <w:rsid w:val="003B663C"/>
    <w:rsid w:val="003C7CAD"/>
    <w:rsid w:val="003E6150"/>
    <w:rsid w:val="003F0680"/>
    <w:rsid w:val="00413D25"/>
    <w:rsid w:val="00414086"/>
    <w:rsid w:val="004A26B0"/>
    <w:rsid w:val="004E6CEE"/>
    <w:rsid w:val="004F2123"/>
    <w:rsid w:val="00502757"/>
    <w:rsid w:val="00517DF6"/>
    <w:rsid w:val="0053508E"/>
    <w:rsid w:val="005578CE"/>
    <w:rsid w:val="00565A94"/>
    <w:rsid w:val="0057677C"/>
    <w:rsid w:val="005832D6"/>
    <w:rsid w:val="00613B19"/>
    <w:rsid w:val="00632ADF"/>
    <w:rsid w:val="006372FD"/>
    <w:rsid w:val="00664A15"/>
    <w:rsid w:val="00670177"/>
    <w:rsid w:val="00672242"/>
    <w:rsid w:val="006B31E9"/>
    <w:rsid w:val="006D0C47"/>
    <w:rsid w:val="006D1B35"/>
    <w:rsid w:val="006D50D3"/>
    <w:rsid w:val="007554D5"/>
    <w:rsid w:val="00774E64"/>
    <w:rsid w:val="00787952"/>
    <w:rsid w:val="007F09E5"/>
    <w:rsid w:val="00817F51"/>
    <w:rsid w:val="00820CFD"/>
    <w:rsid w:val="00821FD6"/>
    <w:rsid w:val="00831717"/>
    <w:rsid w:val="008511EA"/>
    <w:rsid w:val="008518CE"/>
    <w:rsid w:val="00860400"/>
    <w:rsid w:val="008E14A5"/>
    <w:rsid w:val="008F7CB5"/>
    <w:rsid w:val="0091386B"/>
    <w:rsid w:val="00920FC2"/>
    <w:rsid w:val="00962530"/>
    <w:rsid w:val="00994B9C"/>
    <w:rsid w:val="009E3906"/>
    <w:rsid w:val="009F192C"/>
    <w:rsid w:val="00A408D6"/>
    <w:rsid w:val="00AB088A"/>
    <w:rsid w:val="00AB22A2"/>
    <w:rsid w:val="00AD2DAD"/>
    <w:rsid w:val="00AE6E86"/>
    <w:rsid w:val="00B930CF"/>
    <w:rsid w:val="00BE6667"/>
    <w:rsid w:val="00C24562"/>
    <w:rsid w:val="00C31B65"/>
    <w:rsid w:val="00CA02A2"/>
    <w:rsid w:val="00CD2DC8"/>
    <w:rsid w:val="00CE11EC"/>
    <w:rsid w:val="00D0579F"/>
    <w:rsid w:val="00D131EB"/>
    <w:rsid w:val="00D476EF"/>
    <w:rsid w:val="00DD7E54"/>
    <w:rsid w:val="00DF3F4F"/>
    <w:rsid w:val="00E26CF7"/>
    <w:rsid w:val="00E27ECD"/>
    <w:rsid w:val="00E774C8"/>
    <w:rsid w:val="00E82821"/>
    <w:rsid w:val="00E90303"/>
    <w:rsid w:val="00EB5005"/>
    <w:rsid w:val="00EE336D"/>
    <w:rsid w:val="00EF5043"/>
    <w:rsid w:val="00F157DF"/>
    <w:rsid w:val="00F335D5"/>
    <w:rsid w:val="00F37601"/>
    <w:rsid w:val="00F804D2"/>
    <w:rsid w:val="00FB4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2E24F"/>
  <w15:docId w15:val="{872BE4E9-FA35-48C7-85A4-EC9CB3331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A86E8"/>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7F09E5"/>
    <w:pPr>
      <w:tabs>
        <w:tab w:val="center" w:pos="4680"/>
        <w:tab w:val="right" w:pos="9360"/>
      </w:tabs>
      <w:spacing w:line="240" w:lineRule="auto"/>
    </w:pPr>
  </w:style>
  <w:style w:type="character" w:customStyle="1" w:styleId="HeaderChar">
    <w:name w:val="Header Char"/>
    <w:basedOn w:val="DefaultParagraphFont"/>
    <w:link w:val="Header"/>
    <w:uiPriority w:val="99"/>
    <w:rsid w:val="007F09E5"/>
  </w:style>
  <w:style w:type="paragraph" w:styleId="Footer">
    <w:name w:val="footer"/>
    <w:basedOn w:val="Normal"/>
    <w:link w:val="FooterChar"/>
    <w:uiPriority w:val="99"/>
    <w:unhideWhenUsed/>
    <w:rsid w:val="007F09E5"/>
    <w:pPr>
      <w:tabs>
        <w:tab w:val="center" w:pos="4680"/>
        <w:tab w:val="right" w:pos="9360"/>
      </w:tabs>
      <w:spacing w:line="240" w:lineRule="auto"/>
    </w:pPr>
  </w:style>
  <w:style w:type="character" w:customStyle="1" w:styleId="FooterChar">
    <w:name w:val="Footer Char"/>
    <w:basedOn w:val="DefaultParagraphFont"/>
    <w:link w:val="Footer"/>
    <w:uiPriority w:val="99"/>
    <w:rsid w:val="007F09E5"/>
  </w:style>
  <w:style w:type="table" w:styleId="TableGrid">
    <w:name w:val="Table Grid"/>
    <w:basedOn w:val="TableNormal"/>
    <w:uiPriority w:val="39"/>
    <w:rsid w:val="007554D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99"/>
    <w:rsid w:val="00D0579F"/>
    <w:pPr>
      <w:spacing w:line="240" w:lineRule="auto"/>
    </w:pPr>
    <w:rPr>
      <w:rFonts w:asciiTheme="minorHAnsi" w:eastAsiaTheme="minorEastAsia" w:hAnsiTheme="minorHAnsi" w:cstheme="minorBidi"/>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F335D5"/>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F335D5"/>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994B9C"/>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94B9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8795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257</TotalTime>
  <Pages>3</Pages>
  <Words>717</Words>
  <Characters>4091</Characters>
  <Application>Microsoft Office Word</Application>
  <DocSecurity>0</DocSecurity>
  <Lines>34</Lines>
  <Paragraphs>9</Paragraphs>
  <ScaleCrop>false</ScaleCrop>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Muchammad Wildan Alkautsar</cp:lastModifiedBy>
  <cp:revision>79</cp:revision>
  <dcterms:created xsi:type="dcterms:W3CDTF">2026-04-02T07:52:00Z</dcterms:created>
  <dcterms:modified xsi:type="dcterms:W3CDTF">2026-04-07T00:30:00Z</dcterms:modified>
</cp:coreProperties>
</file>