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5C3F" w14:textId="77777777" w:rsidR="003457DC" w:rsidRDefault="003457DC" w:rsidP="003457DC">
      <w:pPr>
        <w:ind w:left="360" w:hanging="360"/>
        <w:jc w:val="center"/>
      </w:pPr>
      <w:r>
        <w:t>Simple Mobile Inverted Pendulum (MiP) Sketch</w:t>
      </w:r>
    </w:p>
    <w:p w14:paraId="425DA8CA" w14:textId="77777777" w:rsidR="003457DC" w:rsidRDefault="003457DC" w:rsidP="003457DC">
      <w:pPr>
        <w:ind w:left="360" w:hanging="360"/>
        <w:jc w:val="center"/>
      </w:pPr>
      <w:r>
        <w:rPr>
          <w:noProof/>
        </w:rPr>
        <w:drawing>
          <wp:inline distT="0" distB="0" distL="0" distR="0" wp14:anchorId="6188ACB5" wp14:editId="53567C43">
            <wp:extent cx="3379636" cy="4644828"/>
            <wp:effectExtent l="0" t="0" r="0" b="381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mip 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82" cy="46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74D" w14:textId="77777777" w:rsidR="003457DC" w:rsidRDefault="003457DC" w:rsidP="0013658D">
      <w:pPr>
        <w:ind w:left="360" w:hanging="360"/>
      </w:pPr>
    </w:p>
    <w:p w14:paraId="78ED673F" w14:textId="77777777" w:rsidR="003457DC" w:rsidRDefault="003457DC" w:rsidP="0013658D">
      <w:pPr>
        <w:ind w:left="360" w:hanging="360"/>
      </w:pPr>
    </w:p>
    <w:p w14:paraId="469ED785" w14:textId="77777777" w:rsidR="00977763" w:rsidRPr="003F60EF" w:rsidRDefault="00F93723" w:rsidP="0013658D">
      <w:pPr>
        <w:pStyle w:val="ListParagraph"/>
        <w:numPr>
          <w:ilvl w:val="0"/>
          <w:numId w:val="1"/>
        </w:numPr>
        <w:ind w:left="360"/>
        <w:rPr>
          <w:rFonts w:eastAsiaTheme="minorEastAsia"/>
        </w:rPr>
      </w:pPr>
      <w:r w:rsidRPr="003F60EF">
        <w:rPr>
          <w:rFonts w:eastAsiaTheme="minorEastAsia"/>
        </w:rPr>
        <w:t>These are the final equations of motion of a simplified MiP</w:t>
      </w:r>
      <w:r w:rsidR="0013658D">
        <w:rPr>
          <w:rFonts w:eastAsiaTheme="minorEastAsia"/>
        </w:rPr>
        <w:t>.</w:t>
      </w:r>
    </w:p>
    <w:p w14:paraId="56BED811" w14:textId="77777777" w:rsidR="00977763" w:rsidRDefault="00977763" w:rsidP="00F93723">
      <w:pPr>
        <w:jc w:val="center"/>
        <w:rPr>
          <w:rFonts w:eastAsiaTheme="minorEastAsia"/>
        </w:rPr>
      </w:pPr>
    </w:p>
    <w:p w14:paraId="7273DA57" w14:textId="77777777" w:rsidR="001E4148" w:rsidRPr="00977763" w:rsidRDefault="003C09F0" w:rsidP="003F60EF">
      <w:pPr>
        <w:jc w:val="right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rl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rl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=τ</m:t>
        </m:r>
      </m:oMath>
      <w:r w:rsidR="003F60EF">
        <w:rPr>
          <w:rFonts w:eastAsiaTheme="minorEastAsia"/>
        </w:rPr>
        <w:t xml:space="preserve"> </w:t>
      </w:r>
      <w:r w:rsidR="003F60EF">
        <w:rPr>
          <w:rFonts w:eastAsiaTheme="minorEastAsia"/>
        </w:rPr>
        <w:tab/>
      </w:r>
      <w:r w:rsidR="003F60EF">
        <w:rPr>
          <w:rFonts w:eastAsiaTheme="minorEastAsia"/>
        </w:rPr>
        <w:tab/>
        <w:t>(1)</w:t>
      </w:r>
    </w:p>
    <w:p w14:paraId="618C3776" w14:textId="77777777" w:rsidR="00977763" w:rsidRPr="00977763" w:rsidRDefault="00977763" w:rsidP="00F93723">
      <w:pPr>
        <w:jc w:val="center"/>
        <w:rPr>
          <w:rFonts w:eastAsiaTheme="minorEastAsia"/>
        </w:rPr>
      </w:pPr>
    </w:p>
    <w:p w14:paraId="5B388D72" w14:textId="77777777" w:rsidR="00977763" w:rsidRPr="00977763" w:rsidRDefault="003C09F0" w:rsidP="003F60EF">
      <w:pPr>
        <w:jc w:val="right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rl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gl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=-τ</m:t>
        </m:r>
      </m:oMath>
      <w:r w:rsidR="003F60EF">
        <w:rPr>
          <w:rFonts w:eastAsiaTheme="minorEastAsia"/>
        </w:rPr>
        <w:t xml:space="preserve"> </w:t>
      </w:r>
      <w:r w:rsidR="003F60EF">
        <w:rPr>
          <w:rFonts w:eastAsiaTheme="minorEastAsia"/>
        </w:rPr>
        <w:tab/>
      </w:r>
      <w:r w:rsidR="003F60EF">
        <w:rPr>
          <w:rFonts w:eastAsiaTheme="minorEastAsia"/>
        </w:rPr>
        <w:tab/>
      </w:r>
      <w:r w:rsidR="003F60EF">
        <w:rPr>
          <w:rFonts w:eastAsiaTheme="minorEastAsia"/>
        </w:rPr>
        <w:tab/>
        <w:t>(2)</w:t>
      </w:r>
    </w:p>
    <w:p w14:paraId="2397379E" w14:textId="77777777" w:rsidR="00977763" w:rsidRDefault="00977763" w:rsidP="00F14E9E"/>
    <w:p w14:paraId="7B3D5CC5" w14:textId="77777777" w:rsidR="00F93723" w:rsidRDefault="003C09F0" w:rsidP="0013658D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93723">
        <w:rPr>
          <w:rFonts w:eastAsiaTheme="minorEastAsia"/>
        </w:rPr>
        <w:t>: Wheel inertia</w:t>
      </w:r>
    </w:p>
    <w:p w14:paraId="7C1CF07E" w14:textId="77777777" w:rsidR="00F14E9E" w:rsidRDefault="003C09F0" w:rsidP="0013658D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14E9E">
        <w:rPr>
          <w:rFonts w:eastAsiaTheme="minorEastAsia"/>
        </w:rPr>
        <w:t>: MiP body inertia</w:t>
      </w:r>
    </w:p>
    <w:p w14:paraId="7D430695" w14:textId="77777777" w:rsidR="00F93723" w:rsidRDefault="003C09F0" w:rsidP="0013658D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93723">
        <w:rPr>
          <w:rFonts w:eastAsiaTheme="minorEastAsia"/>
        </w:rPr>
        <w:t>: Wheel mass</w:t>
      </w:r>
    </w:p>
    <w:p w14:paraId="0F60893A" w14:textId="77777777" w:rsidR="00F93723" w:rsidRDefault="003C09F0" w:rsidP="0013658D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93723">
        <w:rPr>
          <w:rFonts w:eastAsiaTheme="minorEastAsia"/>
        </w:rPr>
        <w:t>: MiP body mass</w:t>
      </w:r>
    </w:p>
    <w:p w14:paraId="057D3CBB" w14:textId="77777777" w:rsidR="00F93723" w:rsidRDefault="00F93723" w:rsidP="0013658D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: Wheel radius</w:t>
      </w:r>
    </w:p>
    <w:p w14:paraId="308F906D" w14:textId="77777777" w:rsidR="00F93723" w:rsidRDefault="00F93723" w:rsidP="0013658D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: Distance from MiP center of mass to wheel axis</w:t>
      </w:r>
    </w:p>
    <w:p w14:paraId="0EA46BCF" w14:textId="77777777" w:rsidR="00F14E9E" w:rsidRDefault="00F14E9E" w:rsidP="0013658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: Gravitational acceleration</w:t>
      </w:r>
    </w:p>
    <w:p w14:paraId="54C89F3E" w14:textId="77777777" w:rsidR="00F14E9E" w:rsidRDefault="00F14E9E" w:rsidP="0013658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 MiP body angle</w:t>
      </w:r>
    </w:p>
    <w:p w14:paraId="2F91EC75" w14:textId="77777777" w:rsidR="00F14E9E" w:rsidRDefault="00F14E9E" w:rsidP="0013658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: Wheel angle</w:t>
      </w:r>
    </w:p>
    <w:p w14:paraId="0C2923AB" w14:textId="77777777" w:rsidR="00F14E9E" w:rsidRPr="003457DC" w:rsidRDefault="00F14E9E" w:rsidP="003457DC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: Torque</w:t>
      </w:r>
    </w:p>
    <w:p w14:paraId="2149FE76" w14:textId="77777777" w:rsidR="00F14E9E" w:rsidRDefault="0013658D" w:rsidP="0013658D">
      <w:pPr>
        <w:pStyle w:val="ListParagraph"/>
        <w:numPr>
          <w:ilvl w:val="0"/>
          <w:numId w:val="1"/>
        </w:numPr>
        <w:ind w:left="360"/>
      </w:pPr>
      <w:r>
        <w:lastRenderedPageBreak/>
        <w:t>The current</w:t>
      </w:r>
      <w:r w:rsidR="00C80982">
        <w:t xml:space="preserve"> equations of motion</w:t>
      </w:r>
      <w:r>
        <w:t xml:space="preserve"> </w:t>
      </w:r>
      <w:r w:rsidR="00C80982">
        <w:t>are</w:t>
      </w:r>
      <w:r>
        <w:t xml:space="preserve"> nonlinear and thus difficult to </w:t>
      </w:r>
      <w:r w:rsidR="00C80982">
        <w:t>integrate</w:t>
      </w:r>
      <w:r>
        <w:t xml:space="preserve">. The </w:t>
      </w:r>
      <w:r w:rsidR="00C80982">
        <w:t>equations</w:t>
      </w:r>
      <w:r>
        <w:t xml:space="preserve"> can become linear by linearizing around the MiP’s upright state.</w:t>
      </w:r>
    </w:p>
    <w:p w14:paraId="2EB3B635" w14:textId="77777777" w:rsidR="0013658D" w:rsidRDefault="0013658D" w:rsidP="0013658D"/>
    <w:p w14:paraId="3F61D1B7" w14:textId="77777777" w:rsidR="0013658D" w:rsidRPr="0013658D" w:rsidRDefault="0013658D" w:rsidP="0013658D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ϕ=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17AB3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=0</m:t>
        </m:r>
      </m:oMath>
    </w:p>
    <w:p w14:paraId="26B737BE" w14:textId="77777777" w:rsidR="0013658D" w:rsidRPr="00117AB3" w:rsidRDefault="0013658D" w:rsidP="0013658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17AB3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hAnsi="Cambria Math"/>
          </w:rPr>
          <m:t>=0</m:t>
        </m:r>
      </m:oMath>
    </w:p>
    <w:p w14:paraId="5DE23AD4" w14:textId="77777777" w:rsidR="00117AB3" w:rsidRDefault="00117AB3" w:rsidP="0013658D">
      <w:pPr>
        <w:ind w:left="360"/>
      </w:pPr>
    </w:p>
    <w:p w14:paraId="4AF7C9CE" w14:textId="45B0F548" w:rsidR="00117AB3" w:rsidRDefault="003C09F0" w:rsidP="00117AB3">
      <w:pPr>
        <w:jc w:val="right"/>
        <w:rPr>
          <w:rFonts w:eastAsiaTheme="minorEastAsia"/>
          <w:color w:val="70AD47" w:themeColor="accent6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rl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17AB3">
        <w:rPr>
          <w:rFonts w:eastAsiaTheme="minorEastAsia"/>
        </w:rPr>
        <w:t xml:space="preserve"> </w:t>
      </w:r>
      <w:r w:rsidR="00117AB3">
        <w:rPr>
          <w:rFonts w:eastAsiaTheme="minorEastAsia"/>
        </w:rPr>
        <w:tab/>
      </w:r>
      <w:r w:rsidR="00117AB3">
        <w:rPr>
          <w:rFonts w:eastAsiaTheme="minorEastAsia"/>
        </w:rPr>
        <w:tab/>
      </w:r>
      <w:r w:rsidR="00117AB3">
        <w:rPr>
          <w:rFonts w:eastAsiaTheme="minorEastAsia"/>
        </w:rPr>
        <w:tab/>
        <w:t>(1)</w:t>
      </w:r>
      <w:bookmarkStart w:id="0" w:name="_GoBack"/>
      <w:bookmarkEnd w:id="0"/>
    </w:p>
    <w:p w14:paraId="685914C0" w14:textId="3C7DEB88" w:rsidR="0024167C" w:rsidRPr="0024167C" w:rsidRDefault="0024167C" w:rsidP="00117AB3">
      <w:pPr>
        <w:jc w:val="right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 </w:t>
      </w:r>
    </w:p>
    <w:p w14:paraId="1F05C82B" w14:textId="77777777" w:rsidR="00117AB3" w:rsidRPr="00977763" w:rsidRDefault="00117AB3" w:rsidP="00117AB3">
      <w:pPr>
        <w:jc w:val="center"/>
        <w:rPr>
          <w:rFonts w:eastAsiaTheme="minorEastAsia"/>
        </w:rPr>
      </w:pPr>
    </w:p>
    <w:p w14:paraId="3BDCD56A" w14:textId="77777777" w:rsidR="00117AB3" w:rsidRPr="00977763" w:rsidRDefault="003C09F0" w:rsidP="00117AB3">
      <w:pPr>
        <w:jc w:val="right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rl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gl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17AB3">
        <w:rPr>
          <w:rFonts w:eastAsiaTheme="minorEastAsia"/>
        </w:rPr>
        <w:t xml:space="preserve"> </w:t>
      </w:r>
      <w:r w:rsidR="00117AB3">
        <w:rPr>
          <w:rFonts w:eastAsiaTheme="minorEastAsia"/>
        </w:rPr>
        <w:tab/>
      </w:r>
      <w:r w:rsidR="00117AB3">
        <w:rPr>
          <w:rFonts w:eastAsiaTheme="minorEastAsia"/>
        </w:rPr>
        <w:tab/>
      </w:r>
      <w:r w:rsidR="00117AB3">
        <w:rPr>
          <w:rFonts w:eastAsiaTheme="minorEastAsia"/>
        </w:rPr>
        <w:tab/>
        <w:t>(2)</w:t>
      </w:r>
    </w:p>
    <w:p w14:paraId="21F41B67" w14:textId="77777777" w:rsidR="00117AB3" w:rsidRDefault="00117AB3" w:rsidP="0013658D">
      <w:pPr>
        <w:ind w:left="360"/>
      </w:pPr>
    </w:p>
    <w:p w14:paraId="2CCBF45E" w14:textId="77777777" w:rsidR="00117AB3" w:rsidRPr="00C517CC" w:rsidRDefault="00C80982" w:rsidP="00117AB3">
      <w:pPr>
        <w:pStyle w:val="ListParagraph"/>
        <w:numPr>
          <w:ilvl w:val="0"/>
          <w:numId w:val="1"/>
        </w:numPr>
        <w:ind w:left="360"/>
      </w:pPr>
      <w:r>
        <w:t>E</w:t>
      </w:r>
      <w:r w:rsidR="00C517CC">
        <w:t>quations (1) and (2) still have torque, which can be described in voltage.</w:t>
      </w:r>
      <w:r w:rsidR="00B7426B">
        <w:t xml:space="preserve"> In addition, </w:t>
      </w:r>
      <w:r w:rsidR="000D31EC">
        <w:t>the MiP body and wheel angles share a relationship.</w:t>
      </w:r>
      <w:r w:rsidR="00894FB8">
        <w:t xml:space="preserve"> Furthermore, a wheel’s inertia is described below.</w:t>
      </w:r>
    </w:p>
    <w:p w14:paraId="276A8B99" w14:textId="77777777" w:rsidR="00C517CC" w:rsidRDefault="00C517CC" w:rsidP="00C517CC"/>
    <w:p w14:paraId="3D7A3111" w14:textId="77777777" w:rsidR="00C517CC" w:rsidRDefault="00C517CC" w:rsidP="00C517CC">
      <w:pPr>
        <w:ind w:left="360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τ=2G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*u-k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14:paraId="13B933C4" w14:textId="77777777" w:rsidR="00B7426B" w:rsidRDefault="00B7426B" w:rsidP="00B7426B"/>
    <w:p w14:paraId="4303B0D5" w14:textId="339FB566" w:rsidR="00C517CC" w:rsidRDefault="003C09F0" w:rsidP="00B7426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B7426B">
        <w:rPr>
          <w:rFonts w:eastAsiaTheme="minorEastAsia"/>
        </w:rPr>
        <w:tab/>
      </w:r>
      <w:r w:rsidR="00B7426B">
        <w:rPr>
          <w:rFonts w:eastAsiaTheme="minorEastAsia"/>
        </w:rPr>
        <w:tab/>
      </w:r>
      <w:r w:rsidR="00B7426B">
        <w:rPr>
          <w:rFonts w:eastAsiaTheme="minorEastAsia"/>
        </w:rPr>
        <w:tab/>
      </w:r>
      <w:r w:rsidR="00C573ED">
        <w:rPr>
          <w:rFonts w:eastAsiaTheme="minorEastAsia"/>
        </w:rPr>
        <w:tab/>
      </w:r>
      <w:r w:rsidR="00B7426B">
        <w:rPr>
          <w:rFonts w:eastAsiaTheme="minorEastAsia"/>
        </w:rPr>
        <w:tab/>
        <w:t xml:space="preserve">   </w:t>
      </w:r>
      <w:r w:rsidR="00C517CC">
        <w:t>(4)</w:t>
      </w:r>
    </w:p>
    <w:p w14:paraId="7FA3B1EB" w14:textId="77777777" w:rsidR="00894FB8" w:rsidRDefault="00894FB8" w:rsidP="00B7426B">
      <w:pPr>
        <w:jc w:val="right"/>
      </w:pPr>
    </w:p>
    <w:p w14:paraId="45ED7CB5" w14:textId="77777777" w:rsidR="00894FB8" w:rsidRDefault="003C09F0" w:rsidP="00B7426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94FB8">
        <w:rPr>
          <w:rFonts w:eastAsiaTheme="minorEastAsia"/>
        </w:rPr>
        <w:t xml:space="preserve"> </w:t>
      </w:r>
      <w:r w:rsidR="00894FB8">
        <w:rPr>
          <w:rFonts w:eastAsiaTheme="minorEastAsia"/>
        </w:rPr>
        <w:tab/>
      </w:r>
      <w:r w:rsidR="00894FB8">
        <w:rPr>
          <w:rFonts w:eastAsiaTheme="minorEastAsia"/>
        </w:rPr>
        <w:tab/>
      </w:r>
      <w:r w:rsidR="00894FB8">
        <w:rPr>
          <w:rFonts w:eastAsiaTheme="minorEastAsia"/>
        </w:rPr>
        <w:tab/>
      </w:r>
      <w:r w:rsidR="00894FB8">
        <w:rPr>
          <w:rFonts w:eastAsiaTheme="minorEastAsia"/>
        </w:rPr>
        <w:tab/>
        <w:t xml:space="preserve">     (5)</w:t>
      </w:r>
    </w:p>
    <w:p w14:paraId="42D5FACE" w14:textId="77777777" w:rsidR="00B7426B" w:rsidRDefault="00B7426B" w:rsidP="00B7426B">
      <w:pPr>
        <w:rPr>
          <w:rFonts w:eastAsiaTheme="minorEastAsia"/>
        </w:rPr>
      </w:pPr>
    </w:p>
    <w:p w14:paraId="26037C84" w14:textId="77777777" w:rsidR="00B7426B" w:rsidRDefault="003C09F0" w:rsidP="000D31EC">
      <w:pPr>
        <w:ind w:left="360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B7426B">
        <w:rPr>
          <w:rFonts w:eastAsiaTheme="minorEastAsia"/>
        </w:rPr>
        <w:t>: Motor stall torque</w:t>
      </w:r>
    </w:p>
    <w:p w14:paraId="6ECC98F6" w14:textId="77777777" w:rsidR="00B7426B" w:rsidRDefault="00B7426B" w:rsidP="000D31EC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: Motor constant</w:t>
      </w:r>
    </w:p>
    <w:p w14:paraId="3A14FA5F" w14:textId="77777777" w:rsidR="00B7426B" w:rsidRDefault="003C09F0" w:rsidP="000D31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 w:rsidR="00B7426B">
        <w:rPr>
          <w:rFonts w:eastAsiaTheme="minorEastAsia"/>
        </w:rPr>
        <w:t>: Wheel speed</w:t>
      </w:r>
    </w:p>
    <w:p w14:paraId="51D5E2A8" w14:textId="77777777" w:rsidR="00B7426B" w:rsidRDefault="003C09F0" w:rsidP="000D31EC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7426B">
        <w:rPr>
          <w:rFonts w:eastAsiaTheme="minorEastAsia"/>
        </w:rPr>
        <w:t>: Motor armature speed</w:t>
      </w:r>
    </w:p>
    <w:p w14:paraId="15652033" w14:textId="77777777" w:rsidR="00B7426B" w:rsidRDefault="00B7426B" w:rsidP="000D31EC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: Gearbox ratio</w:t>
      </w:r>
    </w:p>
    <w:p w14:paraId="6390FDD8" w14:textId="77777777" w:rsidR="00B7426B" w:rsidRDefault="00B7426B" w:rsidP="000D31EC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: Normalized motor duty cycle (from -1 to 1)</w:t>
      </w:r>
    </w:p>
    <w:p w14:paraId="4C6745F3" w14:textId="77777777" w:rsidR="00B7426B" w:rsidRDefault="00B7426B" w:rsidP="00B7426B">
      <w:pPr>
        <w:rPr>
          <w:rFonts w:eastAsiaTheme="minorEastAsia"/>
        </w:rPr>
      </w:pPr>
    </w:p>
    <w:p w14:paraId="30F34622" w14:textId="77777777" w:rsidR="00B7426B" w:rsidRPr="00CD6AD2" w:rsidRDefault="00496B69" w:rsidP="000D31EC">
      <w:pPr>
        <w:pStyle w:val="ListParagraph"/>
        <w:numPr>
          <w:ilvl w:val="0"/>
          <w:numId w:val="1"/>
        </w:numPr>
        <w:ind w:left="360"/>
      </w:pPr>
      <w:r>
        <w:t xml:space="preserve">Equations </w:t>
      </w:r>
      <w:r w:rsidR="00C80982">
        <w:t>(1) – (</w:t>
      </w:r>
      <w:r w:rsidR="00894FB8">
        <w:t>5</w:t>
      </w:r>
      <w:r w:rsidR="00C80982">
        <w:t xml:space="preserve">) can be combined to form </w:t>
      </w:r>
      <w:r w:rsidR="00887FD6">
        <w:t xml:space="preserve">2 </w:t>
      </w:r>
      <w:r w:rsidR="00C5371C">
        <w:t>models</w:t>
      </w:r>
      <w:r w:rsidR="00887FD6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87FD6">
        <w:rPr>
          <w:rFonts w:eastAsiaTheme="minorEastAsia"/>
        </w:rPr>
        <w:t xml:space="preserve"> which</w:t>
      </w:r>
      <w:r w:rsidR="0038747F">
        <w:rPr>
          <w:rFonts w:eastAsiaTheme="minorEastAsia"/>
        </w:rPr>
        <w:t xml:space="preserve"> describes normalized motor duty cycle to MiP body angle.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8747F">
        <w:rPr>
          <w:rFonts w:eastAsiaTheme="minorEastAsia"/>
        </w:rPr>
        <w:t xml:space="preserve"> which </w:t>
      </w:r>
      <w:r w:rsidR="00CD6AD2">
        <w:rPr>
          <w:rFonts w:eastAsiaTheme="minorEastAsia"/>
        </w:rPr>
        <w:t>describes MiP body angle to wheel angle.</w:t>
      </w:r>
    </w:p>
    <w:p w14:paraId="7FD64B6F" w14:textId="77777777" w:rsidR="00CD6AD2" w:rsidRDefault="00CD6AD2" w:rsidP="00CD6AD2"/>
    <w:p w14:paraId="5B18CD4B" w14:textId="1DC9DC1C" w:rsidR="00CD6AD2" w:rsidRPr="003C09F0" w:rsidRDefault="003C09F0" w:rsidP="002416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sectPr w:rsidR="00CD6AD2" w:rsidRPr="003C09F0" w:rsidSect="0070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F35"/>
    <w:multiLevelType w:val="hybridMultilevel"/>
    <w:tmpl w:val="BE2E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63"/>
    <w:rsid w:val="00081A0C"/>
    <w:rsid w:val="000D31EC"/>
    <w:rsid w:val="00117AB3"/>
    <w:rsid w:val="0013658D"/>
    <w:rsid w:val="001E4148"/>
    <w:rsid w:val="00204779"/>
    <w:rsid w:val="0024167C"/>
    <w:rsid w:val="003457DC"/>
    <w:rsid w:val="0038747F"/>
    <w:rsid w:val="003C09F0"/>
    <w:rsid w:val="003F60EF"/>
    <w:rsid w:val="00496B69"/>
    <w:rsid w:val="00700D49"/>
    <w:rsid w:val="00887FD6"/>
    <w:rsid w:val="00894FB8"/>
    <w:rsid w:val="00977763"/>
    <w:rsid w:val="00B7426B"/>
    <w:rsid w:val="00C517CC"/>
    <w:rsid w:val="00C5371C"/>
    <w:rsid w:val="00C573ED"/>
    <w:rsid w:val="00C80982"/>
    <w:rsid w:val="00CD6AD2"/>
    <w:rsid w:val="00E131BF"/>
    <w:rsid w:val="00EE78E8"/>
    <w:rsid w:val="00F14E9E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AE97D"/>
  <w15:chartTrackingRefBased/>
  <w15:docId w15:val="{B7264155-E62D-7F40-B1AF-1FC2DDCA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763"/>
    <w:rPr>
      <w:color w:val="808080"/>
    </w:rPr>
  </w:style>
  <w:style w:type="paragraph" w:styleId="ListParagraph">
    <w:name w:val="List Paragraph"/>
    <w:basedOn w:val="Normal"/>
    <w:uiPriority w:val="34"/>
    <w:qFormat/>
    <w:rsid w:val="003F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 Colon</dc:creator>
  <cp:keywords/>
  <dc:description/>
  <cp:lastModifiedBy>Marco U Colon</cp:lastModifiedBy>
  <cp:revision>8</cp:revision>
  <dcterms:created xsi:type="dcterms:W3CDTF">2019-08-09T15:46:00Z</dcterms:created>
  <dcterms:modified xsi:type="dcterms:W3CDTF">2019-09-12T11:15:00Z</dcterms:modified>
</cp:coreProperties>
</file>