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Team Work Allocation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&amp; Responsibility Matrix</w:t>
      </w:r>
    </w:p>
    <w:p>
      <w:pPr>
        <w:spacing w:after="500"/>
        <w:jc w:val="center"/>
      </w:pPr>
      <w:r>
        <w:rPr>
          <w:color w:val="2E74B5"/>
          <w:sz w:val="26"/>
          <w:szCs w:val="26"/>
        </w:rPr>
        <w:t xml:space="preserve">ServeSmart — Smart Restaurant ERP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Version 1.1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Team: Mudassar · Prashant · Bhargwi · Nikhil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Duration: 4 Weeks  |  Companion to SRS v2.1</w:t>
      </w:r>
    </w:p>
    <w:p>
      <w:pPr>
        <w:jc w:val="center"/>
      </w:pPr>
      <w:r>
        <w:rPr>
          <w:color w:val="595959"/>
          <w:sz w:val="20"/>
          <w:szCs w:val="20"/>
        </w:rPr>
        <w:t xml:space="preserve">Date: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How the Project Is Divided</w:t>
      </w:r>
    </w:p>
    <w:p>
      <w:pPr>
        <w:spacing w:after="120"/>
      </w:pPr>
      <w:r>
        <w:t xml:space="preserve">Every module is owned end-to-end by one person — the same person builds its backend (Spring Boot APIs, business logic, database interaction) and its frontend (React screens for that module).</w:t>
      </w:r>
    </w:p>
    <w:p>
      <w:pPr>
        <w:pStyle w:val="Heading1"/>
        <w:spacing w:after="160" w:before="360"/>
      </w:pPr>
      <w:r>
        <w:t xml:space="preserve">2. Responsibility Matrix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900"/>
      </w:tblGrid>
      <w:tr>
        <w:tc>
          <w:tcPr>
            <w:tcW w:type="dxa" w:w="4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 &amp; RBAC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Mudassar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Management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2E74B5"/>
                <w:sz w:val="19"/>
                <w:szCs w:val="19"/>
              </w:rPr>
              <w:t xml:space="preserve">Prashant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Bhargwi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Menu Management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Bhargwi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Mudassar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Management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2E74B5"/>
                <w:sz w:val="19"/>
                <w:szCs w:val="19"/>
              </w:rPr>
              <w:t xml:space="preserve">Prashant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Kitchen Dashboard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2E74B5"/>
                <w:sz w:val="19"/>
                <w:szCs w:val="19"/>
              </w:rPr>
              <w:t xml:space="preserve">Prashant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(GST/Split/Payments)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Mudassar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Inventory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Mudassar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Nikhil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Nikhil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Nikhil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Feedback</w:t>
            </w:r>
          </w:p>
        </w:tc>
        <w:tc>
          <w:tcPr>
            <w:tcW w:type="dxa" w:w="1900"/>
            <w:vAlign w:val="center"/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Bhargwi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Task Breakdown by Person</w:t>
      </w:r>
    </w:p>
    <w:p>
      <w:pPr>
        <w:shd w:fill="C00000" w:val="clear"/>
        <w:spacing w:after="160" w:before="300"/>
      </w:pPr>
      <w:r>
        <w:rPr>
          <w:b/>
          <w:bCs/>
          <w:color w:val="FFFFFF"/>
          <w:sz w:val="30"/>
          <w:szCs w:val="30"/>
        </w:rPr>
        <w:t xml:space="preserve">  Mudassar</w:t>
      </w:r>
      <w:r>
        <w:rPr>
          <w:i/>
          <w:iCs/>
          <w:color w:val="FFFFFF"/>
          <w:sz w:val="20"/>
          <w:szCs w:val="20"/>
        </w:rPr>
        <w:t xml:space="preserve">   Authentication · Order Management · Billing · Inventory</w:t>
      </w:r>
    </w:p>
    <w:p>
      <w:pPr>
        <w:pStyle w:val="Heading3"/>
        <w:spacing w:after="100" w:before="200"/>
      </w:pPr>
      <w:r>
        <w:t xml:space="preserve">Authentication &amp; RBAC (Week 1)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Security configuration, JWT filter chain, token generation/validation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Refresh-token rotation and server-side revocation (15-min access / 7-day refresh)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 password hashing, role-based access checks on every protected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Login-attempt lockout: 5 failed attempts within 10 minutes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page, token storage/refresh handling in the API client, route guarding by role</w:t>
      </w:r>
    </w:p>
    <w:p>
      <w:pPr>
        <w:pStyle w:val="Heading3"/>
        <w:spacing w:after="100" w:before="200"/>
      </w:pPr>
      <w:r>
        <w:t xml:space="preserve">Order Management (Week 2)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state machine: New → Accepted → Preparing → Ready → Served → Completed, plus Rejected/Cancelled branches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locking on the order entity so simultaneous waiter/chef updates don't overwrite each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Order-lock rule: no item removal once 'Preparing'; additions become a sub-ticket instead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Manager-approval and reason-code requirement for any cancellation after 'Accepted'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creation screen (multi-item, running total), order status tracker, cancellation/reason-code modal</w:t>
      </w:r>
    </w:p>
    <w:p>
      <w:pPr>
        <w:pStyle w:val="Heading3"/>
        <w:spacing w:after="100" w:before="200"/>
      </w:pPr>
      <w:r>
        <w:t xml:space="preserve">Billing (Week 3)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engine supporting multiple slabs per item category (5% / 12% / 18%)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Split-bill computation (by seat or by amount) and mixed-payment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and receipt generation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screen with itemized GST breakdown, split-bill UI, payment-mode entry</w:t>
      </w:r>
    </w:p>
    <w:p>
      <w:pPr>
        <w:pStyle w:val="Heading3"/>
        <w:spacing w:after="100" w:before="200"/>
      </w:pPr>
      <w:r>
        <w:t xml:space="preserve">Inventory (Week 3)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in/out, low-stock alerts, stock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Unit-of-measure conversion: UI accepts kg/g/L/ml/pieces, stored in one base unit per ingredient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Expiry-based alerting at a configurable threshold (default 2 days)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dashboard, stock-adjustment form, low-stock/expiry alert list</w:t>
      </w:r>
    </w:p>
    <w:p>
      <w:r>
        <w:br w:type="page"/>
      </w:r>
    </w:p>
    <w:p>
      <w:pPr>
        <w:shd w:fill="2E74B5" w:val="clear"/>
        <w:spacing w:after="160" w:before="300"/>
      </w:pPr>
      <w:r>
        <w:rPr>
          <w:b/>
          <w:bCs/>
          <w:color w:val="FFFFFF"/>
          <w:sz w:val="30"/>
          <w:szCs w:val="30"/>
        </w:rPr>
        <w:t xml:space="preserve">  Prashant</w:t>
      </w:r>
      <w:r>
        <w:rPr>
          <w:i/>
          <w:iCs/>
          <w:color w:val="FFFFFF"/>
          <w:sz w:val="20"/>
          <w:szCs w:val="20"/>
        </w:rPr>
        <w:t xml:space="preserve">   Employee Mgmt · Table Mgmt · Kitchen Dashboard</w:t>
      </w:r>
    </w:p>
    <w:p>
      <w:pPr>
        <w:pStyle w:val="Heading3"/>
        <w:spacing w:after="100" w:before="200"/>
      </w:pPr>
      <w:r>
        <w:t xml:space="preserve">Employee Management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Add/Edit/View Employee, role assignment, soft-delete only (deactivate, never hard-delete)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Employee list, add/edit forms, role picker</w:t>
      </w:r>
    </w:p>
    <w:p>
      <w:pPr>
        <w:pStyle w:val="Heading3"/>
        <w:spacing w:after="100" w:before="200"/>
      </w:pPr>
      <w:r>
        <w:t xml:space="preserve">Table Management (Week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Add/Reserve/Free tables, reservation-overlap conflict check, table-merge for large groups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Floor-plan/table-grid view, reservation form, merge-table action</w:t>
      </w:r>
    </w:p>
    <w:p>
      <w:pPr>
        <w:pStyle w:val="Heading3"/>
        <w:spacing w:after="100" w:before="200"/>
      </w:pPr>
      <w:r>
        <w:t xml:space="preserve">Kitchen Dashboard (Week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Chef's assigned-orders queue, accept/start-cooking/mark-ready transitions, 'ingredient unavailable' 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Chef's live order queue, one-tap status updates</w:t>
      </w:r>
    </w:p>
    <w:p>
      <w:pPr>
        <w:pStyle w:val="Heading3"/>
        <w:spacing w:after="100" w:before="200"/>
      </w:pPr>
      <w:r>
        <w:t xml:space="preserve">Additional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annotations and shared Postman collection consolidation (Week 4)</w:t>
      </w:r>
    </w:p>
    <w:p>
      <w:r>
        <w:br w:type="page"/>
      </w:r>
    </w:p>
    <w:p>
      <w:pPr>
        <w:shd w:fill="548235" w:val="clear"/>
        <w:spacing w:after="160" w:before="300"/>
      </w:pPr>
      <w:r>
        <w:rPr>
          <w:b/>
          <w:bCs/>
          <w:color w:val="FFFFFF"/>
          <w:sz w:val="30"/>
          <w:szCs w:val="30"/>
        </w:rPr>
        <w:t xml:space="preserve">  Bhargwi</w:t>
      </w:r>
      <w:r>
        <w:rPr>
          <w:i/>
          <w:iCs/>
          <w:color w:val="FFFFFF"/>
          <w:sz w:val="20"/>
          <w:szCs w:val="20"/>
        </w:rPr>
        <w:t xml:space="preserve">   Customer Mgmt · Menu Mgmt · Customer Feedback</w:t>
      </w:r>
    </w:p>
    <w:p>
      <w:pPr>
        <w:pStyle w:val="Heading3"/>
        <w:spacing w:after="100" w:before="200"/>
      </w:pPr>
      <w:r>
        <w:t xml:space="preserve">Customer Management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Register/search customer, order-history lookup, duplicate-phone-number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Customer search/registration screen, order-history view</w:t>
      </w:r>
    </w:p>
    <w:p>
      <w:pPr>
        <w:pStyle w:val="Heading3"/>
        <w:spacing w:after="100" w:before="200"/>
      </w:pPr>
      <w:r>
        <w:t xml:space="preserve">Menu Management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Categories, menu items, availability toggle, pricing, image upload (JPEG/PNG, max 2 MB)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Menu builder/editor, category view, image upload widget</w:t>
      </w:r>
    </w:p>
    <w:p>
      <w:pPr>
        <w:pStyle w:val="Heading3"/>
        <w:spacing w:after="100" w:before="200"/>
      </w:pPr>
      <w:r>
        <w:t xml:space="preserve">Customer Feedback (Week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Rating (1–5) and comment tied to a completed order, aggregation by menu item and date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Post-order feedback form, manager-facing feedback summary view</w:t>
      </w:r>
    </w:p>
    <w:p>
      <w:pPr>
        <w:pStyle w:val="Heading3"/>
        <w:spacing w:after="100" w:before="200"/>
      </w:pPr>
      <w:r>
        <w:t xml:space="preserve">Additional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Coordinates Testing Strategy across the team in Week 4</w:t>
      </w:r>
    </w:p>
    <w:p>
      <w:r>
        <w:br w:type="page"/>
      </w:r>
    </w:p>
    <w:p>
      <w:pPr>
        <w:shd w:fill="BF8F00" w:val="clear"/>
        <w:spacing w:after="160" w:before="300"/>
      </w:pPr>
      <w:r>
        <w:rPr>
          <w:b/>
          <w:bCs/>
          <w:color w:val="FFFFFF"/>
          <w:sz w:val="30"/>
          <w:szCs w:val="30"/>
        </w:rPr>
        <w:t xml:space="preserve">  Nikhil</w:t>
      </w:r>
      <w:r>
        <w:rPr>
          <w:i/>
          <w:iCs/>
          <w:color w:val="FFFFFF"/>
          <w:sz w:val="20"/>
          <w:szCs w:val="20"/>
        </w:rPr>
        <w:t xml:space="preserve">   Supplier · Reports &amp; Analytics · Notifications</w:t>
      </w:r>
    </w:p>
    <w:p>
      <w:pPr>
        <w:pStyle w:val="Heading3"/>
        <w:spacing w:after="100" w:before="200"/>
      </w:pPr>
      <w:r>
        <w:t xml:space="preserve">Supplier (Week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Supplier records, purchase orders, purchase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Supplier list, purchase-order creation and history view</w:t>
      </w:r>
    </w:p>
    <w:p>
      <w:pPr>
        <w:pStyle w:val="Heading3"/>
        <w:spacing w:after="100" w:before="200"/>
      </w:pPr>
      <w:r>
        <w:t xml:space="preserve">Notifications (Week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In-app notifications for order status changes, low-stock/expiry alerts, cancellation/rejection events — scoped by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Notification bell/list component, role-filtered feed</w:t>
      </w:r>
    </w:p>
    <w:p>
      <w:pPr>
        <w:pStyle w:val="Heading3"/>
        <w:spacing w:after="100" w:before="200"/>
      </w:pPr>
      <w:r>
        <w:t xml:space="preserve">Reports &amp; Analytics (Week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Daily/Monthly Sales, Inventory Report, Top Selling Items, Chef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Report dashboards with date-range filters and export</w:t>
      </w:r>
    </w:p>
    <w:p>
      <w:pPr>
        <w:pStyle w:val="Heading3"/>
        <w:spacing w:after="100" w:before="200"/>
      </w:pPr>
      <w:r>
        <w:t xml:space="preserve">Additional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Owns Environment &amp; Deployment: three environments, CI, staging deployment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Dependencies &amp; Handoffs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  <w:tc>
          <w:tcPr>
            <w:tcW w:type="dxa" w:w="4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 (Mudassar)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other module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Role-based access control must exist before other modules can enforce it — priority in the first days of Week 1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Menu Management (Bhargwi)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 (Mudassar)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Menu items must exist before orders can reference them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Management (Prashant)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 (Mudassar)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Table entity must exist before an order can be tied to a table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Management (Bhargwi)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 (Mudassar)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lookup must exist before orders can attach a customer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 (Mudassar)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Kitchen Dashboard (Prashant)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and order-item entities must be in place before the chef queue can consume them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Management (Mudassar)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(Mudassar)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completed order is required before an invoice can be generated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Inventory (Mudassar)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Kitchen Dashboard (Prashant)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'Ingredient unavailable' flag needs an inventory endpoint — stub in Week 2, wire in the real endpoint once delivered in Week 3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Order + Billing + Inventory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&amp; Analytics (Nikhil)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read from data these modules produce — build reports last, in Week 4</w:t>
            </w:r>
          </w:p>
        </w:tc>
      </w:tr>
    </w:tbl>
    <w:p>
      <w:pPr>
        <w:pStyle w:val="Heading1"/>
        <w:spacing w:after="160" w:before="360"/>
      </w:pPr>
      <w:r>
        <w:t xml:space="preserve">5. Collaboration Ground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feature branch per module (e.g., feature/order-management), merged via pull request with at least one review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10–15 minute sync to flag blockers, especially around the dependencies in Section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Postman collection and Swagger docs are updated by whoever adds an endpoint, not batched to the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module owner finishes early, help on whichever module is behind schedule rather than starting a new one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2026-07-05T03:28:46.724Z</dcterms:created>
  <dcterms:modified xsi:type="dcterms:W3CDTF">2026-07-05T03:28:46.737Z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